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0B0872">
      <w:pPr>
        <w:jc w:val="center"/>
        <w:rPr>
          <w:b/>
          <w:sz w:val="72"/>
        </w:rPr>
      </w:pPr>
    </w:p>
    <w:p w:rsidR="000B0872" w:rsidRPr="00D31E69" w:rsidRDefault="000B0872" w:rsidP="000B0872">
      <w:pPr>
        <w:jc w:val="center"/>
        <w:rPr>
          <w:b/>
          <w:sz w:val="72"/>
        </w:rPr>
      </w:pPr>
      <w:r w:rsidRPr="00D31E69">
        <w:rPr>
          <w:b/>
          <w:sz w:val="72"/>
        </w:rPr>
        <w:t>RAPORT JUDE</w:t>
      </w:r>
      <w:r w:rsidR="00601B40">
        <w:rPr>
          <w:b/>
          <w:sz w:val="72"/>
        </w:rPr>
        <w:t>Ț</w:t>
      </w:r>
      <w:r w:rsidRPr="00D31E69">
        <w:rPr>
          <w:b/>
          <w:sz w:val="72"/>
        </w:rPr>
        <w:t>EAN</w:t>
      </w:r>
    </w:p>
    <w:p w:rsidR="000B0872" w:rsidRPr="00D63354" w:rsidRDefault="000B0872" w:rsidP="000B0872">
      <w:pPr>
        <w:jc w:val="center"/>
        <w:rPr>
          <w:b/>
          <w:sz w:val="56"/>
        </w:rPr>
      </w:pPr>
      <w:r w:rsidRPr="00D63354">
        <w:rPr>
          <w:b/>
          <w:sz w:val="56"/>
        </w:rPr>
        <w:t>CALITATE AP</w:t>
      </w:r>
      <w:r w:rsidR="00601B40">
        <w:rPr>
          <w:b/>
          <w:sz w:val="56"/>
        </w:rPr>
        <w:t>Ă</w:t>
      </w:r>
      <w:r w:rsidRPr="00D63354">
        <w:rPr>
          <w:b/>
          <w:sz w:val="56"/>
        </w:rPr>
        <w:t xml:space="preserve"> POTABIL</w:t>
      </w:r>
      <w:r w:rsidR="00601B40">
        <w:rPr>
          <w:b/>
          <w:sz w:val="56"/>
        </w:rPr>
        <w:t>Ă</w:t>
      </w:r>
    </w:p>
    <w:p w:rsidR="000B0872" w:rsidRPr="00D63354" w:rsidRDefault="000B0872" w:rsidP="000B0872">
      <w:pPr>
        <w:jc w:val="center"/>
        <w:rPr>
          <w:b/>
          <w:sz w:val="56"/>
        </w:rPr>
      </w:pPr>
      <w:r w:rsidRPr="00D63354">
        <w:rPr>
          <w:b/>
          <w:sz w:val="56"/>
        </w:rPr>
        <w:t>CONSTAN</w:t>
      </w:r>
      <w:r w:rsidR="00601B40">
        <w:rPr>
          <w:b/>
          <w:sz w:val="56"/>
        </w:rPr>
        <w:t>Ț</w:t>
      </w:r>
      <w:r w:rsidRPr="00D63354">
        <w:rPr>
          <w:b/>
          <w:sz w:val="56"/>
        </w:rPr>
        <w:t>A</w:t>
      </w:r>
    </w:p>
    <w:p w:rsidR="000B0872" w:rsidRPr="00D63354" w:rsidRDefault="000B0872" w:rsidP="000B0872">
      <w:pPr>
        <w:jc w:val="center"/>
        <w:rPr>
          <w:b/>
          <w:sz w:val="56"/>
        </w:rPr>
      </w:pPr>
      <w:r>
        <w:rPr>
          <w:b/>
          <w:sz w:val="56"/>
        </w:rPr>
        <w:t>201</w:t>
      </w:r>
      <w:r w:rsidR="009178A3">
        <w:rPr>
          <w:b/>
          <w:sz w:val="56"/>
        </w:rPr>
        <w:t>8</w:t>
      </w:r>
    </w:p>
    <w:p w:rsidR="000B0872" w:rsidRPr="00D31E69" w:rsidRDefault="000B0872" w:rsidP="000B0872">
      <w:pPr>
        <w:jc w:val="center"/>
        <w:rPr>
          <w:b/>
          <w:sz w:val="72"/>
        </w:rPr>
      </w:pPr>
    </w:p>
    <w:p w:rsidR="000B0872" w:rsidRPr="00D31E69" w:rsidRDefault="000B0872" w:rsidP="000B0872">
      <w:pPr>
        <w:jc w:val="center"/>
        <w:rPr>
          <w:b/>
          <w:sz w:val="72"/>
        </w:rPr>
      </w:pPr>
    </w:p>
    <w:p w:rsidR="000B0872" w:rsidRDefault="000B0872" w:rsidP="000B0872">
      <w:pPr>
        <w:rPr>
          <w:b/>
          <w:sz w:val="72"/>
        </w:rPr>
      </w:pPr>
    </w:p>
    <w:p w:rsidR="000B0872" w:rsidRPr="00D31E69" w:rsidRDefault="000B0872" w:rsidP="000B0872">
      <w:pPr>
        <w:rPr>
          <w:b/>
          <w:sz w:val="72"/>
        </w:rPr>
      </w:pPr>
    </w:p>
    <w:p w:rsidR="000B0872" w:rsidRPr="00D31E69" w:rsidRDefault="000B0872" w:rsidP="000B0872">
      <w:pPr>
        <w:rPr>
          <w:b/>
          <w:sz w:val="52"/>
        </w:rPr>
      </w:pPr>
      <w:r w:rsidRPr="00D31E69">
        <w:rPr>
          <w:b/>
          <w:sz w:val="52"/>
        </w:rPr>
        <w:t>-DSPJ CONSTAN</w:t>
      </w:r>
      <w:r w:rsidR="001971D3">
        <w:rPr>
          <w:b/>
          <w:sz w:val="52"/>
        </w:rPr>
        <w:t>Ț</w:t>
      </w:r>
      <w:r w:rsidRPr="00D31E69">
        <w:rPr>
          <w:b/>
          <w:sz w:val="52"/>
        </w:rPr>
        <w:t>A</w:t>
      </w:r>
    </w:p>
    <w:p w:rsidR="000B0872" w:rsidRPr="00D31E69" w:rsidRDefault="000B0872" w:rsidP="000B0872">
      <w:pPr>
        <w:rPr>
          <w:b/>
          <w:sz w:val="52"/>
        </w:rPr>
      </w:pPr>
      <w:r w:rsidRPr="00D31E69">
        <w:rPr>
          <w:b/>
          <w:sz w:val="52"/>
        </w:rPr>
        <w:t>-S.C. RAJA S.A. CONSTAN</w:t>
      </w:r>
      <w:r w:rsidR="001971D3">
        <w:rPr>
          <w:b/>
          <w:sz w:val="52"/>
        </w:rPr>
        <w:t>Ț</w:t>
      </w:r>
      <w:r w:rsidRPr="00D31E69">
        <w:rPr>
          <w:b/>
          <w:sz w:val="52"/>
        </w:rPr>
        <w:t>A</w:t>
      </w: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0B0872" w:rsidRDefault="000B0872" w:rsidP="00D27B2D">
      <w:pPr>
        <w:spacing w:line="276" w:lineRule="auto"/>
        <w:jc w:val="center"/>
        <w:rPr>
          <w:b/>
          <w:sz w:val="36"/>
          <w:szCs w:val="36"/>
          <w:lang w:val="it-IT"/>
        </w:rPr>
      </w:pPr>
    </w:p>
    <w:p w:rsidR="00A7298F" w:rsidRDefault="002520E7" w:rsidP="00D27B2D">
      <w:pPr>
        <w:spacing w:line="276" w:lineRule="auto"/>
        <w:jc w:val="center"/>
        <w:rPr>
          <w:b/>
          <w:sz w:val="36"/>
          <w:szCs w:val="36"/>
          <w:lang w:val="it-IT"/>
        </w:rPr>
      </w:pPr>
      <w:r>
        <w:rPr>
          <w:b/>
          <w:noProof/>
          <w:sz w:val="36"/>
          <w:szCs w:val="36"/>
        </w:rPr>
        <w:pict>
          <v:rect id="Rectangle 2" o:spid="_x0000_s1026" style="position:absolute;left:0;text-align:left;margin-left:274pt;margin-top:0;width:182.6pt;height:770.95pt;z-index:251658240;visibility:visible;mso-width-percent:330;mso-height-percent:1000;mso-position-horizontal:right;mso-position-horizontal-relative:page;mso-position-vertical:center;mso-position-vertical-relative:page;mso-width-percent:33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20CAMAAEEGAAAOAAAAZHJzL2Uyb0RvYy54bWysVE1v1DAQvSPxHyzft/nYJJtEzValZRFS&#10;gYqCOHsdJ7Fw7GB7N1sQ/52xs90PygEhcogy48n4vZl5c3m16wXaMm24khWOLkKMmKSq5rKt8OdP&#10;q1mOkbFE1kQoySr8yAy+Wr58cTkOJYtVp0TNNIIk0pTjUOHO2qEMAkM71hNzoQYm4bBRuicWTN0G&#10;tSYjZO9FEIdhFoxK14NWlBkD3tvpEC99/qZh1H5oGsMsEhUGbNa/tX+v3TtYXpKy1WToON3DIP+A&#10;oidcwqWHVLfEErTR/FmqnlOtjGrsBVV9oJqGU+Y5AJso/I3NQ0cG5rlAccxwKJP5f2np++29Rryu&#10;8BwjSXpo0UcoGpGtYCh25RkHU0LUw3CvHUEz3Cn61SCpbjqIYtdaq7FjpAZQkYsPzn5whoFf0Xp8&#10;p2rITjZW+UrtGt0jraAjszjKQvd4P9QE7XyDHg8NYjuLKDjjeVSEMfSRwlmxKKIwS/2dpHTpHL5B&#10;G/uGqR65jwprIOPTku2dsQ7eMcTTUYLXKy6EN9zUsRuh0ZbAvBBKmbSR/11sesA/+VOP1U8OuGG+&#10;nrmJGDoyeWFIgdh0sZ9ql9/DMKdXC+kASOWgTMGTh/kZBujuWG0s0w9dPaKaO3LztMjSAoMFEx3l&#10;iziP0wwjIlrQIrUau/p+4bbzg+Sq+QeW6zZ+xjB3FB1oUp4y3LtO2B1KAWU9Z3fA6rme0YBu7gm5&#10;vnqV/CiiOAlfxcVsleWLWbJK0lmxCPNZGBWviixMiuR29dPhjJKy43XN5B2X7EmxUfJ3itjvjklr&#10;XrNohEFK43SqzGlHjG7Xh1FwTTy28TSs59ATJHhf4fwQREqniNey9iW0hIvpOziHP5VmB72F8j1V&#10;xevHSWaSnt2td5DF6Wit6kdQktcMaAC2LsxAp/R3jEbYYBU23zZEM4zEWwlqnGfpInM7z1tFlCRg&#10;aG9EeZznYK1Pj4ikkKzCFibIf97YaVFuBs3bDu6apCDVNWi44V5NR1xAwhmwpzyd/U51i/DU9lHH&#10;zb/8BQAA//8DAFBLAwQUAAYACAAAACEAkZG6od8AAAAGAQAADwAAAGRycy9kb3ducmV2LnhtbEyP&#10;QUsDMRCF74L/IUzBi9jstrbYdbNFCnoSpbUI3tJkuru4mSxJ2q7+ekcv9vJgeI/3vimXg+vEEUNs&#10;PSnIxxkIJONtS7WC7dvjzR2ImDRZ3XlCBV8YYVldXpS6sP5EazxuUi24hGKhFTQp9YWU0TTodBz7&#10;Hom9vQ9OJz5DLW3QJy53nZxk2Vw63RIvNLrHVYPmc3NwCobF9Nq09ffT8yp/7V/MR9hm70Gpq9Hw&#10;cA8i4ZD+w/CLz+hQMdPOH8hG0SngR9KfsjedzyYgdhya3eYLkFUpz/GrHwAAAP//AwBQSwECLQAU&#10;AAYACAAAACEAtoM4kv4AAADhAQAAEwAAAAAAAAAAAAAAAAAAAAAAW0NvbnRlbnRfVHlwZXNdLnht&#10;bFBLAQItABQABgAIAAAAIQA4/SH/1gAAAJQBAAALAAAAAAAAAAAAAAAAAC8BAABfcmVscy8ucmVs&#10;c1BLAQItABQABgAIAAAAIQBp/n20CAMAAEEGAAAOAAAAAAAAAAAAAAAAAC4CAABkcnMvZTJvRG9j&#10;LnhtbFBLAQItABQABgAIAAAAIQCRkbqh3wAAAAYBAAAPAAAAAAAAAAAAAAAAAGIFAABkcnMvZG93&#10;bnJldi54bWxQSwUGAAAAAAQABADzAAAAbgYAAAAA&#10;" o:allowincell="f" fillcolor="#a7bfde [1620]" stroked="f">
            <v:fill opacity="13107f"/>
            <v:shadow on="t" color="#d4cfb3 [2734]" opacity=".5" offset="19pt,-21pt"/>
            <v:textbox inset="28.8pt,7.2pt,14.4pt,7.2pt">
              <w:txbxContent>
                <w:p w:rsidR="00362224" w:rsidRPr="00493B35" w:rsidRDefault="00362224" w:rsidP="00A7298F">
                  <w:pPr>
                    <w:rPr>
                      <w:b/>
                      <w:i/>
                      <w:iCs/>
                      <w:color w:val="1F497D" w:themeColor="text2"/>
                      <w:sz w:val="28"/>
                    </w:rPr>
                  </w:pPr>
                  <w:r w:rsidRPr="00493B35">
                    <w:rPr>
                      <w:b/>
                      <w:i/>
                      <w:iCs/>
                      <w:color w:val="1F497D" w:themeColor="text2"/>
                      <w:sz w:val="28"/>
                    </w:rPr>
                    <w:t>DIREC</w:t>
                  </w:r>
                  <w:r>
                    <w:rPr>
                      <w:b/>
                      <w:i/>
                      <w:iCs/>
                      <w:color w:val="1F497D" w:themeColor="text2"/>
                      <w:sz w:val="28"/>
                    </w:rPr>
                    <w:t>Ț</w:t>
                  </w:r>
                  <w:r w:rsidRPr="00493B35">
                    <w:rPr>
                      <w:b/>
                      <w:i/>
                      <w:iCs/>
                      <w:color w:val="1F497D" w:themeColor="text2"/>
                      <w:sz w:val="28"/>
                    </w:rPr>
                    <w:t>IA DE S</w:t>
                  </w:r>
                  <w:r>
                    <w:rPr>
                      <w:b/>
                      <w:i/>
                      <w:iCs/>
                      <w:color w:val="1F497D" w:themeColor="text2"/>
                      <w:sz w:val="28"/>
                    </w:rPr>
                    <w:t>Ă</w:t>
                  </w:r>
                  <w:r w:rsidRPr="00493B35">
                    <w:rPr>
                      <w:b/>
                      <w:i/>
                      <w:iCs/>
                      <w:color w:val="1F497D" w:themeColor="text2"/>
                      <w:sz w:val="28"/>
                    </w:rPr>
                    <w:t>N</w:t>
                  </w:r>
                  <w:r>
                    <w:rPr>
                      <w:b/>
                      <w:i/>
                      <w:iCs/>
                      <w:color w:val="1F497D" w:themeColor="text2"/>
                      <w:sz w:val="28"/>
                    </w:rPr>
                    <w:t>Ă</w:t>
                  </w:r>
                  <w:r w:rsidRPr="00493B35">
                    <w:rPr>
                      <w:b/>
                      <w:i/>
                      <w:iCs/>
                      <w:color w:val="1F497D" w:themeColor="text2"/>
                      <w:sz w:val="28"/>
                    </w:rPr>
                    <w:t>TATE PUBLIC</w:t>
                  </w:r>
                  <w:r>
                    <w:rPr>
                      <w:b/>
                      <w:i/>
                      <w:iCs/>
                      <w:color w:val="1F497D" w:themeColor="text2"/>
                      <w:sz w:val="28"/>
                    </w:rPr>
                    <w:t>Ă</w:t>
                  </w:r>
                  <w:r w:rsidRPr="00493B35">
                    <w:rPr>
                      <w:b/>
                      <w:i/>
                      <w:iCs/>
                      <w:color w:val="1F497D" w:themeColor="text2"/>
                      <w:sz w:val="28"/>
                    </w:rPr>
                    <w:t xml:space="preserve"> JUDE</w:t>
                  </w:r>
                  <w:r>
                    <w:rPr>
                      <w:b/>
                      <w:i/>
                      <w:iCs/>
                      <w:color w:val="1F497D" w:themeColor="text2"/>
                      <w:sz w:val="28"/>
                    </w:rPr>
                    <w:t>Ț</w:t>
                  </w:r>
                  <w:r w:rsidRPr="00493B35">
                    <w:rPr>
                      <w:b/>
                      <w:i/>
                      <w:iCs/>
                      <w:color w:val="1F497D" w:themeColor="text2"/>
                      <w:sz w:val="28"/>
                    </w:rPr>
                    <w:t>EAN</w:t>
                  </w:r>
                  <w:r>
                    <w:rPr>
                      <w:b/>
                      <w:i/>
                      <w:iCs/>
                      <w:color w:val="1F497D" w:themeColor="text2"/>
                      <w:sz w:val="28"/>
                    </w:rPr>
                    <w:t>Ă</w:t>
                  </w:r>
                </w:p>
                <w:p w:rsidR="00362224" w:rsidRPr="00493B35" w:rsidRDefault="00362224" w:rsidP="00A7298F">
                  <w:pPr>
                    <w:rPr>
                      <w:b/>
                      <w:i/>
                      <w:iCs/>
                      <w:color w:val="1F497D" w:themeColor="text2"/>
                      <w:sz w:val="28"/>
                    </w:rPr>
                  </w:pPr>
                  <w:r w:rsidRPr="00493B35">
                    <w:rPr>
                      <w:b/>
                      <w:i/>
                      <w:iCs/>
                      <w:color w:val="1F497D" w:themeColor="text2"/>
                      <w:sz w:val="28"/>
                    </w:rPr>
                    <w:t>CONSTAN</w:t>
                  </w:r>
                  <w:r>
                    <w:rPr>
                      <w:b/>
                      <w:i/>
                      <w:iCs/>
                      <w:color w:val="1F497D" w:themeColor="text2"/>
                      <w:sz w:val="28"/>
                    </w:rPr>
                    <w:t>Ț</w:t>
                  </w:r>
                  <w:r w:rsidRPr="00493B35">
                    <w:rPr>
                      <w:b/>
                      <w:i/>
                      <w:iCs/>
                      <w:color w:val="1F497D" w:themeColor="text2"/>
                      <w:sz w:val="28"/>
                    </w:rPr>
                    <w:t>A</w:t>
                  </w:r>
                </w:p>
              </w:txbxContent>
            </v:textbox>
            <w10:wrap type="square" anchorx="page" anchory="page"/>
          </v:rect>
        </w:pict>
      </w: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A7298F" w:rsidRDefault="00A7298F" w:rsidP="00D27B2D">
      <w:pPr>
        <w:spacing w:line="276" w:lineRule="auto"/>
        <w:jc w:val="center"/>
        <w:rPr>
          <w:b/>
          <w:sz w:val="36"/>
          <w:szCs w:val="36"/>
          <w:lang w:val="it-IT"/>
        </w:rPr>
      </w:pPr>
    </w:p>
    <w:p w:rsidR="007B6EB6" w:rsidRDefault="007B6EB6" w:rsidP="00D27B2D">
      <w:pPr>
        <w:spacing w:line="276" w:lineRule="auto"/>
        <w:jc w:val="center"/>
        <w:rPr>
          <w:b/>
          <w:sz w:val="36"/>
          <w:szCs w:val="36"/>
          <w:lang w:val="it-IT"/>
        </w:rPr>
      </w:pPr>
      <w:r w:rsidRPr="007B6EB6">
        <w:rPr>
          <w:b/>
          <w:sz w:val="36"/>
          <w:szCs w:val="36"/>
          <w:lang w:val="it-IT"/>
        </w:rPr>
        <w:t>APA POTABIL</w:t>
      </w:r>
      <w:r w:rsidR="00A37C44">
        <w:rPr>
          <w:b/>
          <w:sz w:val="36"/>
          <w:szCs w:val="36"/>
          <w:lang w:val="it-IT"/>
        </w:rPr>
        <w:t>Ă</w:t>
      </w:r>
    </w:p>
    <w:p w:rsidR="007B6EB6" w:rsidRDefault="007B6EB6" w:rsidP="00D27B2D">
      <w:pPr>
        <w:spacing w:line="276" w:lineRule="auto"/>
        <w:jc w:val="center"/>
        <w:rPr>
          <w:b/>
          <w:sz w:val="36"/>
          <w:szCs w:val="36"/>
          <w:lang w:val="it-IT"/>
        </w:rPr>
      </w:pPr>
      <w:r w:rsidRPr="007B6EB6">
        <w:rPr>
          <w:b/>
          <w:sz w:val="36"/>
          <w:szCs w:val="36"/>
          <w:lang w:val="it-IT"/>
        </w:rPr>
        <w:t>JUDE</w:t>
      </w:r>
      <w:r w:rsidR="00A37C44">
        <w:rPr>
          <w:b/>
          <w:sz w:val="36"/>
          <w:szCs w:val="36"/>
          <w:lang w:val="it-IT"/>
        </w:rPr>
        <w:t>Ț</w:t>
      </w:r>
      <w:r w:rsidRPr="007B6EB6">
        <w:rPr>
          <w:b/>
          <w:sz w:val="36"/>
          <w:szCs w:val="36"/>
          <w:lang w:val="it-IT"/>
        </w:rPr>
        <w:t>UL CONSTAN</w:t>
      </w:r>
      <w:r w:rsidR="00A37C44">
        <w:rPr>
          <w:b/>
          <w:sz w:val="36"/>
          <w:szCs w:val="36"/>
          <w:lang w:val="it-IT"/>
        </w:rPr>
        <w:t>Ț</w:t>
      </w:r>
      <w:r w:rsidRPr="007B6EB6">
        <w:rPr>
          <w:b/>
          <w:sz w:val="36"/>
          <w:szCs w:val="36"/>
          <w:lang w:val="it-IT"/>
        </w:rPr>
        <w:t>A</w:t>
      </w:r>
    </w:p>
    <w:p w:rsidR="007B6EB6" w:rsidRPr="007B6EB6" w:rsidRDefault="007B6EB6" w:rsidP="00D27B2D">
      <w:pPr>
        <w:spacing w:line="276" w:lineRule="auto"/>
        <w:jc w:val="center"/>
        <w:rPr>
          <w:b/>
          <w:sz w:val="36"/>
          <w:szCs w:val="36"/>
          <w:lang w:val="it-IT"/>
        </w:rPr>
      </w:pPr>
      <w:r w:rsidRPr="007B6EB6">
        <w:rPr>
          <w:b/>
          <w:sz w:val="36"/>
          <w:szCs w:val="36"/>
          <w:lang w:val="it-IT"/>
        </w:rPr>
        <w:t>201</w:t>
      </w:r>
      <w:r w:rsidR="00F26B70">
        <w:rPr>
          <w:b/>
          <w:sz w:val="36"/>
          <w:szCs w:val="36"/>
          <w:lang w:val="it-IT"/>
        </w:rPr>
        <w:t>8</w:t>
      </w:r>
    </w:p>
    <w:p w:rsidR="007B6EB6" w:rsidRPr="007B6EB6" w:rsidRDefault="007B6EB6" w:rsidP="00F431A1">
      <w:pPr>
        <w:spacing w:line="276" w:lineRule="auto"/>
        <w:jc w:val="both"/>
        <w:rPr>
          <w:b/>
          <w:sz w:val="36"/>
          <w:szCs w:val="36"/>
          <w:lang w:val="it-IT"/>
        </w:rPr>
      </w:pPr>
    </w:p>
    <w:p w:rsidR="00ED3A20" w:rsidRPr="0039610A" w:rsidRDefault="00ED3A20" w:rsidP="00ED3A20">
      <w:pPr>
        <w:spacing w:line="276" w:lineRule="auto"/>
        <w:ind w:firstLine="720"/>
        <w:jc w:val="both"/>
        <w:rPr>
          <w:sz w:val="24"/>
          <w:szCs w:val="24"/>
        </w:rPr>
      </w:pPr>
      <w:r w:rsidRPr="0039610A">
        <w:rPr>
          <w:sz w:val="24"/>
          <w:szCs w:val="24"/>
        </w:rPr>
        <w:t>StateleMembre din UniuneaEuropean</w:t>
      </w:r>
      <w:r>
        <w:rPr>
          <w:sz w:val="24"/>
          <w:szCs w:val="24"/>
        </w:rPr>
        <w:t>ă</w:t>
      </w:r>
      <w:r w:rsidRPr="0039610A">
        <w:rPr>
          <w:sz w:val="24"/>
          <w:szCs w:val="24"/>
        </w:rPr>
        <w:t xml:space="preserve"> au obligativitatea de a supraveghea</w:t>
      </w:r>
      <w:r>
        <w:rPr>
          <w:sz w:val="24"/>
          <w:szCs w:val="24"/>
        </w:rPr>
        <w:t>ș</w:t>
      </w:r>
      <w:r w:rsidRPr="0039610A">
        <w:rPr>
          <w:sz w:val="24"/>
          <w:szCs w:val="24"/>
        </w:rPr>
        <w:t>i de a luatoatem</w:t>
      </w:r>
      <w:r>
        <w:rPr>
          <w:sz w:val="24"/>
          <w:szCs w:val="24"/>
        </w:rPr>
        <w:t>ă</w:t>
      </w:r>
      <w:r w:rsidRPr="0039610A">
        <w:rPr>
          <w:sz w:val="24"/>
          <w:szCs w:val="24"/>
        </w:rPr>
        <w:t>surilenecesarepentru a asigura o ap</w:t>
      </w:r>
      <w:r>
        <w:rPr>
          <w:sz w:val="24"/>
          <w:szCs w:val="24"/>
        </w:rPr>
        <w:t>ă</w:t>
      </w:r>
      <w:r w:rsidRPr="0039610A">
        <w:rPr>
          <w:sz w:val="24"/>
          <w:szCs w:val="24"/>
        </w:rPr>
        <w:t>potabil</w:t>
      </w:r>
      <w:r>
        <w:rPr>
          <w:sz w:val="24"/>
          <w:szCs w:val="24"/>
        </w:rPr>
        <w:t>ă</w:t>
      </w:r>
      <w:r w:rsidRPr="0039610A">
        <w:rPr>
          <w:sz w:val="24"/>
          <w:szCs w:val="24"/>
        </w:rPr>
        <w:t>curat</w:t>
      </w:r>
      <w:r>
        <w:rPr>
          <w:sz w:val="24"/>
          <w:szCs w:val="24"/>
        </w:rPr>
        <w:t>ăș</w:t>
      </w:r>
      <w:r w:rsidRPr="0039610A">
        <w:rPr>
          <w:sz w:val="24"/>
          <w:szCs w:val="24"/>
        </w:rPr>
        <w:t>isanogen</w:t>
      </w:r>
      <w:r>
        <w:rPr>
          <w:sz w:val="24"/>
          <w:szCs w:val="24"/>
        </w:rPr>
        <w:t>ă</w:t>
      </w:r>
      <w:r w:rsidRPr="0039610A">
        <w:rPr>
          <w:sz w:val="24"/>
          <w:szCs w:val="24"/>
        </w:rPr>
        <w:t>, o ap</w:t>
      </w:r>
      <w:r>
        <w:rPr>
          <w:sz w:val="24"/>
          <w:szCs w:val="24"/>
        </w:rPr>
        <w:t>ă</w:t>
      </w:r>
      <w:r w:rsidRPr="0039610A">
        <w:rPr>
          <w:sz w:val="24"/>
          <w:szCs w:val="24"/>
        </w:rPr>
        <w:t xml:space="preserve"> care s</w:t>
      </w:r>
      <w:r>
        <w:rPr>
          <w:sz w:val="24"/>
          <w:szCs w:val="24"/>
        </w:rPr>
        <w:t>ă</w:t>
      </w:r>
      <w:r w:rsidRPr="0039610A">
        <w:rPr>
          <w:sz w:val="24"/>
          <w:szCs w:val="24"/>
        </w:rPr>
        <w:t xml:space="preserve"> nu con</w:t>
      </w:r>
      <w:r>
        <w:rPr>
          <w:sz w:val="24"/>
          <w:szCs w:val="24"/>
        </w:rPr>
        <w:t>ț</w:t>
      </w:r>
      <w:r w:rsidRPr="0039610A">
        <w:rPr>
          <w:sz w:val="24"/>
          <w:szCs w:val="24"/>
        </w:rPr>
        <w:t>in</w:t>
      </w:r>
      <w:r>
        <w:rPr>
          <w:sz w:val="24"/>
          <w:szCs w:val="24"/>
        </w:rPr>
        <w:t>ă</w:t>
      </w:r>
      <w:r w:rsidRPr="0039610A">
        <w:rPr>
          <w:sz w:val="24"/>
          <w:szCs w:val="24"/>
        </w:rPr>
        <w:t>microorganisme, parazi</w:t>
      </w:r>
      <w:r>
        <w:rPr>
          <w:sz w:val="24"/>
          <w:szCs w:val="24"/>
        </w:rPr>
        <w:t>ț</w:t>
      </w:r>
      <w:r w:rsidRPr="0039610A">
        <w:rPr>
          <w:sz w:val="24"/>
          <w:szCs w:val="24"/>
        </w:rPr>
        <w:t>isausubstan</w:t>
      </w:r>
      <w:r>
        <w:rPr>
          <w:sz w:val="24"/>
          <w:szCs w:val="24"/>
        </w:rPr>
        <w:t>ț</w:t>
      </w:r>
      <w:r w:rsidRPr="0039610A">
        <w:rPr>
          <w:sz w:val="24"/>
          <w:szCs w:val="24"/>
        </w:rPr>
        <w:t>e care prinnum</w:t>
      </w:r>
      <w:r>
        <w:rPr>
          <w:sz w:val="24"/>
          <w:szCs w:val="24"/>
        </w:rPr>
        <w:t>ă</w:t>
      </w:r>
      <w:r w:rsidRPr="0039610A">
        <w:rPr>
          <w:sz w:val="24"/>
          <w:szCs w:val="24"/>
        </w:rPr>
        <w:t xml:space="preserve">rsauconcentratiesaconstituie un pericolpentrusanatateaconsumatorului. </w:t>
      </w:r>
    </w:p>
    <w:p w:rsidR="00ED3A20" w:rsidRDefault="00ED3A20" w:rsidP="00ED3A20">
      <w:pPr>
        <w:spacing w:line="276" w:lineRule="auto"/>
        <w:ind w:firstLine="720"/>
        <w:jc w:val="both"/>
        <w:rPr>
          <w:sz w:val="24"/>
          <w:szCs w:val="24"/>
          <w:lang w:val="it-IT"/>
        </w:rPr>
      </w:pPr>
      <w:r w:rsidRPr="0039610A">
        <w:rPr>
          <w:sz w:val="24"/>
          <w:szCs w:val="24"/>
          <w:lang w:val="ro-RO"/>
        </w:rPr>
        <w:t>Valorile acceptate pentru contaminanţiipotenţiali ai apei, reprezintă acele concentraţii care nu implică nici un risc semnificativ pentru sănătatea consumatorilor, dacă aceştia ar bea această apă pe parcursul întregii vieţi</w:t>
      </w:r>
      <w:r>
        <w:rPr>
          <w:sz w:val="24"/>
          <w:szCs w:val="24"/>
          <w:lang w:val="ro-RO"/>
        </w:rPr>
        <w:t>.</w:t>
      </w:r>
    </w:p>
    <w:p w:rsidR="000D0471" w:rsidRDefault="00ED3A20" w:rsidP="00ED3A20">
      <w:pPr>
        <w:spacing w:line="276" w:lineRule="auto"/>
        <w:ind w:firstLine="720"/>
        <w:jc w:val="both"/>
        <w:rPr>
          <w:sz w:val="24"/>
          <w:szCs w:val="24"/>
          <w:lang w:val="ro-RO"/>
        </w:rPr>
      </w:pPr>
      <w:r w:rsidRPr="0039610A">
        <w:rPr>
          <w:sz w:val="24"/>
          <w:szCs w:val="24"/>
          <w:lang w:val="ro-RO"/>
        </w:rPr>
        <w:t>Directiva european</w:t>
      </w:r>
      <w:r>
        <w:rPr>
          <w:sz w:val="24"/>
          <w:szCs w:val="24"/>
          <w:lang w:val="ro-RO"/>
        </w:rPr>
        <w:t>ă ș</w:t>
      </w:r>
      <w:r w:rsidRPr="0039610A">
        <w:rPr>
          <w:sz w:val="24"/>
          <w:szCs w:val="24"/>
          <w:lang w:val="ro-RO"/>
        </w:rPr>
        <w:t>i legisla</w:t>
      </w:r>
      <w:r>
        <w:rPr>
          <w:sz w:val="24"/>
          <w:szCs w:val="24"/>
          <w:lang w:val="ro-RO"/>
        </w:rPr>
        <w:t>ț</w:t>
      </w:r>
      <w:r w:rsidRPr="0039610A">
        <w:rPr>
          <w:sz w:val="24"/>
          <w:szCs w:val="24"/>
          <w:lang w:val="ro-RO"/>
        </w:rPr>
        <w:t>ia na</w:t>
      </w:r>
      <w:r>
        <w:rPr>
          <w:sz w:val="24"/>
          <w:szCs w:val="24"/>
          <w:lang w:val="ro-RO"/>
        </w:rPr>
        <w:t>ț</w:t>
      </w:r>
      <w:r w:rsidRPr="0039610A">
        <w:rPr>
          <w:sz w:val="24"/>
          <w:szCs w:val="24"/>
          <w:lang w:val="ro-RO"/>
        </w:rPr>
        <w:t>ional</w:t>
      </w:r>
      <w:r>
        <w:rPr>
          <w:sz w:val="24"/>
          <w:szCs w:val="24"/>
          <w:lang w:val="ro-RO"/>
        </w:rPr>
        <w:t>ă</w:t>
      </w:r>
      <w:r w:rsidRPr="0039610A">
        <w:rPr>
          <w:sz w:val="24"/>
          <w:szCs w:val="24"/>
          <w:lang w:val="ro-RO"/>
        </w:rPr>
        <w:t xml:space="preserve"> pun un accent deosebit pe informarea consumatorilor privind calitatea apei potabile, derog</w:t>
      </w:r>
      <w:r>
        <w:rPr>
          <w:sz w:val="24"/>
          <w:szCs w:val="24"/>
          <w:lang w:val="ro-RO"/>
        </w:rPr>
        <w:t>ă</w:t>
      </w:r>
      <w:r w:rsidRPr="0039610A">
        <w:rPr>
          <w:sz w:val="24"/>
          <w:szCs w:val="24"/>
          <w:lang w:val="ro-RO"/>
        </w:rPr>
        <w:t xml:space="preserve">rilor acordate dar </w:t>
      </w:r>
      <w:r>
        <w:rPr>
          <w:sz w:val="24"/>
          <w:szCs w:val="24"/>
          <w:lang w:val="ro-RO"/>
        </w:rPr>
        <w:t>ș</w:t>
      </w:r>
      <w:r w:rsidRPr="0039610A">
        <w:rPr>
          <w:sz w:val="24"/>
          <w:szCs w:val="24"/>
          <w:lang w:val="ro-RO"/>
        </w:rPr>
        <w:t>i asupra m</w:t>
      </w:r>
      <w:r>
        <w:rPr>
          <w:sz w:val="24"/>
          <w:szCs w:val="24"/>
          <w:lang w:val="ro-RO"/>
        </w:rPr>
        <w:t>ă</w:t>
      </w:r>
      <w:r w:rsidRPr="0039610A">
        <w:rPr>
          <w:sz w:val="24"/>
          <w:szCs w:val="24"/>
          <w:lang w:val="ro-RO"/>
        </w:rPr>
        <w:t>surilor care trebuie luateastfel</w:t>
      </w:r>
      <w:r>
        <w:rPr>
          <w:sz w:val="24"/>
          <w:szCs w:val="24"/>
          <w:lang w:val="ro-RO"/>
        </w:rPr>
        <w:t>î</w:t>
      </w:r>
      <w:r w:rsidRPr="0039610A">
        <w:rPr>
          <w:sz w:val="24"/>
          <w:szCs w:val="24"/>
          <w:lang w:val="ro-RO"/>
        </w:rPr>
        <w:t>nc</w:t>
      </w:r>
      <w:r>
        <w:rPr>
          <w:sz w:val="24"/>
          <w:szCs w:val="24"/>
          <w:lang w:val="ro-RO"/>
        </w:rPr>
        <w:t>â</w:t>
      </w:r>
      <w:r w:rsidRPr="0039610A">
        <w:rPr>
          <w:sz w:val="24"/>
          <w:szCs w:val="24"/>
          <w:lang w:val="ro-RO"/>
        </w:rPr>
        <w:t>t s</w:t>
      </w:r>
      <w:r>
        <w:rPr>
          <w:sz w:val="24"/>
          <w:szCs w:val="24"/>
          <w:lang w:val="ro-RO"/>
        </w:rPr>
        <w:t>ă</w:t>
      </w:r>
      <w:r w:rsidRPr="0039610A">
        <w:rPr>
          <w:sz w:val="24"/>
          <w:szCs w:val="24"/>
          <w:lang w:val="ro-RO"/>
        </w:rPr>
        <w:t xml:space="preserve"> fie eliminat riscul pe s</w:t>
      </w:r>
      <w:r>
        <w:rPr>
          <w:sz w:val="24"/>
          <w:szCs w:val="24"/>
          <w:lang w:val="ro-RO"/>
        </w:rPr>
        <w:t>ă</w:t>
      </w:r>
      <w:r w:rsidRPr="0039610A">
        <w:rPr>
          <w:sz w:val="24"/>
          <w:szCs w:val="24"/>
          <w:lang w:val="ro-RO"/>
        </w:rPr>
        <w:t>n</w:t>
      </w:r>
      <w:r>
        <w:rPr>
          <w:sz w:val="24"/>
          <w:szCs w:val="24"/>
          <w:lang w:val="ro-RO"/>
        </w:rPr>
        <w:t>ă</w:t>
      </w:r>
      <w:r w:rsidRPr="0039610A">
        <w:rPr>
          <w:sz w:val="24"/>
          <w:szCs w:val="24"/>
          <w:lang w:val="ro-RO"/>
        </w:rPr>
        <w:t>tate.</w:t>
      </w:r>
    </w:p>
    <w:p w:rsidR="00ED3A20" w:rsidRDefault="00ED3A20" w:rsidP="00ED3A20">
      <w:pPr>
        <w:spacing w:line="276" w:lineRule="auto"/>
        <w:ind w:firstLine="720"/>
        <w:jc w:val="both"/>
        <w:rPr>
          <w:sz w:val="24"/>
          <w:szCs w:val="24"/>
        </w:rPr>
      </w:pPr>
      <w:r>
        <w:rPr>
          <w:sz w:val="24"/>
          <w:szCs w:val="24"/>
        </w:rPr>
        <w:t xml:space="preserve">- </w:t>
      </w:r>
      <w:r w:rsidRPr="0039610A">
        <w:rPr>
          <w:sz w:val="24"/>
          <w:szCs w:val="24"/>
        </w:rPr>
        <w:t>Directiva 98/83/EEC are ca obiectivprotejareas</w:t>
      </w:r>
      <w:r>
        <w:rPr>
          <w:sz w:val="24"/>
          <w:szCs w:val="24"/>
        </w:rPr>
        <w:t>ă</w:t>
      </w:r>
      <w:r w:rsidRPr="0039610A">
        <w:rPr>
          <w:sz w:val="24"/>
          <w:szCs w:val="24"/>
        </w:rPr>
        <w:t>n</w:t>
      </w:r>
      <w:r>
        <w:rPr>
          <w:sz w:val="24"/>
          <w:szCs w:val="24"/>
        </w:rPr>
        <w:t>ă</w:t>
      </w:r>
      <w:r w:rsidRPr="0039610A">
        <w:rPr>
          <w:sz w:val="24"/>
          <w:szCs w:val="24"/>
        </w:rPr>
        <w:t>t</w:t>
      </w:r>
      <w:r>
        <w:rPr>
          <w:sz w:val="24"/>
          <w:szCs w:val="24"/>
        </w:rPr>
        <w:t>ăț</w:t>
      </w:r>
      <w:r w:rsidRPr="0039610A">
        <w:rPr>
          <w:sz w:val="24"/>
          <w:szCs w:val="24"/>
        </w:rPr>
        <w:t>iiumane</w:t>
      </w:r>
      <w:r>
        <w:rPr>
          <w:sz w:val="24"/>
          <w:szCs w:val="24"/>
        </w:rPr>
        <w:t>î</w:t>
      </w:r>
      <w:r w:rsidRPr="0039610A">
        <w:rPr>
          <w:sz w:val="24"/>
          <w:szCs w:val="24"/>
        </w:rPr>
        <w:t>mpotrivaefectelorcauzate de contaminareaapeipotabilesauneconformitateaacesteia.</w:t>
      </w:r>
    </w:p>
    <w:p w:rsidR="00ED3A20" w:rsidRPr="00ED3A20" w:rsidRDefault="00ED3A20" w:rsidP="00ED3A20">
      <w:pPr>
        <w:spacing w:line="276" w:lineRule="auto"/>
        <w:ind w:firstLine="720"/>
        <w:jc w:val="both"/>
        <w:rPr>
          <w:sz w:val="24"/>
          <w:szCs w:val="24"/>
        </w:rPr>
      </w:pPr>
      <w:r>
        <w:rPr>
          <w:sz w:val="24"/>
          <w:szCs w:val="24"/>
        </w:rPr>
        <w:t xml:space="preserve">In Romania legislatianationalapentruapapotabilăeste : </w:t>
      </w:r>
    </w:p>
    <w:p w:rsidR="000D0471" w:rsidRPr="0039610A" w:rsidRDefault="000D0471" w:rsidP="000D0471">
      <w:pPr>
        <w:spacing w:line="276" w:lineRule="auto"/>
        <w:ind w:left="720" w:firstLine="720"/>
        <w:jc w:val="both"/>
        <w:rPr>
          <w:sz w:val="24"/>
          <w:szCs w:val="24"/>
        </w:rPr>
      </w:pPr>
      <w:r w:rsidRPr="0039610A">
        <w:rPr>
          <w:sz w:val="24"/>
          <w:szCs w:val="24"/>
        </w:rPr>
        <w:t>-L</w:t>
      </w:r>
      <w:r>
        <w:rPr>
          <w:sz w:val="24"/>
          <w:szCs w:val="24"/>
        </w:rPr>
        <w:t>egea</w:t>
      </w:r>
      <w:r w:rsidRPr="0039610A">
        <w:rPr>
          <w:sz w:val="24"/>
          <w:szCs w:val="24"/>
        </w:rPr>
        <w:t xml:space="preserve"> 458/2002 cu complet</w:t>
      </w:r>
      <w:r>
        <w:rPr>
          <w:sz w:val="24"/>
          <w:szCs w:val="24"/>
        </w:rPr>
        <w:t>ă</w:t>
      </w:r>
      <w:r w:rsidRPr="0039610A">
        <w:rPr>
          <w:sz w:val="24"/>
          <w:szCs w:val="24"/>
        </w:rPr>
        <w:t>rileulterioare</w:t>
      </w:r>
    </w:p>
    <w:p w:rsidR="000D0471" w:rsidRPr="0039610A" w:rsidRDefault="000D0471" w:rsidP="000D0471">
      <w:pPr>
        <w:spacing w:line="276" w:lineRule="auto"/>
        <w:ind w:left="720" w:firstLine="720"/>
        <w:jc w:val="both"/>
        <w:rPr>
          <w:sz w:val="24"/>
          <w:szCs w:val="24"/>
        </w:rPr>
      </w:pPr>
      <w:r w:rsidRPr="0039610A">
        <w:rPr>
          <w:sz w:val="24"/>
          <w:szCs w:val="24"/>
        </w:rPr>
        <w:t>-H.G. 974/2004 cu complet</w:t>
      </w:r>
      <w:r>
        <w:rPr>
          <w:sz w:val="24"/>
          <w:szCs w:val="24"/>
        </w:rPr>
        <w:t>ă</w:t>
      </w:r>
      <w:r w:rsidRPr="0039610A">
        <w:rPr>
          <w:sz w:val="24"/>
          <w:szCs w:val="24"/>
        </w:rPr>
        <w:t>rileulterioare</w:t>
      </w:r>
    </w:p>
    <w:p w:rsidR="000D0471" w:rsidRPr="0039610A" w:rsidRDefault="000D0471" w:rsidP="000D0471">
      <w:pPr>
        <w:spacing w:line="276" w:lineRule="auto"/>
        <w:ind w:firstLine="720"/>
        <w:jc w:val="both"/>
        <w:rPr>
          <w:sz w:val="24"/>
          <w:szCs w:val="24"/>
        </w:rPr>
      </w:pPr>
      <w:r>
        <w:rPr>
          <w:sz w:val="24"/>
          <w:szCs w:val="24"/>
        </w:rPr>
        <w:t>- HG 930/2005 pentruaprobareaNormelor special privindcaracterulsimarimeazonelorde protectiesanitarasihidrogeologica.</w:t>
      </w:r>
    </w:p>
    <w:p w:rsidR="000D0471" w:rsidRDefault="000D0471" w:rsidP="000D0471">
      <w:pPr>
        <w:spacing w:line="276" w:lineRule="auto"/>
        <w:ind w:firstLine="720"/>
        <w:jc w:val="both"/>
        <w:rPr>
          <w:sz w:val="24"/>
          <w:szCs w:val="24"/>
        </w:rPr>
      </w:pPr>
      <w:r>
        <w:rPr>
          <w:sz w:val="24"/>
          <w:szCs w:val="24"/>
        </w:rPr>
        <w:t xml:space="preserve">- </w:t>
      </w:r>
      <w:r w:rsidRPr="0039610A">
        <w:rPr>
          <w:sz w:val="24"/>
          <w:szCs w:val="24"/>
        </w:rPr>
        <w:t>H.G. 857/2011 privindstabilirea</w:t>
      </w:r>
      <w:r>
        <w:rPr>
          <w:sz w:val="24"/>
          <w:szCs w:val="24"/>
        </w:rPr>
        <w:t>ș</w:t>
      </w:r>
      <w:r w:rsidRPr="0039610A">
        <w:rPr>
          <w:sz w:val="24"/>
          <w:szCs w:val="24"/>
        </w:rPr>
        <w:t>isanc</w:t>
      </w:r>
      <w:r>
        <w:rPr>
          <w:sz w:val="24"/>
          <w:szCs w:val="24"/>
        </w:rPr>
        <w:t>ț</w:t>
      </w:r>
      <w:r w:rsidRPr="0039610A">
        <w:rPr>
          <w:sz w:val="24"/>
          <w:szCs w:val="24"/>
        </w:rPr>
        <w:t>ionareacontraven</w:t>
      </w:r>
      <w:r>
        <w:rPr>
          <w:sz w:val="24"/>
          <w:szCs w:val="24"/>
        </w:rPr>
        <w:t>ț</w:t>
      </w:r>
      <w:r w:rsidRPr="0039610A">
        <w:rPr>
          <w:sz w:val="24"/>
          <w:szCs w:val="24"/>
        </w:rPr>
        <w:t>iilor la normelesanitare din domeniuls</w:t>
      </w:r>
      <w:r>
        <w:rPr>
          <w:sz w:val="24"/>
          <w:szCs w:val="24"/>
        </w:rPr>
        <w:t>ă</w:t>
      </w:r>
      <w:r w:rsidRPr="0039610A">
        <w:rPr>
          <w:sz w:val="24"/>
          <w:szCs w:val="24"/>
        </w:rPr>
        <w:t>n</w:t>
      </w:r>
      <w:r>
        <w:rPr>
          <w:sz w:val="24"/>
          <w:szCs w:val="24"/>
        </w:rPr>
        <w:t>ă</w:t>
      </w:r>
      <w:r w:rsidRPr="0039610A">
        <w:rPr>
          <w:sz w:val="24"/>
          <w:szCs w:val="24"/>
        </w:rPr>
        <w:t>t</w:t>
      </w:r>
      <w:r>
        <w:rPr>
          <w:sz w:val="24"/>
          <w:szCs w:val="24"/>
        </w:rPr>
        <w:t>ăț</w:t>
      </w:r>
      <w:r w:rsidRPr="0039610A">
        <w:rPr>
          <w:sz w:val="24"/>
          <w:szCs w:val="24"/>
        </w:rPr>
        <w:t>iipublicestabile</w:t>
      </w:r>
      <w:r>
        <w:rPr>
          <w:sz w:val="24"/>
          <w:szCs w:val="24"/>
        </w:rPr>
        <w:t>ș</w:t>
      </w:r>
      <w:r w:rsidRPr="0039610A">
        <w:rPr>
          <w:sz w:val="24"/>
          <w:szCs w:val="24"/>
        </w:rPr>
        <w:t>te</w:t>
      </w:r>
      <w:r>
        <w:rPr>
          <w:sz w:val="24"/>
          <w:szCs w:val="24"/>
        </w:rPr>
        <w:t>ș</w:t>
      </w:r>
      <w:r w:rsidRPr="0039610A">
        <w:rPr>
          <w:sz w:val="24"/>
          <w:szCs w:val="24"/>
        </w:rPr>
        <w:t>icondi</w:t>
      </w:r>
      <w:r>
        <w:rPr>
          <w:sz w:val="24"/>
          <w:szCs w:val="24"/>
        </w:rPr>
        <w:t>ț</w:t>
      </w:r>
      <w:r w:rsidRPr="0039610A">
        <w:rPr>
          <w:sz w:val="24"/>
          <w:szCs w:val="24"/>
        </w:rPr>
        <w:t>iile de sanc</w:t>
      </w:r>
      <w:r>
        <w:rPr>
          <w:sz w:val="24"/>
          <w:szCs w:val="24"/>
        </w:rPr>
        <w:t>ț</w:t>
      </w:r>
      <w:r w:rsidRPr="0039610A">
        <w:rPr>
          <w:sz w:val="24"/>
          <w:szCs w:val="24"/>
        </w:rPr>
        <w:t>ionare a produc</w:t>
      </w:r>
      <w:r>
        <w:rPr>
          <w:sz w:val="24"/>
          <w:szCs w:val="24"/>
        </w:rPr>
        <w:t>ă</w:t>
      </w:r>
      <w:r w:rsidRPr="0039610A">
        <w:rPr>
          <w:sz w:val="24"/>
          <w:szCs w:val="24"/>
        </w:rPr>
        <w:t>torilor/distribuitorilor de ap</w:t>
      </w:r>
      <w:r>
        <w:rPr>
          <w:sz w:val="24"/>
          <w:szCs w:val="24"/>
        </w:rPr>
        <w:t>ă</w:t>
      </w:r>
      <w:r w:rsidRPr="0039610A">
        <w:rPr>
          <w:sz w:val="24"/>
          <w:szCs w:val="24"/>
        </w:rPr>
        <w:t>potabil</w:t>
      </w:r>
      <w:r>
        <w:rPr>
          <w:sz w:val="24"/>
          <w:szCs w:val="24"/>
        </w:rPr>
        <w:t>ă</w:t>
      </w:r>
      <w:r w:rsidRPr="0039610A">
        <w:rPr>
          <w:sz w:val="24"/>
          <w:szCs w:val="24"/>
        </w:rPr>
        <w:t xml:space="preserve"> care nu se conformeaz</w:t>
      </w:r>
      <w:r>
        <w:rPr>
          <w:sz w:val="24"/>
          <w:szCs w:val="24"/>
        </w:rPr>
        <w:t>ă</w:t>
      </w:r>
      <w:r w:rsidRPr="0039610A">
        <w:rPr>
          <w:sz w:val="24"/>
          <w:szCs w:val="24"/>
        </w:rPr>
        <w:t>legisla</w:t>
      </w:r>
      <w:r>
        <w:rPr>
          <w:sz w:val="24"/>
          <w:szCs w:val="24"/>
        </w:rPr>
        <w:t>ț</w:t>
      </w:r>
      <w:r w:rsidRPr="0039610A">
        <w:rPr>
          <w:sz w:val="24"/>
          <w:szCs w:val="24"/>
        </w:rPr>
        <w:t>iei</w:t>
      </w:r>
      <w:r>
        <w:rPr>
          <w:sz w:val="24"/>
          <w:szCs w:val="24"/>
        </w:rPr>
        <w:t>î</w:t>
      </w:r>
      <w:r w:rsidRPr="0039610A">
        <w:rPr>
          <w:sz w:val="24"/>
          <w:szCs w:val="24"/>
        </w:rPr>
        <w:t>nvigoare</w:t>
      </w:r>
      <w:r>
        <w:rPr>
          <w:sz w:val="24"/>
          <w:szCs w:val="24"/>
        </w:rPr>
        <w:t>ș</w:t>
      </w:r>
      <w:r w:rsidRPr="0039610A">
        <w:rPr>
          <w:sz w:val="24"/>
          <w:szCs w:val="24"/>
        </w:rPr>
        <w:t>i care nu realizeaz</w:t>
      </w:r>
      <w:r>
        <w:rPr>
          <w:sz w:val="24"/>
          <w:szCs w:val="24"/>
        </w:rPr>
        <w:t>ă</w:t>
      </w:r>
      <w:r w:rsidRPr="0039610A">
        <w:rPr>
          <w:sz w:val="24"/>
          <w:szCs w:val="24"/>
        </w:rPr>
        <w:t>autorizareasistemelor de ap</w:t>
      </w:r>
      <w:r>
        <w:rPr>
          <w:sz w:val="24"/>
          <w:szCs w:val="24"/>
        </w:rPr>
        <w:t>ăș</w:t>
      </w:r>
      <w:r w:rsidRPr="0039610A">
        <w:rPr>
          <w:sz w:val="24"/>
          <w:szCs w:val="24"/>
        </w:rPr>
        <w:t>imonitorizareacalit</w:t>
      </w:r>
      <w:r>
        <w:rPr>
          <w:sz w:val="24"/>
          <w:szCs w:val="24"/>
        </w:rPr>
        <w:t>ăț</w:t>
      </w:r>
      <w:r w:rsidRPr="0039610A">
        <w:rPr>
          <w:sz w:val="24"/>
          <w:szCs w:val="24"/>
        </w:rPr>
        <w:t>iiapeipotabile.</w:t>
      </w:r>
    </w:p>
    <w:p w:rsidR="000D0471" w:rsidRDefault="000D0471" w:rsidP="000D0471">
      <w:pPr>
        <w:spacing w:line="276" w:lineRule="auto"/>
        <w:jc w:val="both"/>
        <w:rPr>
          <w:sz w:val="24"/>
          <w:szCs w:val="24"/>
          <w:lang w:val="ro-RO"/>
        </w:rPr>
      </w:pPr>
      <w:r w:rsidRPr="000A3879">
        <w:rPr>
          <w:sz w:val="24"/>
          <w:szCs w:val="24"/>
          <w:lang w:val="ro-RO"/>
        </w:rPr>
        <w:t>   </w:t>
      </w:r>
      <w:r w:rsidRPr="000A3879">
        <w:rPr>
          <w:sz w:val="24"/>
          <w:szCs w:val="24"/>
          <w:lang w:val="ro-RO"/>
        </w:rPr>
        <w:tab/>
      </w:r>
    </w:p>
    <w:p w:rsidR="00B40965" w:rsidRPr="0039610A" w:rsidRDefault="00B40965" w:rsidP="00E4319D">
      <w:pPr>
        <w:spacing w:line="276" w:lineRule="auto"/>
        <w:ind w:firstLine="720"/>
        <w:jc w:val="both"/>
        <w:rPr>
          <w:sz w:val="24"/>
          <w:szCs w:val="24"/>
          <w:lang w:val="ro-RO"/>
        </w:rPr>
      </w:pPr>
      <w:r w:rsidRPr="0039610A">
        <w:rPr>
          <w:sz w:val="24"/>
          <w:szCs w:val="24"/>
          <w:lang w:val="ro-RO"/>
        </w:rPr>
        <w:t>Localit</w:t>
      </w:r>
      <w:r w:rsidR="003B5FB5">
        <w:rPr>
          <w:sz w:val="24"/>
          <w:szCs w:val="24"/>
          <w:lang w:val="ro-RO"/>
        </w:rPr>
        <w:t>ăț</w:t>
      </w:r>
      <w:r w:rsidRPr="0039610A">
        <w:rPr>
          <w:sz w:val="24"/>
          <w:szCs w:val="24"/>
          <w:lang w:val="ro-RO"/>
        </w:rPr>
        <w:t>ile pentru care se face monitorizarea calit</w:t>
      </w:r>
      <w:r w:rsidR="00AA3BBB">
        <w:rPr>
          <w:sz w:val="24"/>
          <w:szCs w:val="24"/>
          <w:lang w:val="ro-RO"/>
        </w:rPr>
        <w:t>ăț</w:t>
      </w:r>
      <w:r w:rsidRPr="0039610A">
        <w:rPr>
          <w:sz w:val="24"/>
          <w:szCs w:val="24"/>
          <w:lang w:val="ro-RO"/>
        </w:rPr>
        <w:t xml:space="preserve">ii apei potabile </w:t>
      </w:r>
      <w:r w:rsidR="00AA3BBB">
        <w:rPr>
          <w:sz w:val="24"/>
          <w:szCs w:val="24"/>
          <w:lang w:val="ro-RO"/>
        </w:rPr>
        <w:t>î</w:t>
      </w:r>
      <w:r w:rsidRPr="0039610A">
        <w:rPr>
          <w:sz w:val="24"/>
          <w:szCs w:val="24"/>
          <w:lang w:val="ro-RO"/>
        </w:rPr>
        <w:t>n jude</w:t>
      </w:r>
      <w:r w:rsidR="00AA3BBB">
        <w:rPr>
          <w:sz w:val="24"/>
          <w:szCs w:val="24"/>
          <w:lang w:val="ro-RO"/>
        </w:rPr>
        <w:t>ț</w:t>
      </w:r>
      <w:r w:rsidRPr="0039610A">
        <w:rPr>
          <w:sz w:val="24"/>
          <w:szCs w:val="24"/>
          <w:lang w:val="ro-RO"/>
        </w:rPr>
        <w:t>ul Constan</w:t>
      </w:r>
      <w:r w:rsidR="00AA3BBB">
        <w:rPr>
          <w:sz w:val="24"/>
          <w:szCs w:val="24"/>
          <w:lang w:val="ro-RO"/>
        </w:rPr>
        <w:t>ț</w:t>
      </w:r>
      <w:r w:rsidRPr="0039610A">
        <w:rPr>
          <w:sz w:val="24"/>
          <w:szCs w:val="24"/>
          <w:lang w:val="ro-RO"/>
        </w:rPr>
        <w:t>a se clasific</w:t>
      </w:r>
      <w:r w:rsidR="00AA3BBB">
        <w:rPr>
          <w:sz w:val="24"/>
          <w:szCs w:val="24"/>
          <w:lang w:val="ro-RO"/>
        </w:rPr>
        <w:t>ă</w:t>
      </w:r>
      <w:r w:rsidRPr="0039610A">
        <w:rPr>
          <w:sz w:val="24"/>
          <w:szCs w:val="24"/>
          <w:lang w:val="ro-RO"/>
        </w:rPr>
        <w:t xml:space="preserve"> dup</w:t>
      </w:r>
      <w:r w:rsidR="00AA3BBB">
        <w:rPr>
          <w:sz w:val="24"/>
          <w:szCs w:val="24"/>
          <w:lang w:val="ro-RO"/>
        </w:rPr>
        <w:t>ă</w:t>
      </w:r>
      <w:r w:rsidRPr="0039610A">
        <w:rPr>
          <w:sz w:val="24"/>
          <w:szCs w:val="24"/>
          <w:lang w:val="ro-RO"/>
        </w:rPr>
        <w:t>num</w:t>
      </w:r>
      <w:r w:rsidR="00AA3BBB">
        <w:rPr>
          <w:sz w:val="24"/>
          <w:szCs w:val="24"/>
          <w:lang w:val="ro-RO"/>
        </w:rPr>
        <w:t>ă</w:t>
      </w:r>
      <w:r w:rsidRPr="0039610A">
        <w:rPr>
          <w:sz w:val="24"/>
          <w:szCs w:val="24"/>
          <w:lang w:val="ro-RO"/>
        </w:rPr>
        <w:t>rul de locuitori aproviziona</w:t>
      </w:r>
      <w:r w:rsidR="00AA3BBB">
        <w:rPr>
          <w:sz w:val="24"/>
          <w:szCs w:val="24"/>
          <w:lang w:val="ro-RO"/>
        </w:rPr>
        <w:t>ț</w:t>
      </w:r>
      <w:r w:rsidRPr="0039610A">
        <w:rPr>
          <w:sz w:val="24"/>
          <w:szCs w:val="24"/>
          <w:lang w:val="ro-RO"/>
        </w:rPr>
        <w:t xml:space="preserve">i </w:t>
      </w:r>
      <w:r w:rsidR="00ED3A20">
        <w:rPr>
          <w:sz w:val="24"/>
          <w:szCs w:val="24"/>
          <w:lang w:val="ro-RO"/>
        </w:rPr>
        <w:t>si consumul de apa potabila in:</w:t>
      </w:r>
    </w:p>
    <w:p w:rsidR="00B40965" w:rsidRPr="0039610A" w:rsidRDefault="00B40965" w:rsidP="00E4319D">
      <w:pPr>
        <w:spacing w:line="276" w:lineRule="auto"/>
        <w:ind w:left="720" w:firstLine="720"/>
        <w:jc w:val="both"/>
        <w:rPr>
          <w:sz w:val="24"/>
          <w:szCs w:val="24"/>
          <w:lang w:val="ro-RO"/>
        </w:rPr>
      </w:pPr>
      <w:r w:rsidRPr="0039610A">
        <w:rPr>
          <w:sz w:val="24"/>
          <w:szCs w:val="24"/>
          <w:lang w:val="ro-RO"/>
        </w:rPr>
        <w:t>-zone de aprovizionare mari</w:t>
      </w:r>
      <w:r w:rsidR="00ED3A20">
        <w:rPr>
          <w:sz w:val="24"/>
          <w:szCs w:val="24"/>
          <w:lang w:val="ro-RO"/>
        </w:rPr>
        <w:t>&gt; 5000</w:t>
      </w:r>
    </w:p>
    <w:p w:rsidR="00B40965" w:rsidRPr="0039610A" w:rsidRDefault="00B40965" w:rsidP="00E4319D">
      <w:pPr>
        <w:spacing w:line="276" w:lineRule="auto"/>
        <w:ind w:left="720" w:firstLine="720"/>
        <w:jc w:val="both"/>
        <w:rPr>
          <w:sz w:val="24"/>
          <w:szCs w:val="24"/>
          <w:lang w:val="ro-RO"/>
        </w:rPr>
      </w:pPr>
      <w:r w:rsidRPr="0039610A">
        <w:rPr>
          <w:sz w:val="24"/>
          <w:szCs w:val="24"/>
          <w:lang w:val="ro-RO"/>
        </w:rPr>
        <w:t>-zone de aprovizionare mici - categoria 1</w:t>
      </w:r>
      <w:r w:rsidR="00ED3A20">
        <w:rPr>
          <w:sz w:val="24"/>
          <w:szCs w:val="24"/>
          <w:lang w:val="ro-RO"/>
        </w:rPr>
        <w:t xml:space="preserve"> :  10-100 mc/zi</w:t>
      </w:r>
    </w:p>
    <w:p w:rsidR="00B40965" w:rsidRPr="0039610A" w:rsidRDefault="00B40965" w:rsidP="00E4319D">
      <w:pPr>
        <w:spacing w:line="276" w:lineRule="auto"/>
        <w:ind w:left="720" w:firstLine="720"/>
        <w:jc w:val="both"/>
        <w:rPr>
          <w:sz w:val="24"/>
          <w:szCs w:val="24"/>
          <w:lang w:val="ro-RO"/>
        </w:rPr>
      </w:pPr>
      <w:r>
        <w:rPr>
          <w:sz w:val="24"/>
          <w:szCs w:val="24"/>
          <w:lang w:val="ro-RO"/>
        </w:rPr>
        <w:tab/>
      </w:r>
      <w:r>
        <w:rPr>
          <w:sz w:val="24"/>
          <w:szCs w:val="24"/>
          <w:lang w:val="ro-RO"/>
        </w:rPr>
        <w:tab/>
      </w:r>
      <w:r>
        <w:rPr>
          <w:sz w:val="24"/>
          <w:szCs w:val="24"/>
          <w:lang w:val="ro-RO"/>
        </w:rPr>
        <w:tab/>
      </w:r>
      <w:r w:rsidRPr="0039610A">
        <w:rPr>
          <w:sz w:val="24"/>
          <w:szCs w:val="24"/>
          <w:lang w:val="ro-RO"/>
        </w:rPr>
        <w:t xml:space="preserve"> - categoria 2</w:t>
      </w:r>
      <w:r w:rsidR="00ED3A20">
        <w:rPr>
          <w:sz w:val="24"/>
          <w:szCs w:val="24"/>
          <w:lang w:val="ro-RO"/>
        </w:rPr>
        <w:t>: 100-400 mc/zi</w:t>
      </w:r>
    </w:p>
    <w:p w:rsidR="00B40965" w:rsidRPr="0039610A" w:rsidRDefault="00B40965" w:rsidP="00E4319D">
      <w:pPr>
        <w:spacing w:line="276" w:lineRule="auto"/>
        <w:ind w:left="720" w:firstLine="720"/>
        <w:jc w:val="both"/>
        <w:rPr>
          <w:sz w:val="24"/>
          <w:szCs w:val="24"/>
          <w:lang w:val="ro-RO"/>
        </w:rPr>
      </w:pPr>
      <w:r w:rsidRPr="0039610A">
        <w:rPr>
          <w:sz w:val="24"/>
          <w:szCs w:val="24"/>
          <w:lang w:val="ro-RO"/>
        </w:rPr>
        <w:t xml:space="preserve"> - categoria 3</w:t>
      </w:r>
      <w:r w:rsidR="00ED3A20">
        <w:rPr>
          <w:sz w:val="24"/>
          <w:szCs w:val="24"/>
          <w:lang w:val="ro-RO"/>
        </w:rPr>
        <w:t xml:space="preserve"> : 400-1000 mc/zi</w:t>
      </w:r>
    </w:p>
    <w:p w:rsidR="00B40965" w:rsidRPr="0039610A" w:rsidRDefault="00B40965" w:rsidP="00E4319D">
      <w:pPr>
        <w:spacing w:line="276" w:lineRule="auto"/>
        <w:ind w:firstLine="720"/>
        <w:jc w:val="both"/>
        <w:rPr>
          <w:sz w:val="24"/>
          <w:szCs w:val="24"/>
        </w:rPr>
      </w:pPr>
      <w:r>
        <w:rPr>
          <w:sz w:val="24"/>
          <w:szCs w:val="24"/>
        </w:rPr>
        <w:t>Înjude</w:t>
      </w:r>
      <w:r w:rsidR="000F2A1D">
        <w:rPr>
          <w:sz w:val="24"/>
          <w:szCs w:val="24"/>
        </w:rPr>
        <w:t>ț</w:t>
      </w:r>
      <w:r>
        <w:rPr>
          <w:sz w:val="24"/>
          <w:szCs w:val="24"/>
        </w:rPr>
        <w:t>ul</w:t>
      </w:r>
      <w:r w:rsidRPr="0039610A">
        <w:rPr>
          <w:sz w:val="24"/>
          <w:szCs w:val="24"/>
        </w:rPr>
        <w:t>Constanţa, apa din municipii, oraşe, precum şimultelocali</w:t>
      </w:r>
      <w:r>
        <w:rPr>
          <w:sz w:val="24"/>
          <w:szCs w:val="24"/>
        </w:rPr>
        <w:t>t</w:t>
      </w:r>
      <w:r w:rsidR="00021EFB">
        <w:rPr>
          <w:sz w:val="24"/>
          <w:szCs w:val="24"/>
        </w:rPr>
        <w:t>ă</w:t>
      </w:r>
      <w:r w:rsidRPr="0039610A">
        <w:rPr>
          <w:sz w:val="24"/>
          <w:szCs w:val="24"/>
        </w:rPr>
        <w:t>ţiruraleesteadministrat</w:t>
      </w:r>
      <w:r w:rsidR="00F86404">
        <w:rPr>
          <w:sz w:val="24"/>
          <w:szCs w:val="24"/>
        </w:rPr>
        <w:t>ă</w:t>
      </w:r>
      <w:r w:rsidRPr="0039610A">
        <w:rPr>
          <w:sz w:val="24"/>
          <w:szCs w:val="24"/>
        </w:rPr>
        <w:t xml:space="preserve"> de S.C. RAJA S.A. Constan</w:t>
      </w:r>
      <w:r w:rsidR="00F86404">
        <w:rPr>
          <w:sz w:val="24"/>
          <w:szCs w:val="24"/>
        </w:rPr>
        <w:t>ț</w:t>
      </w:r>
      <w:r w:rsidRPr="0039610A">
        <w:rPr>
          <w:sz w:val="24"/>
          <w:szCs w:val="24"/>
        </w:rPr>
        <w:t>a; unelelocalit</w:t>
      </w:r>
      <w:r w:rsidR="00021EFB">
        <w:rPr>
          <w:sz w:val="24"/>
          <w:szCs w:val="24"/>
        </w:rPr>
        <w:t>ăț</w:t>
      </w:r>
      <w:r w:rsidRPr="0039610A">
        <w:rPr>
          <w:sz w:val="24"/>
          <w:szCs w:val="24"/>
        </w:rPr>
        <w:t>irurale sunt administrate de prim</w:t>
      </w:r>
      <w:r w:rsidR="00021EFB">
        <w:rPr>
          <w:sz w:val="24"/>
          <w:szCs w:val="24"/>
        </w:rPr>
        <w:t>ă</w:t>
      </w:r>
      <w:r w:rsidRPr="0039610A">
        <w:rPr>
          <w:sz w:val="24"/>
          <w:szCs w:val="24"/>
        </w:rPr>
        <w:t>riile locale</w:t>
      </w:r>
      <w:r w:rsidR="00ED3A20">
        <w:rPr>
          <w:sz w:val="24"/>
          <w:szCs w:val="24"/>
        </w:rPr>
        <w:t xml:space="preserve">sauservicii de apainfiintate pe langaacestea . </w:t>
      </w:r>
    </w:p>
    <w:p w:rsidR="00F431A1" w:rsidRDefault="00F431A1" w:rsidP="00E4319D">
      <w:pPr>
        <w:spacing w:line="276" w:lineRule="auto"/>
        <w:jc w:val="both"/>
        <w:rPr>
          <w:sz w:val="24"/>
          <w:szCs w:val="24"/>
          <w:lang w:val="it-IT"/>
        </w:rPr>
      </w:pPr>
    </w:p>
    <w:p w:rsidR="00F431A1" w:rsidRDefault="00F431A1" w:rsidP="00F431A1">
      <w:pPr>
        <w:spacing w:line="276" w:lineRule="auto"/>
        <w:jc w:val="both"/>
        <w:rPr>
          <w:sz w:val="24"/>
          <w:szCs w:val="24"/>
          <w:lang w:val="it-IT"/>
        </w:rPr>
      </w:pPr>
    </w:p>
    <w:p w:rsidR="00F431A1" w:rsidRDefault="00F431A1" w:rsidP="00F431A1">
      <w:pPr>
        <w:spacing w:line="276" w:lineRule="auto"/>
        <w:jc w:val="both"/>
        <w:rPr>
          <w:sz w:val="24"/>
          <w:szCs w:val="24"/>
          <w:lang w:val="it-IT"/>
        </w:rPr>
      </w:pPr>
    </w:p>
    <w:p w:rsidR="00C87229" w:rsidRDefault="00C87229" w:rsidP="00F431A1">
      <w:pPr>
        <w:tabs>
          <w:tab w:val="left" w:pos="2235"/>
        </w:tabs>
        <w:spacing w:before="30" w:after="30"/>
        <w:rPr>
          <w:b/>
          <w:sz w:val="28"/>
          <w:szCs w:val="28"/>
          <w:u w:val="single"/>
          <w:lang w:val="ro-RO"/>
        </w:rPr>
      </w:pPr>
    </w:p>
    <w:p w:rsidR="00F431A1" w:rsidRDefault="00F431A1" w:rsidP="00F431A1">
      <w:pPr>
        <w:tabs>
          <w:tab w:val="left" w:pos="2235"/>
        </w:tabs>
        <w:spacing w:before="30" w:after="30"/>
        <w:rPr>
          <w:b/>
          <w:sz w:val="28"/>
          <w:szCs w:val="28"/>
          <w:u w:val="single"/>
          <w:lang w:val="ro-RO"/>
        </w:rPr>
      </w:pPr>
    </w:p>
    <w:p w:rsidR="00A5531B" w:rsidRDefault="00A5531B" w:rsidP="00F431A1">
      <w:pPr>
        <w:tabs>
          <w:tab w:val="left" w:pos="2235"/>
        </w:tabs>
        <w:spacing w:before="30" w:after="30"/>
        <w:rPr>
          <w:b/>
          <w:sz w:val="28"/>
          <w:szCs w:val="28"/>
          <w:u w:val="single"/>
          <w:lang w:val="ro-RO"/>
        </w:rPr>
      </w:pPr>
    </w:p>
    <w:p w:rsidR="00A5531B" w:rsidRDefault="00A5531B" w:rsidP="00F431A1">
      <w:pPr>
        <w:tabs>
          <w:tab w:val="left" w:pos="2235"/>
        </w:tabs>
        <w:spacing w:before="30" w:after="30"/>
        <w:rPr>
          <w:b/>
          <w:sz w:val="28"/>
          <w:szCs w:val="28"/>
          <w:u w:val="single"/>
          <w:lang w:val="ro-RO"/>
        </w:rPr>
      </w:pPr>
    </w:p>
    <w:p w:rsidR="0084093D" w:rsidRPr="0084093D" w:rsidRDefault="0084093D" w:rsidP="00BF6DCB">
      <w:pPr>
        <w:pStyle w:val="Header"/>
        <w:numPr>
          <w:ilvl w:val="0"/>
          <w:numId w:val="4"/>
        </w:numPr>
        <w:jc w:val="center"/>
        <w:rPr>
          <w:b/>
          <w:sz w:val="28"/>
          <w:szCs w:val="28"/>
          <w:u w:val="single"/>
        </w:rPr>
      </w:pPr>
      <w:r w:rsidRPr="0084093D">
        <w:rPr>
          <w:b/>
          <w:sz w:val="28"/>
          <w:szCs w:val="28"/>
          <w:u w:val="single"/>
        </w:rPr>
        <w:t>ZONE DE APROVIZIONARE MARI</w:t>
      </w:r>
    </w:p>
    <w:p w:rsidR="0084093D" w:rsidRPr="00EA3399" w:rsidRDefault="0084093D" w:rsidP="0084093D">
      <w:pPr>
        <w:pStyle w:val="Header"/>
        <w:ind w:left="1080"/>
        <w:jc w:val="center"/>
        <w:rPr>
          <w:b/>
          <w:color w:val="C0504D" w:themeColor="accent2"/>
          <w:sz w:val="28"/>
          <w:szCs w:val="28"/>
          <w:u w:val="single"/>
        </w:rPr>
      </w:pPr>
      <w:r w:rsidRPr="00B52406">
        <w:rPr>
          <w:b/>
          <w:sz w:val="28"/>
          <w:szCs w:val="28"/>
          <w:u w:val="single"/>
        </w:rPr>
        <w:t>(&gt;5000 CONSUMATORI)</w:t>
      </w:r>
    </w:p>
    <w:p w:rsidR="0084093D" w:rsidRPr="00476E23" w:rsidRDefault="0084093D" w:rsidP="00C87229">
      <w:pPr>
        <w:spacing w:line="276" w:lineRule="auto"/>
        <w:ind w:left="720" w:firstLine="720"/>
        <w:rPr>
          <w:color w:val="0070C0"/>
          <w:sz w:val="28"/>
          <w:szCs w:val="28"/>
        </w:rPr>
      </w:pPr>
    </w:p>
    <w:tbl>
      <w:tblPr>
        <w:tblW w:w="9454" w:type="dxa"/>
        <w:tblLook w:val="04A0"/>
      </w:tblPr>
      <w:tblGrid>
        <w:gridCol w:w="2972"/>
        <w:gridCol w:w="3402"/>
        <w:gridCol w:w="1600"/>
        <w:gridCol w:w="1712"/>
      </w:tblGrid>
      <w:tr w:rsidR="00495805" w:rsidRPr="005E5B85" w:rsidTr="00EE25B1">
        <w:trPr>
          <w:trHeight w:val="600"/>
        </w:trPr>
        <w:tc>
          <w:tcPr>
            <w:tcW w:w="2972" w:type="dxa"/>
            <w:tcBorders>
              <w:top w:val="single" w:sz="12" w:space="0" w:color="auto"/>
              <w:left w:val="single" w:sz="12" w:space="0" w:color="auto"/>
              <w:bottom w:val="single" w:sz="12" w:space="0" w:color="auto"/>
              <w:right w:val="single" w:sz="4" w:space="0" w:color="auto"/>
            </w:tcBorders>
            <w:shd w:val="clear" w:color="auto" w:fill="548DD4" w:themeFill="text2" w:themeFillTint="99"/>
            <w:noWrap/>
            <w:vAlign w:val="center"/>
            <w:hideMark/>
          </w:tcPr>
          <w:p w:rsidR="00495805" w:rsidRPr="005E5B85" w:rsidRDefault="00495805" w:rsidP="00495805">
            <w:pPr>
              <w:jc w:val="center"/>
              <w:rPr>
                <w:rFonts w:ascii="Calibri" w:hAnsi="Calibri" w:cs="Calibri"/>
                <w:b/>
                <w:bCs/>
                <w:lang w:val="en-GB" w:eastAsia="en-GB"/>
              </w:rPr>
            </w:pPr>
            <w:r w:rsidRPr="005E5B85">
              <w:rPr>
                <w:rFonts w:ascii="Calibri" w:hAnsi="Calibri" w:cs="Calibri"/>
                <w:b/>
                <w:bCs/>
                <w:lang w:val="en-GB" w:eastAsia="en-GB"/>
              </w:rPr>
              <w:t>Denumire  ZAP</w:t>
            </w:r>
          </w:p>
        </w:tc>
        <w:tc>
          <w:tcPr>
            <w:tcW w:w="3402" w:type="dxa"/>
            <w:tcBorders>
              <w:top w:val="single" w:sz="12" w:space="0" w:color="auto"/>
              <w:left w:val="nil"/>
              <w:bottom w:val="single" w:sz="12" w:space="0" w:color="auto"/>
              <w:right w:val="single" w:sz="4" w:space="0" w:color="auto"/>
            </w:tcBorders>
            <w:shd w:val="clear" w:color="auto" w:fill="548DD4" w:themeFill="text2" w:themeFillTint="99"/>
            <w:noWrap/>
            <w:vAlign w:val="center"/>
            <w:hideMark/>
          </w:tcPr>
          <w:p w:rsidR="00495805" w:rsidRPr="005E5B85" w:rsidRDefault="00495805" w:rsidP="00495805">
            <w:pPr>
              <w:jc w:val="center"/>
              <w:rPr>
                <w:rFonts w:ascii="Calibri" w:hAnsi="Calibri" w:cs="Calibri"/>
                <w:b/>
                <w:bCs/>
                <w:lang w:val="en-GB" w:eastAsia="en-GB"/>
              </w:rPr>
            </w:pPr>
            <w:r w:rsidRPr="005E5B85">
              <w:rPr>
                <w:rFonts w:ascii="Calibri" w:hAnsi="Calibri" w:cs="Calibri"/>
                <w:b/>
                <w:bCs/>
                <w:lang w:val="en-GB" w:eastAsia="en-GB"/>
              </w:rPr>
              <w:t>Localităţişicomune din cadrul ZAP</w:t>
            </w:r>
          </w:p>
        </w:tc>
        <w:tc>
          <w:tcPr>
            <w:tcW w:w="1600" w:type="dxa"/>
            <w:tcBorders>
              <w:top w:val="single" w:sz="12" w:space="0" w:color="auto"/>
              <w:left w:val="nil"/>
              <w:bottom w:val="single" w:sz="12" w:space="0" w:color="auto"/>
              <w:right w:val="single" w:sz="4" w:space="0" w:color="auto"/>
            </w:tcBorders>
            <w:shd w:val="clear" w:color="auto" w:fill="548DD4" w:themeFill="text2" w:themeFillTint="99"/>
            <w:vAlign w:val="center"/>
            <w:hideMark/>
          </w:tcPr>
          <w:p w:rsidR="00495805" w:rsidRPr="005E5B85" w:rsidRDefault="00495805" w:rsidP="00495805">
            <w:pPr>
              <w:jc w:val="center"/>
              <w:rPr>
                <w:rFonts w:ascii="Calibri" w:hAnsi="Calibri" w:cs="Calibri"/>
                <w:b/>
                <w:bCs/>
                <w:lang w:val="en-GB" w:eastAsia="en-GB"/>
              </w:rPr>
            </w:pPr>
            <w:r w:rsidRPr="005E5B85">
              <w:rPr>
                <w:rFonts w:ascii="Calibri" w:hAnsi="Calibri" w:cs="Calibri"/>
                <w:b/>
                <w:bCs/>
                <w:lang w:val="en-GB" w:eastAsia="en-GB"/>
              </w:rPr>
              <w:t xml:space="preserve">Populaţieaprov. din ZAP </w:t>
            </w:r>
          </w:p>
        </w:tc>
        <w:tc>
          <w:tcPr>
            <w:tcW w:w="1480" w:type="dxa"/>
            <w:tcBorders>
              <w:top w:val="single" w:sz="12" w:space="0" w:color="auto"/>
              <w:left w:val="nil"/>
              <w:bottom w:val="single" w:sz="12" w:space="0" w:color="auto"/>
              <w:right w:val="single" w:sz="12" w:space="0" w:color="auto"/>
            </w:tcBorders>
            <w:shd w:val="clear" w:color="auto" w:fill="548DD4" w:themeFill="text2" w:themeFillTint="99"/>
            <w:vAlign w:val="center"/>
            <w:hideMark/>
          </w:tcPr>
          <w:p w:rsidR="00495805" w:rsidRPr="005E5B85" w:rsidRDefault="00495805" w:rsidP="00495805">
            <w:pPr>
              <w:jc w:val="center"/>
              <w:rPr>
                <w:rFonts w:ascii="Calibri" w:hAnsi="Calibri" w:cs="Calibri"/>
                <w:b/>
                <w:bCs/>
                <w:lang w:val="en-GB" w:eastAsia="en-GB"/>
              </w:rPr>
            </w:pPr>
            <w:r w:rsidRPr="005E5B85">
              <w:rPr>
                <w:rFonts w:ascii="Calibri" w:hAnsi="Calibri" w:cs="Calibri"/>
                <w:b/>
                <w:bCs/>
                <w:lang w:val="en-GB" w:eastAsia="en-GB"/>
              </w:rPr>
              <w:t>Volumapăfurnizat m3/zi</w:t>
            </w:r>
          </w:p>
        </w:tc>
      </w:tr>
      <w:tr w:rsidR="00495805" w:rsidRPr="005E5B85" w:rsidTr="00EE25B1">
        <w:trPr>
          <w:trHeight w:val="345"/>
        </w:trPr>
        <w:tc>
          <w:tcPr>
            <w:tcW w:w="2972" w:type="dxa"/>
            <w:tcBorders>
              <w:top w:val="single" w:sz="12" w:space="0" w:color="auto"/>
              <w:left w:val="single" w:sz="12" w:space="0" w:color="auto"/>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ZAA NR.1 - ZONA 1 CONSTANŢA</w:t>
            </w:r>
          </w:p>
        </w:tc>
        <w:tc>
          <w:tcPr>
            <w:tcW w:w="3402" w:type="dxa"/>
            <w:tcBorders>
              <w:top w:val="single" w:sz="12" w:space="0" w:color="auto"/>
              <w:left w:val="nil"/>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ZONA 1 CONSTANŢA</w:t>
            </w:r>
          </w:p>
        </w:tc>
        <w:tc>
          <w:tcPr>
            <w:tcW w:w="1600" w:type="dxa"/>
            <w:tcBorders>
              <w:top w:val="single" w:sz="12" w:space="0" w:color="auto"/>
              <w:left w:val="nil"/>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Calibri" w:hAnsi="Calibri" w:cs="Calibri"/>
                <w:b/>
                <w:bCs/>
                <w:lang w:val="en-GB" w:eastAsia="en-GB"/>
              </w:rPr>
            </w:pPr>
            <w:r w:rsidRPr="005E5B85">
              <w:rPr>
                <w:rFonts w:ascii="Calibri" w:hAnsi="Calibri" w:cs="Calibri"/>
                <w:b/>
                <w:bCs/>
                <w:lang w:val="en-GB" w:eastAsia="en-GB"/>
              </w:rPr>
              <w:t>69665</w:t>
            </w:r>
          </w:p>
        </w:tc>
        <w:tc>
          <w:tcPr>
            <w:tcW w:w="1480" w:type="dxa"/>
            <w:tcBorders>
              <w:top w:val="single" w:sz="12" w:space="0" w:color="auto"/>
              <w:left w:val="nil"/>
              <w:bottom w:val="single" w:sz="4" w:space="0" w:color="auto"/>
              <w:right w:val="single" w:sz="12" w:space="0" w:color="auto"/>
            </w:tcBorders>
            <w:shd w:val="clear" w:color="auto" w:fill="C2D69B" w:themeFill="accent3" w:themeFillTint="99"/>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11619</w:t>
            </w:r>
          </w:p>
        </w:tc>
      </w:tr>
      <w:tr w:rsidR="00495805" w:rsidRPr="005E5B85" w:rsidTr="00EE25B1">
        <w:trPr>
          <w:trHeight w:val="315"/>
        </w:trPr>
        <w:tc>
          <w:tcPr>
            <w:tcW w:w="2972" w:type="dxa"/>
            <w:tcBorders>
              <w:top w:val="nil"/>
              <w:left w:val="single" w:sz="12" w:space="0" w:color="auto"/>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ZAA NR.2 - ZONA 2 CONSTANŢA</w:t>
            </w:r>
          </w:p>
        </w:tc>
        <w:tc>
          <w:tcPr>
            <w:tcW w:w="3402" w:type="dxa"/>
            <w:tcBorders>
              <w:top w:val="nil"/>
              <w:left w:val="nil"/>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ZONA 2 CONSTANŢA</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59590</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9935</w:t>
            </w:r>
          </w:p>
        </w:tc>
      </w:tr>
      <w:tr w:rsidR="00495805" w:rsidRPr="005E5B85" w:rsidTr="00EE25B1">
        <w:trPr>
          <w:trHeight w:val="345"/>
        </w:trPr>
        <w:tc>
          <w:tcPr>
            <w:tcW w:w="2972" w:type="dxa"/>
            <w:tcBorders>
              <w:top w:val="nil"/>
              <w:left w:val="single" w:sz="12" w:space="0" w:color="auto"/>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ZAA NR.3 - ZONA 3 CONSTANŢA</w:t>
            </w:r>
          </w:p>
        </w:tc>
        <w:tc>
          <w:tcPr>
            <w:tcW w:w="3402" w:type="dxa"/>
            <w:tcBorders>
              <w:top w:val="nil"/>
              <w:left w:val="nil"/>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ZONA 3 CONSTANŢA</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55500</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9254</w:t>
            </w:r>
          </w:p>
        </w:tc>
      </w:tr>
      <w:tr w:rsidR="00495805" w:rsidRPr="005E5B85" w:rsidTr="00EE25B1">
        <w:trPr>
          <w:trHeight w:val="360"/>
        </w:trPr>
        <w:tc>
          <w:tcPr>
            <w:tcW w:w="2972" w:type="dxa"/>
            <w:tcBorders>
              <w:top w:val="nil"/>
              <w:left w:val="single" w:sz="12" w:space="0" w:color="auto"/>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ZAA NR.4 - ZONA 4 CONSTANŢA</w:t>
            </w:r>
          </w:p>
        </w:tc>
        <w:tc>
          <w:tcPr>
            <w:tcW w:w="3402" w:type="dxa"/>
            <w:tcBorders>
              <w:top w:val="nil"/>
              <w:left w:val="nil"/>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ZONA 4 CONSTANŢA, MAMAIA</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48259</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7839</w:t>
            </w:r>
          </w:p>
        </w:tc>
      </w:tr>
      <w:tr w:rsidR="00495805" w:rsidRPr="005E5B85" w:rsidTr="00EE25B1">
        <w:trPr>
          <w:trHeight w:val="360"/>
        </w:trPr>
        <w:tc>
          <w:tcPr>
            <w:tcW w:w="2972" w:type="dxa"/>
            <w:tcBorders>
              <w:top w:val="nil"/>
              <w:left w:val="single" w:sz="12" w:space="0" w:color="auto"/>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ZAA NR.5 - ZONA 5 CONSTANŢA</w:t>
            </w:r>
          </w:p>
        </w:tc>
        <w:tc>
          <w:tcPr>
            <w:tcW w:w="3402" w:type="dxa"/>
            <w:tcBorders>
              <w:top w:val="nil"/>
              <w:left w:val="nil"/>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ZONA 5 CONSTANŢA</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36827</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5800</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ZAA NR.1 - MANGALIA 1</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MANGALIA SUD</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19705</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4944</w:t>
            </w:r>
          </w:p>
        </w:tc>
      </w:tr>
      <w:tr w:rsidR="00495805" w:rsidRPr="005E5B85" w:rsidTr="00EE25B1">
        <w:trPr>
          <w:trHeight w:val="495"/>
        </w:trPr>
        <w:tc>
          <w:tcPr>
            <w:tcW w:w="2972" w:type="dxa"/>
            <w:tcBorders>
              <w:top w:val="nil"/>
              <w:left w:val="single" w:sz="12" w:space="0" w:color="auto"/>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ZAA NR.2 - TATLAGEAC</w:t>
            </w:r>
          </w:p>
        </w:tc>
        <w:tc>
          <w:tcPr>
            <w:tcW w:w="3402" w:type="dxa"/>
            <w:tcBorders>
              <w:top w:val="nil"/>
              <w:left w:val="nil"/>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MANGALIA NORD, 23 AUGUST, OLIMP, NEPTUN, JUPITER, VENUS, SATURN, CAP AURORA</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13600</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3411</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 xml:space="preserve">ZONA 1 - MURFATLAR 1 </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MURFATLAR, POARTA ALBĂ, GALEȘU</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10012</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1492</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EFORIE NORD</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EFORIE NORD</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6065</w:t>
            </w:r>
          </w:p>
        </w:tc>
        <w:tc>
          <w:tcPr>
            <w:tcW w:w="1480" w:type="dxa"/>
            <w:tcBorders>
              <w:top w:val="nil"/>
              <w:left w:val="nil"/>
              <w:bottom w:val="single" w:sz="4" w:space="0" w:color="auto"/>
              <w:right w:val="single" w:sz="12" w:space="0" w:color="auto"/>
            </w:tcBorders>
            <w:shd w:val="clear" w:color="auto" w:fill="C2D69B" w:themeFill="accent3" w:themeFillTint="99"/>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1940</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EFORIE SUD</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EFORIE SUD, TUZLA</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9609</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1792</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HÂRŞOVA</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HÂRŞOVA, CIOBANU</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10476</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900</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NĂVODARI I</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NĂVODARI, LUMINA, OVIDIU</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34499</w:t>
            </w:r>
          </w:p>
        </w:tc>
        <w:tc>
          <w:tcPr>
            <w:tcW w:w="1480" w:type="dxa"/>
            <w:tcBorders>
              <w:top w:val="nil"/>
              <w:left w:val="nil"/>
              <w:bottom w:val="single" w:sz="4" w:space="0" w:color="auto"/>
              <w:right w:val="single" w:sz="12" w:space="0" w:color="auto"/>
            </w:tcBorders>
            <w:shd w:val="clear" w:color="auto" w:fill="C2D69B" w:themeFill="accent3" w:themeFillTint="99"/>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4700</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OVIDIU I</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OVIDIU, PALAZU</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15471</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2397</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TECHIRGHIOL</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TECHIRGHIOL</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6516</w:t>
            </w:r>
          </w:p>
        </w:tc>
        <w:tc>
          <w:tcPr>
            <w:tcW w:w="1480" w:type="dxa"/>
            <w:tcBorders>
              <w:top w:val="nil"/>
              <w:left w:val="nil"/>
              <w:bottom w:val="single" w:sz="4" w:space="0" w:color="auto"/>
              <w:right w:val="single" w:sz="12" w:space="0" w:color="auto"/>
            </w:tcBorders>
            <w:shd w:val="clear" w:color="auto" w:fill="C2D69B" w:themeFill="accent3" w:themeFillTint="99"/>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1357</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ZAA NR.1 - HIDROFOR MEDGIDIA</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MEDGIDIA, REMUS OPREANU</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17594</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1829</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ZAA NR.2 - CENTRU MEDGIDIA</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MEDGIDIA CENTRU</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11100</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1152</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ZAA NR.3 - EST MEDGIDIA</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MEDGIDIA EST</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9970</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1035</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ZAA NR.1 CERNAVODĂ DEALU VIFOR</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CERNAVODĂ</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5470</w:t>
            </w:r>
          </w:p>
        </w:tc>
        <w:tc>
          <w:tcPr>
            <w:tcW w:w="1480" w:type="dxa"/>
            <w:tcBorders>
              <w:top w:val="nil"/>
              <w:left w:val="nil"/>
              <w:bottom w:val="single" w:sz="4" w:space="0" w:color="auto"/>
              <w:right w:val="single" w:sz="12" w:space="0" w:color="auto"/>
            </w:tcBorders>
            <w:shd w:val="clear" w:color="auto" w:fill="C2D69B" w:themeFill="accent3" w:themeFillTint="99"/>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896</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 xml:space="preserve">ZAA NR.3 CERNAVODĂ </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CERNAVODĂ</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6600</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1081</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CUMPĂNA</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CUMPĂNA, LAZU, AGIGEA</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b/>
                <w:bCs/>
                <w:color w:val="000000"/>
                <w:sz w:val="18"/>
                <w:szCs w:val="18"/>
                <w:lang w:val="en-GB" w:eastAsia="en-GB"/>
              </w:rPr>
            </w:pPr>
            <w:r w:rsidRPr="005E5B85">
              <w:rPr>
                <w:rFonts w:ascii="Arial" w:hAnsi="Arial" w:cs="Arial"/>
                <w:b/>
                <w:bCs/>
                <w:color w:val="000000"/>
                <w:sz w:val="18"/>
                <w:szCs w:val="18"/>
                <w:lang w:val="en-GB" w:eastAsia="en-GB"/>
              </w:rPr>
              <w:t>18614</w:t>
            </w:r>
          </w:p>
        </w:tc>
        <w:tc>
          <w:tcPr>
            <w:tcW w:w="1480" w:type="dxa"/>
            <w:tcBorders>
              <w:top w:val="nil"/>
              <w:left w:val="nil"/>
              <w:bottom w:val="single" w:sz="4" w:space="0" w:color="auto"/>
              <w:right w:val="single" w:sz="12" w:space="0" w:color="auto"/>
            </w:tcBorders>
            <w:shd w:val="clear" w:color="auto" w:fill="C2D69B" w:themeFill="accent3" w:themeFillTint="99"/>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2754</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COSTINEŞTI</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COSTINEȘTI, SCHITU</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5220</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1472</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LIMANU</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LIMANU, 2 MAI, VAMA VECHE</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5728</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1837</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MIHAIL KOGĂLNICEANU 1</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MIHAIL KOGĂLNICEANU</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5871</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1153</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 xml:space="preserve">ZONA 1 - VALU LUI TRAIAN 1 </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VALU LUI TRAIAN</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9760</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1865</w:t>
            </w:r>
          </w:p>
        </w:tc>
      </w:tr>
      <w:tr w:rsidR="00495805" w:rsidRPr="005E5B85" w:rsidTr="00EE25B1">
        <w:trPr>
          <w:trHeight w:val="300"/>
        </w:trPr>
        <w:tc>
          <w:tcPr>
            <w:tcW w:w="2972" w:type="dxa"/>
            <w:tcBorders>
              <w:top w:val="nil"/>
              <w:left w:val="single" w:sz="12" w:space="0" w:color="auto"/>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COBADIN</w:t>
            </w:r>
          </w:p>
        </w:tc>
        <w:tc>
          <w:tcPr>
            <w:tcW w:w="3402"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COBADIN, VIIȘOARA</w:t>
            </w:r>
          </w:p>
        </w:tc>
        <w:tc>
          <w:tcPr>
            <w:tcW w:w="1600" w:type="dxa"/>
            <w:tcBorders>
              <w:top w:val="nil"/>
              <w:left w:val="nil"/>
              <w:bottom w:val="single" w:sz="4"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5161</w:t>
            </w:r>
          </w:p>
        </w:tc>
        <w:tc>
          <w:tcPr>
            <w:tcW w:w="1480" w:type="dxa"/>
            <w:tcBorders>
              <w:top w:val="nil"/>
              <w:left w:val="nil"/>
              <w:bottom w:val="single" w:sz="4"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764</w:t>
            </w:r>
          </w:p>
        </w:tc>
      </w:tr>
      <w:tr w:rsidR="00495805" w:rsidRPr="005E5B85" w:rsidTr="00EE25B1">
        <w:trPr>
          <w:trHeight w:val="300"/>
        </w:trPr>
        <w:tc>
          <w:tcPr>
            <w:tcW w:w="6374" w:type="dxa"/>
            <w:gridSpan w:val="2"/>
            <w:tcBorders>
              <w:top w:val="nil"/>
              <w:left w:val="single" w:sz="12" w:space="0" w:color="auto"/>
              <w:bottom w:val="single" w:sz="12"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b/>
                <w:color w:val="000000"/>
                <w:sz w:val="18"/>
                <w:szCs w:val="18"/>
                <w:lang w:val="en-GB" w:eastAsia="en-GB"/>
              </w:rPr>
            </w:pPr>
            <w:r w:rsidRPr="005E5B85">
              <w:rPr>
                <w:rFonts w:ascii="Arial" w:hAnsi="Arial" w:cs="Arial"/>
                <w:b/>
                <w:color w:val="000000"/>
                <w:sz w:val="18"/>
                <w:szCs w:val="18"/>
                <w:lang w:val="en-GB" w:eastAsia="en-GB"/>
              </w:rPr>
              <w:lastRenderedPageBreak/>
              <w:t> TOTAL </w:t>
            </w:r>
          </w:p>
        </w:tc>
        <w:tc>
          <w:tcPr>
            <w:tcW w:w="1600" w:type="dxa"/>
            <w:tcBorders>
              <w:top w:val="nil"/>
              <w:left w:val="nil"/>
              <w:bottom w:val="single" w:sz="12" w:space="0" w:color="auto"/>
              <w:right w:val="single" w:sz="4"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263868</w:t>
            </w:r>
          </w:p>
        </w:tc>
        <w:tc>
          <w:tcPr>
            <w:tcW w:w="1480" w:type="dxa"/>
            <w:tcBorders>
              <w:top w:val="nil"/>
              <w:left w:val="nil"/>
              <w:bottom w:val="single" w:sz="12"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83218</w:t>
            </w:r>
          </w:p>
        </w:tc>
      </w:tr>
      <w:tr w:rsidR="00495805" w:rsidRPr="005E5B85" w:rsidTr="00EE25B1">
        <w:trPr>
          <w:trHeight w:val="900"/>
        </w:trPr>
        <w:tc>
          <w:tcPr>
            <w:tcW w:w="6374" w:type="dxa"/>
            <w:gridSpan w:val="2"/>
            <w:vMerge w:val="restart"/>
            <w:tcBorders>
              <w:top w:val="single" w:sz="12" w:space="0" w:color="auto"/>
              <w:left w:val="single" w:sz="12"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 </w:t>
            </w:r>
          </w:p>
          <w:p w:rsidR="00495805" w:rsidRPr="005E5B85" w:rsidRDefault="00495805" w:rsidP="00495805">
            <w:pPr>
              <w:jc w:val="center"/>
              <w:rPr>
                <w:rFonts w:ascii="Arial" w:hAnsi="Arial" w:cs="Arial"/>
                <w:color w:val="000000"/>
                <w:sz w:val="18"/>
                <w:szCs w:val="18"/>
                <w:lang w:val="en-GB" w:eastAsia="en-GB"/>
              </w:rPr>
            </w:pPr>
            <w:r>
              <w:rPr>
                <w:rFonts w:ascii="Arial" w:hAnsi="Arial" w:cs="Arial"/>
                <w:color w:val="000000"/>
                <w:sz w:val="18"/>
                <w:szCs w:val="18"/>
                <w:lang w:val="en-GB" w:eastAsia="en-GB"/>
              </w:rPr>
              <w:t>TIP DE SURSĂ DE APĂ</w:t>
            </w:r>
            <w:r w:rsidRPr="005E5B85">
              <w:rPr>
                <w:rFonts w:ascii="Arial" w:hAnsi="Arial" w:cs="Arial"/>
                <w:color w:val="000000"/>
                <w:sz w:val="18"/>
                <w:szCs w:val="18"/>
                <w:lang w:val="en-GB" w:eastAsia="en-GB"/>
              </w:rPr>
              <w:t> </w:t>
            </w:r>
          </w:p>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 </w:t>
            </w:r>
          </w:p>
          <w:p w:rsidR="00495805" w:rsidRPr="005E5B85" w:rsidRDefault="00495805" w:rsidP="00495805">
            <w:pPr>
              <w:jc w:val="center"/>
              <w:rPr>
                <w:rFonts w:ascii="Arial" w:hAnsi="Arial" w:cs="Arial"/>
                <w:color w:val="000000"/>
                <w:sz w:val="18"/>
                <w:szCs w:val="18"/>
                <w:lang w:val="en-GB" w:eastAsia="en-GB"/>
              </w:rPr>
            </w:pPr>
            <w:r w:rsidRPr="005E5B85">
              <w:rPr>
                <w:rFonts w:ascii="Arial" w:hAnsi="Arial" w:cs="Arial"/>
                <w:color w:val="000000"/>
                <w:sz w:val="18"/>
                <w:szCs w:val="18"/>
                <w:lang w:val="en-GB" w:eastAsia="en-GB"/>
              </w:rPr>
              <w:t> </w:t>
            </w:r>
          </w:p>
        </w:tc>
        <w:tc>
          <w:tcPr>
            <w:tcW w:w="1600" w:type="dxa"/>
            <w:tcBorders>
              <w:top w:val="single" w:sz="12" w:space="0" w:color="auto"/>
              <w:left w:val="nil"/>
              <w:bottom w:val="single" w:sz="4" w:space="0" w:color="auto"/>
              <w:right w:val="single" w:sz="4" w:space="0" w:color="auto"/>
            </w:tcBorders>
            <w:shd w:val="clear" w:color="auto" w:fill="auto"/>
            <w:vAlign w:val="center"/>
            <w:hideMark/>
          </w:tcPr>
          <w:p w:rsidR="00495805" w:rsidRPr="005E5B85" w:rsidRDefault="00495805" w:rsidP="00495805">
            <w:pPr>
              <w:jc w:val="center"/>
              <w:rPr>
                <w:rFonts w:ascii="Calibri" w:hAnsi="Calibri" w:cs="Calibri"/>
                <w:color w:val="000000"/>
                <w:lang w:val="en-GB" w:eastAsia="en-GB"/>
              </w:rPr>
            </w:pPr>
            <w:r w:rsidRPr="005E5B85">
              <w:rPr>
                <w:rFonts w:ascii="Calibri" w:hAnsi="Calibri" w:cs="Calibri"/>
                <w:color w:val="000000"/>
                <w:lang w:val="en-GB" w:eastAsia="en-GB"/>
              </w:rPr>
              <w:t>APĂ AMESTEC - SUPRAFAȚĂ ȘI PROFUNZIME</w:t>
            </w:r>
          </w:p>
        </w:tc>
        <w:tc>
          <w:tcPr>
            <w:tcW w:w="1480" w:type="dxa"/>
            <w:tcBorders>
              <w:top w:val="single" w:sz="12" w:space="0" w:color="auto"/>
              <w:left w:val="nil"/>
              <w:bottom w:val="single" w:sz="4" w:space="0" w:color="auto"/>
              <w:right w:val="single" w:sz="12" w:space="0" w:color="auto"/>
            </w:tcBorders>
            <w:shd w:val="clear" w:color="auto" w:fill="C2D69B" w:themeFill="accent3" w:themeFillTint="99"/>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23266</w:t>
            </w:r>
          </w:p>
        </w:tc>
      </w:tr>
      <w:tr w:rsidR="00495805" w:rsidRPr="005E5B85" w:rsidTr="00EE25B1">
        <w:trPr>
          <w:trHeight w:val="600"/>
        </w:trPr>
        <w:tc>
          <w:tcPr>
            <w:tcW w:w="6374" w:type="dxa"/>
            <w:gridSpan w:val="2"/>
            <w:vMerge/>
            <w:tcBorders>
              <w:left w:val="single" w:sz="12" w:space="0" w:color="auto"/>
              <w:bottom w:val="single" w:sz="12" w:space="0" w:color="auto"/>
              <w:right w:val="single" w:sz="4" w:space="0" w:color="auto"/>
            </w:tcBorders>
            <w:shd w:val="clear" w:color="000000" w:fill="FFFFFF"/>
            <w:noWrap/>
            <w:vAlign w:val="center"/>
            <w:hideMark/>
          </w:tcPr>
          <w:p w:rsidR="00495805" w:rsidRPr="005E5B85" w:rsidRDefault="00495805" w:rsidP="00495805">
            <w:pPr>
              <w:jc w:val="center"/>
              <w:rPr>
                <w:rFonts w:ascii="Arial" w:hAnsi="Arial" w:cs="Arial"/>
                <w:color w:val="000000"/>
                <w:sz w:val="18"/>
                <w:szCs w:val="18"/>
                <w:lang w:val="en-GB" w:eastAsia="en-GB"/>
              </w:rPr>
            </w:pPr>
          </w:p>
        </w:tc>
        <w:tc>
          <w:tcPr>
            <w:tcW w:w="1600" w:type="dxa"/>
            <w:tcBorders>
              <w:top w:val="nil"/>
              <w:left w:val="nil"/>
              <w:bottom w:val="single" w:sz="12" w:space="0" w:color="auto"/>
              <w:right w:val="single" w:sz="4" w:space="0" w:color="auto"/>
            </w:tcBorders>
            <w:shd w:val="clear" w:color="000000" w:fill="FFFFFF"/>
            <w:vAlign w:val="center"/>
            <w:hideMark/>
          </w:tcPr>
          <w:p w:rsidR="00495805" w:rsidRPr="005E5B85" w:rsidRDefault="00495805" w:rsidP="00495805">
            <w:pPr>
              <w:jc w:val="center"/>
              <w:rPr>
                <w:rFonts w:ascii="Calibri" w:hAnsi="Calibri" w:cs="Calibri"/>
                <w:color w:val="000000"/>
                <w:lang w:val="en-GB" w:eastAsia="en-GB"/>
              </w:rPr>
            </w:pPr>
            <w:r w:rsidRPr="005E5B85">
              <w:rPr>
                <w:rFonts w:ascii="Calibri" w:hAnsi="Calibri" w:cs="Calibri"/>
                <w:color w:val="000000"/>
                <w:lang w:val="en-GB" w:eastAsia="en-GB"/>
              </w:rPr>
              <w:t>APĂ DE PROFUNZIME</w:t>
            </w:r>
          </w:p>
        </w:tc>
        <w:tc>
          <w:tcPr>
            <w:tcW w:w="1480" w:type="dxa"/>
            <w:tcBorders>
              <w:top w:val="nil"/>
              <w:left w:val="nil"/>
              <w:bottom w:val="single" w:sz="12" w:space="0" w:color="auto"/>
              <w:right w:val="single" w:sz="12" w:space="0" w:color="auto"/>
            </w:tcBorders>
            <w:shd w:val="clear" w:color="000000" w:fill="FFFFFF"/>
            <w:noWrap/>
            <w:vAlign w:val="center"/>
            <w:hideMark/>
          </w:tcPr>
          <w:p w:rsidR="00495805" w:rsidRPr="005E5B85" w:rsidRDefault="00495805" w:rsidP="00495805">
            <w:pPr>
              <w:jc w:val="center"/>
              <w:rPr>
                <w:rFonts w:ascii="Calibri" w:hAnsi="Calibri" w:cs="Calibri"/>
                <w:b/>
                <w:bCs/>
                <w:color w:val="000000"/>
                <w:lang w:val="en-GB" w:eastAsia="en-GB"/>
              </w:rPr>
            </w:pPr>
            <w:r w:rsidRPr="005E5B85">
              <w:rPr>
                <w:rFonts w:ascii="Calibri" w:hAnsi="Calibri" w:cs="Calibri"/>
                <w:b/>
                <w:bCs/>
                <w:color w:val="000000"/>
                <w:lang w:val="en-GB" w:eastAsia="en-GB"/>
              </w:rPr>
              <w:t>59952</w:t>
            </w:r>
          </w:p>
        </w:tc>
      </w:tr>
    </w:tbl>
    <w:p w:rsidR="00632DC7" w:rsidRDefault="00632DC7" w:rsidP="009C580F">
      <w:pPr>
        <w:rPr>
          <w:b/>
          <w:sz w:val="28"/>
          <w:szCs w:val="28"/>
          <w:u w:val="single"/>
        </w:rPr>
      </w:pPr>
    </w:p>
    <w:p w:rsidR="00FE356B" w:rsidRDefault="00FE356B" w:rsidP="009C580F">
      <w:pPr>
        <w:rPr>
          <w:b/>
          <w:sz w:val="28"/>
          <w:szCs w:val="28"/>
          <w:u w:val="single"/>
        </w:rPr>
        <w:sectPr w:rsidR="00FE356B" w:rsidSect="00836717">
          <w:headerReference w:type="even" r:id="rId8"/>
          <w:headerReference w:type="default" r:id="rId9"/>
          <w:footerReference w:type="even" r:id="rId10"/>
          <w:footerReference w:type="default" r:id="rId11"/>
          <w:headerReference w:type="first" r:id="rId12"/>
          <w:footerReference w:type="first" r:id="rId13"/>
          <w:pgSz w:w="12240" w:h="15840"/>
          <w:pgMar w:top="720" w:right="1041" w:bottom="720" w:left="1418" w:header="720" w:footer="720" w:gutter="0"/>
          <w:cols w:space="720"/>
          <w:docGrid w:linePitch="360"/>
        </w:sectPr>
      </w:pPr>
    </w:p>
    <w:p w:rsidR="00476E23" w:rsidRPr="00B52406" w:rsidRDefault="00476E23" w:rsidP="009C580F">
      <w:pPr>
        <w:rPr>
          <w:b/>
          <w:sz w:val="28"/>
          <w:szCs w:val="28"/>
          <w:u w:val="single"/>
        </w:rPr>
      </w:pPr>
    </w:p>
    <w:p w:rsidR="002B4B56" w:rsidRPr="0084093D" w:rsidRDefault="00210D22" w:rsidP="00BF6DCB">
      <w:pPr>
        <w:pStyle w:val="Header"/>
        <w:numPr>
          <w:ilvl w:val="0"/>
          <w:numId w:val="4"/>
        </w:numPr>
        <w:jc w:val="center"/>
        <w:rPr>
          <w:b/>
          <w:sz w:val="28"/>
          <w:szCs w:val="28"/>
          <w:u w:val="single"/>
        </w:rPr>
      </w:pPr>
      <w:r w:rsidRPr="0084093D">
        <w:rPr>
          <w:b/>
          <w:sz w:val="28"/>
          <w:szCs w:val="28"/>
          <w:u w:val="single"/>
        </w:rPr>
        <w:t>ZONE DE APROVIZIONARE MICI –CATEGORIA 1</w:t>
      </w:r>
    </w:p>
    <w:p w:rsidR="00210D22" w:rsidRDefault="00210D22" w:rsidP="00F40F26">
      <w:pPr>
        <w:pStyle w:val="Header"/>
        <w:jc w:val="center"/>
        <w:rPr>
          <w:b/>
          <w:sz w:val="28"/>
          <w:szCs w:val="28"/>
          <w:u w:val="single"/>
        </w:rPr>
      </w:pPr>
      <w:r w:rsidRPr="00B52406">
        <w:rPr>
          <w:b/>
          <w:sz w:val="28"/>
          <w:szCs w:val="28"/>
          <w:u w:val="single"/>
        </w:rPr>
        <w:t>(</w:t>
      </w:r>
      <w:r w:rsidR="00082CB5" w:rsidRPr="00B52406">
        <w:rPr>
          <w:b/>
          <w:sz w:val="28"/>
          <w:szCs w:val="28"/>
          <w:u w:val="single"/>
        </w:rPr>
        <w:t>10-100 M³</w:t>
      </w:r>
      <w:r w:rsidR="00DB197C">
        <w:rPr>
          <w:b/>
          <w:sz w:val="28"/>
          <w:szCs w:val="28"/>
          <w:u w:val="single"/>
        </w:rPr>
        <w:t>/ZI</w:t>
      </w:r>
      <w:r w:rsidR="00082CB5" w:rsidRPr="00B52406">
        <w:rPr>
          <w:b/>
          <w:sz w:val="28"/>
          <w:szCs w:val="28"/>
          <w:u w:val="single"/>
        </w:rPr>
        <w:t>)</w:t>
      </w:r>
    </w:p>
    <w:tbl>
      <w:tblPr>
        <w:tblW w:w="12842" w:type="dxa"/>
        <w:tblInd w:w="704" w:type="dxa"/>
        <w:tblLook w:val="04A0"/>
      </w:tblPr>
      <w:tblGrid>
        <w:gridCol w:w="2972"/>
        <w:gridCol w:w="3686"/>
        <w:gridCol w:w="1161"/>
        <w:gridCol w:w="1539"/>
        <w:gridCol w:w="824"/>
        <w:gridCol w:w="542"/>
        <w:gridCol w:w="1500"/>
        <w:gridCol w:w="618"/>
      </w:tblGrid>
      <w:tr w:rsidR="00FE356B" w:rsidRPr="002E6B8B" w:rsidTr="00C601BB">
        <w:trPr>
          <w:trHeight w:val="360"/>
          <w:tblHeader/>
        </w:trPr>
        <w:tc>
          <w:tcPr>
            <w:tcW w:w="2972" w:type="dxa"/>
            <w:vMerge w:val="restart"/>
            <w:tcBorders>
              <w:top w:val="single" w:sz="12" w:space="0" w:color="auto"/>
              <w:left w:val="single" w:sz="12" w:space="0" w:color="auto"/>
              <w:bottom w:val="single" w:sz="4" w:space="0" w:color="auto"/>
              <w:right w:val="single" w:sz="4" w:space="0" w:color="auto"/>
            </w:tcBorders>
            <w:shd w:val="clear" w:color="auto" w:fill="B8CCE4" w:themeFill="accent1" w:themeFillTint="66"/>
            <w:vAlign w:val="center"/>
            <w:hideMark/>
          </w:tcPr>
          <w:p w:rsidR="00FE356B" w:rsidRPr="002E6B8B" w:rsidRDefault="00FE356B" w:rsidP="00FE356B">
            <w:pPr>
              <w:jc w:val="center"/>
              <w:rPr>
                <w:rFonts w:ascii="Arial" w:hAnsi="Arial" w:cs="Arial"/>
                <w:b/>
                <w:bCs/>
                <w:lang w:val="en-GB" w:eastAsia="en-GB"/>
              </w:rPr>
            </w:pPr>
            <w:r w:rsidRPr="002E6B8B">
              <w:rPr>
                <w:rFonts w:ascii="Arial" w:hAnsi="Arial" w:cs="Arial"/>
                <w:b/>
                <w:bCs/>
                <w:lang w:val="en-GB" w:eastAsia="en-GB"/>
              </w:rPr>
              <w:t>Denumireasistemului de aprovizionare</w:t>
            </w:r>
          </w:p>
        </w:tc>
        <w:tc>
          <w:tcPr>
            <w:tcW w:w="3686" w:type="dxa"/>
            <w:vMerge w:val="restart"/>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hideMark/>
          </w:tcPr>
          <w:p w:rsidR="00FE356B" w:rsidRPr="002E6B8B" w:rsidRDefault="00FE356B" w:rsidP="00FE356B">
            <w:pPr>
              <w:jc w:val="center"/>
              <w:rPr>
                <w:rFonts w:ascii="Arial" w:hAnsi="Arial" w:cs="Arial"/>
                <w:b/>
                <w:bCs/>
                <w:lang w:val="en-GB" w:eastAsia="en-GB"/>
              </w:rPr>
            </w:pPr>
            <w:r w:rsidRPr="002E6B8B">
              <w:rPr>
                <w:rFonts w:ascii="Arial" w:hAnsi="Arial" w:cs="Arial"/>
                <w:b/>
                <w:bCs/>
                <w:lang w:val="en-GB" w:eastAsia="en-GB"/>
              </w:rPr>
              <w:t>Ora</w:t>
            </w:r>
            <w:r w:rsidR="004F0EED">
              <w:rPr>
                <w:rFonts w:ascii="Arial" w:hAnsi="Arial" w:cs="Arial"/>
                <w:b/>
                <w:bCs/>
                <w:lang w:val="en-GB" w:eastAsia="en-GB"/>
              </w:rPr>
              <w:t>ș</w:t>
            </w:r>
            <w:r w:rsidRPr="002E6B8B">
              <w:rPr>
                <w:rFonts w:ascii="Arial" w:hAnsi="Arial" w:cs="Arial"/>
                <w:b/>
                <w:bCs/>
                <w:lang w:val="en-GB" w:eastAsia="en-GB"/>
              </w:rPr>
              <w:t>ul principal al zonei de aprovizionare cu ap</w:t>
            </w:r>
            <w:r w:rsidR="004F0EED">
              <w:rPr>
                <w:rFonts w:ascii="Arial" w:hAnsi="Arial" w:cs="Arial"/>
                <w:b/>
                <w:bCs/>
                <w:lang w:val="en-GB" w:eastAsia="en-GB"/>
              </w:rPr>
              <w:t>ă</w:t>
            </w:r>
          </w:p>
        </w:tc>
        <w:tc>
          <w:tcPr>
            <w:tcW w:w="2700" w:type="dxa"/>
            <w:gridSpan w:val="2"/>
            <w:tcBorders>
              <w:top w:val="single" w:sz="12" w:space="0" w:color="auto"/>
              <w:left w:val="nil"/>
              <w:bottom w:val="single" w:sz="4" w:space="0" w:color="auto"/>
              <w:right w:val="single" w:sz="4" w:space="0" w:color="auto"/>
            </w:tcBorders>
            <w:shd w:val="clear" w:color="auto" w:fill="B8CCE4" w:themeFill="accent1" w:themeFillTint="66"/>
            <w:noWrap/>
            <w:vAlign w:val="center"/>
            <w:hideMark/>
          </w:tcPr>
          <w:p w:rsidR="00FE356B" w:rsidRPr="002E6B8B" w:rsidRDefault="00FE356B" w:rsidP="00FE356B">
            <w:pPr>
              <w:rPr>
                <w:rFonts w:ascii="Arial" w:hAnsi="Arial" w:cs="Arial"/>
                <w:b/>
                <w:bCs/>
                <w:lang w:val="en-GB" w:eastAsia="en-GB"/>
              </w:rPr>
            </w:pPr>
            <w:r w:rsidRPr="002E6B8B">
              <w:rPr>
                <w:rFonts w:ascii="Arial" w:hAnsi="Arial" w:cs="Arial"/>
                <w:b/>
                <w:bCs/>
                <w:lang w:val="en-GB" w:eastAsia="en-GB"/>
              </w:rPr>
              <w:t>Popula</w:t>
            </w:r>
            <w:r w:rsidR="004F0EED">
              <w:rPr>
                <w:rFonts w:ascii="Arial" w:hAnsi="Arial" w:cs="Arial"/>
                <w:b/>
                <w:bCs/>
                <w:lang w:val="en-GB" w:eastAsia="en-GB"/>
              </w:rPr>
              <w:t>ț</w:t>
            </w:r>
            <w:r w:rsidRPr="002E6B8B">
              <w:rPr>
                <w:rFonts w:ascii="Arial" w:hAnsi="Arial" w:cs="Arial"/>
                <w:b/>
                <w:bCs/>
                <w:lang w:val="en-GB" w:eastAsia="en-GB"/>
              </w:rPr>
              <w:t>ie</w:t>
            </w:r>
          </w:p>
        </w:tc>
        <w:tc>
          <w:tcPr>
            <w:tcW w:w="824" w:type="dxa"/>
            <w:vMerge w:val="restart"/>
            <w:tcBorders>
              <w:top w:val="single" w:sz="12"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FE356B" w:rsidRPr="002E6B8B" w:rsidRDefault="00FE356B" w:rsidP="00FE356B">
            <w:pPr>
              <w:jc w:val="center"/>
              <w:rPr>
                <w:b/>
                <w:bCs/>
                <w:lang w:val="en-GB" w:eastAsia="en-GB"/>
              </w:rPr>
            </w:pPr>
            <w:r w:rsidRPr="002E6B8B">
              <w:rPr>
                <w:b/>
                <w:bCs/>
                <w:lang w:val="en-GB" w:eastAsia="en-GB"/>
              </w:rPr>
              <w:t>Vol ap</w:t>
            </w:r>
            <w:r w:rsidR="004F0EED">
              <w:rPr>
                <w:b/>
                <w:bCs/>
                <w:lang w:val="en-GB" w:eastAsia="en-GB"/>
              </w:rPr>
              <w:t>ă</w:t>
            </w:r>
            <w:r w:rsidRPr="002E6B8B">
              <w:rPr>
                <w:b/>
                <w:bCs/>
                <w:lang w:val="en-GB" w:eastAsia="en-GB"/>
              </w:rPr>
              <w:t xml:space="preserve"> m</w:t>
            </w:r>
            <w:r w:rsidRPr="002E6B8B">
              <w:rPr>
                <w:b/>
                <w:bCs/>
                <w:vertAlign w:val="superscript"/>
                <w:lang w:val="en-GB" w:eastAsia="en-GB"/>
              </w:rPr>
              <w:t>3</w:t>
            </w:r>
            <w:r w:rsidRPr="002E6B8B">
              <w:rPr>
                <w:b/>
                <w:bCs/>
                <w:lang w:val="en-GB" w:eastAsia="en-GB"/>
              </w:rPr>
              <w:t>/zi</w:t>
            </w:r>
          </w:p>
        </w:tc>
        <w:tc>
          <w:tcPr>
            <w:tcW w:w="2660" w:type="dxa"/>
            <w:gridSpan w:val="3"/>
            <w:tcBorders>
              <w:top w:val="single" w:sz="12" w:space="0" w:color="auto"/>
              <w:left w:val="nil"/>
              <w:bottom w:val="single" w:sz="4" w:space="0" w:color="auto"/>
              <w:right w:val="single" w:sz="12" w:space="0" w:color="auto"/>
            </w:tcBorders>
            <w:shd w:val="clear" w:color="auto" w:fill="B8CCE4" w:themeFill="accent1" w:themeFillTint="66"/>
            <w:noWrap/>
            <w:vAlign w:val="center"/>
            <w:hideMark/>
          </w:tcPr>
          <w:p w:rsidR="00FE356B" w:rsidRPr="002E6B8B" w:rsidRDefault="00FE356B" w:rsidP="00FE356B">
            <w:pPr>
              <w:jc w:val="center"/>
              <w:rPr>
                <w:rFonts w:ascii="Arial" w:hAnsi="Arial" w:cs="Arial"/>
                <w:b/>
                <w:bCs/>
                <w:lang w:val="en-GB" w:eastAsia="en-GB"/>
              </w:rPr>
            </w:pPr>
            <w:r w:rsidRPr="002E6B8B">
              <w:rPr>
                <w:rFonts w:ascii="Arial" w:hAnsi="Arial" w:cs="Arial"/>
                <w:b/>
                <w:bCs/>
                <w:lang w:val="en-GB" w:eastAsia="en-GB"/>
              </w:rPr>
              <w:t>Derogare</w:t>
            </w:r>
          </w:p>
        </w:tc>
      </w:tr>
      <w:tr w:rsidR="00FE356B" w:rsidRPr="002E6B8B" w:rsidTr="00C601BB">
        <w:trPr>
          <w:trHeight w:val="255"/>
          <w:tblHeader/>
        </w:trPr>
        <w:tc>
          <w:tcPr>
            <w:tcW w:w="2972" w:type="dxa"/>
            <w:vMerge/>
            <w:tcBorders>
              <w:top w:val="single" w:sz="4" w:space="0" w:color="auto"/>
              <w:left w:val="single" w:sz="12" w:space="0" w:color="auto"/>
              <w:bottom w:val="single" w:sz="12" w:space="0" w:color="auto"/>
              <w:right w:val="single" w:sz="4" w:space="0" w:color="auto"/>
            </w:tcBorders>
            <w:shd w:val="clear" w:color="auto" w:fill="B8CCE4" w:themeFill="accent1" w:themeFillTint="66"/>
            <w:vAlign w:val="center"/>
            <w:hideMark/>
          </w:tcPr>
          <w:p w:rsidR="00FE356B" w:rsidRPr="002E6B8B" w:rsidRDefault="00FE356B" w:rsidP="00FE356B">
            <w:pPr>
              <w:rPr>
                <w:rFonts w:ascii="Arial" w:hAnsi="Arial" w:cs="Arial"/>
                <w:b/>
                <w:bCs/>
                <w:lang w:val="en-GB" w:eastAsia="en-GB"/>
              </w:rPr>
            </w:pPr>
          </w:p>
        </w:tc>
        <w:tc>
          <w:tcPr>
            <w:tcW w:w="3686" w:type="dxa"/>
            <w:vMerge/>
            <w:tcBorders>
              <w:top w:val="single" w:sz="4" w:space="0" w:color="auto"/>
              <w:left w:val="single" w:sz="4" w:space="0" w:color="auto"/>
              <w:bottom w:val="single" w:sz="12" w:space="0" w:color="auto"/>
              <w:right w:val="single" w:sz="4" w:space="0" w:color="auto"/>
            </w:tcBorders>
            <w:shd w:val="clear" w:color="auto" w:fill="B8CCE4" w:themeFill="accent1" w:themeFillTint="66"/>
            <w:vAlign w:val="center"/>
            <w:hideMark/>
          </w:tcPr>
          <w:p w:rsidR="00FE356B" w:rsidRPr="002E6B8B" w:rsidRDefault="00FE356B" w:rsidP="00FE356B">
            <w:pPr>
              <w:rPr>
                <w:rFonts w:ascii="Arial" w:hAnsi="Arial" w:cs="Arial"/>
                <w:b/>
                <w:bCs/>
                <w:lang w:val="en-GB" w:eastAsia="en-GB"/>
              </w:rPr>
            </w:pPr>
          </w:p>
        </w:tc>
        <w:tc>
          <w:tcPr>
            <w:tcW w:w="1161" w:type="dxa"/>
            <w:tcBorders>
              <w:top w:val="nil"/>
              <w:left w:val="nil"/>
              <w:bottom w:val="single" w:sz="12" w:space="0" w:color="auto"/>
              <w:right w:val="single" w:sz="4" w:space="0" w:color="auto"/>
            </w:tcBorders>
            <w:shd w:val="clear" w:color="auto" w:fill="B8CCE4" w:themeFill="accent1" w:themeFillTint="66"/>
            <w:noWrap/>
            <w:vAlign w:val="center"/>
            <w:hideMark/>
          </w:tcPr>
          <w:p w:rsidR="00FE356B" w:rsidRPr="002E6B8B" w:rsidRDefault="00FE356B" w:rsidP="00FE356B">
            <w:pPr>
              <w:jc w:val="center"/>
              <w:rPr>
                <w:rFonts w:ascii="Arial" w:hAnsi="Arial" w:cs="Arial"/>
                <w:b/>
                <w:bCs/>
                <w:lang w:val="en-GB" w:eastAsia="en-GB"/>
              </w:rPr>
            </w:pPr>
            <w:r w:rsidRPr="002E6B8B">
              <w:rPr>
                <w:rFonts w:ascii="Arial" w:hAnsi="Arial" w:cs="Arial"/>
                <w:b/>
                <w:bCs/>
                <w:lang w:val="en-GB" w:eastAsia="en-GB"/>
              </w:rPr>
              <w:t>Rezident</w:t>
            </w:r>
            <w:r w:rsidR="004F0EED">
              <w:rPr>
                <w:rFonts w:ascii="Arial" w:hAnsi="Arial" w:cs="Arial"/>
                <w:b/>
                <w:bCs/>
                <w:lang w:val="en-GB" w:eastAsia="en-GB"/>
              </w:rPr>
              <w:t>ă</w:t>
            </w:r>
          </w:p>
        </w:tc>
        <w:tc>
          <w:tcPr>
            <w:tcW w:w="1539" w:type="dxa"/>
            <w:tcBorders>
              <w:top w:val="nil"/>
              <w:left w:val="nil"/>
              <w:bottom w:val="single" w:sz="12" w:space="0" w:color="auto"/>
              <w:right w:val="single" w:sz="4" w:space="0" w:color="auto"/>
            </w:tcBorders>
            <w:shd w:val="clear" w:color="auto" w:fill="B8CCE4" w:themeFill="accent1" w:themeFillTint="66"/>
            <w:noWrap/>
            <w:vAlign w:val="center"/>
            <w:hideMark/>
          </w:tcPr>
          <w:p w:rsidR="00FE356B" w:rsidRPr="002E6B8B" w:rsidRDefault="00FE356B" w:rsidP="00FE356B">
            <w:pPr>
              <w:jc w:val="center"/>
              <w:rPr>
                <w:rFonts w:ascii="Arial" w:hAnsi="Arial" w:cs="Arial"/>
                <w:b/>
                <w:bCs/>
                <w:lang w:val="en-GB" w:eastAsia="en-GB"/>
              </w:rPr>
            </w:pPr>
            <w:r w:rsidRPr="002E6B8B">
              <w:rPr>
                <w:rFonts w:ascii="Arial" w:hAnsi="Arial" w:cs="Arial"/>
                <w:b/>
                <w:bCs/>
                <w:lang w:val="en-GB" w:eastAsia="en-GB"/>
              </w:rPr>
              <w:t>Aprovizionat</w:t>
            </w:r>
            <w:r w:rsidR="004F0EED">
              <w:rPr>
                <w:rFonts w:ascii="Arial" w:hAnsi="Arial" w:cs="Arial"/>
                <w:b/>
                <w:bCs/>
                <w:lang w:val="en-GB" w:eastAsia="en-GB"/>
              </w:rPr>
              <w:t>ă</w:t>
            </w:r>
          </w:p>
        </w:tc>
        <w:tc>
          <w:tcPr>
            <w:tcW w:w="824" w:type="dxa"/>
            <w:vMerge/>
            <w:tcBorders>
              <w:top w:val="single" w:sz="4" w:space="0" w:color="auto"/>
              <w:left w:val="single" w:sz="4" w:space="0" w:color="auto"/>
              <w:bottom w:val="single" w:sz="12" w:space="0" w:color="auto"/>
              <w:right w:val="single" w:sz="4" w:space="0" w:color="auto"/>
            </w:tcBorders>
            <w:shd w:val="clear" w:color="auto" w:fill="B8CCE4" w:themeFill="accent1" w:themeFillTint="66"/>
            <w:vAlign w:val="center"/>
            <w:hideMark/>
          </w:tcPr>
          <w:p w:rsidR="00FE356B" w:rsidRPr="002E6B8B" w:rsidRDefault="00FE356B" w:rsidP="00FE356B">
            <w:pPr>
              <w:rPr>
                <w:b/>
                <w:bCs/>
                <w:lang w:val="en-GB" w:eastAsia="en-GB"/>
              </w:rPr>
            </w:pPr>
          </w:p>
        </w:tc>
        <w:tc>
          <w:tcPr>
            <w:tcW w:w="542" w:type="dxa"/>
            <w:tcBorders>
              <w:top w:val="nil"/>
              <w:left w:val="nil"/>
              <w:bottom w:val="single" w:sz="12" w:space="0" w:color="auto"/>
              <w:right w:val="single" w:sz="4" w:space="0" w:color="auto"/>
            </w:tcBorders>
            <w:shd w:val="clear" w:color="auto" w:fill="B8CCE4" w:themeFill="accent1" w:themeFillTint="66"/>
            <w:noWrap/>
            <w:vAlign w:val="center"/>
            <w:hideMark/>
          </w:tcPr>
          <w:p w:rsidR="00FE356B" w:rsidRPr="002E6B8B" w:rsidRDefault="00FE356B" w:rsidP="00FE356B">
            <w:pPr>
              <w:jc w:val="center"/>
              <w:rPr>
                <w:rFonts w:ascii="Arial" w:hAnsi="Arial" w:cs="Arial"/>
                <w:b/>
                <w:bCs/>
                <w:lang w:val="en-GB" w:eastAsia="en-GB"/>
              </w:rPr>
            </w:pPr>
            <w:r w:rsidRPr="002E6B8B">
              <w:rPr>
                <w:rFonts w:ascii="Arial" w:hAnsi="Arial" w:cs="Arial"/>
                <w:b/>
                <w:bCs/>
                <w:lang w:val="en-GB" w:eastAsia="en-GB"/>
              </w:rPr>
              <w:t>Da</w:t>
            </w:r>
          </w:p>
        </w:tc>
        <w:tc>
          <w:tcPr>
            <w:tcW w:w="1500" w:type="dxa"/>
            <w:tcBorders>
              <w:top w:val="nil"/>
              <w:left w:val="nil"/>
              <w:bottom w:val="single" w:sz="12" w:space="0" w:color="auto"/>
              <w:right w:val="single" w:sz="4" w:space="0" w:color="auto"/>
            </w:tcBorders>
            <w:shd w:val="clear" w:color="auto" w:fill="B8CCE4" w:themeFill="accent1" w:themeFillTint="66"/>
            <w:noWrap/>
            <w:vAlign w:val="center"/>
            <w:hideMark/>
          </w:tcPr>
          <w:p w:rsidR="00FE356B" w:rsidRPr="002E6B8B" w:rsidRDefault="00FE356B" w:rsidP="00FE356B">
            <w:pPr>
              <w:jc w:val="center"/>
              <w:rPr>
                <w:rFonts w:ascii="Arial" w:hAnsi="Arial" w:cs="Arial"/>
                <w:b/>
                <w:bCs/>
                <w:lang w:val="en-GB" w:eastAsia="en-GB"/>
              </w:rPr>
            </w:pPr>
            <w:r w:rsidRPr="002E6B8B">
              <w:rPr>
                <w:rFonts w:ascii="Arial" w:hAnsi="Arial" w:cs="Arial"/>
                <w:b/>
                <w:bCs/>
                <w:lang w:val="en-GB" w:eastAsia="en-GB"/>
              </w:rPr>
              <w:t>Parametru</w:t>
            </w:r>
          </w:p>
        </w:tc>
        <w:tc>
          <w:tcPr>
            <w:tcW w:w="618" w:type="dxa"/>
            <w:tcBorders>
              <w:top w:val="nil"/>
              <w:left w:val="nil"/>
              <w:bottom w:val="single" w:sz="12" w:space="0" w:color="auto"/>
              <w:right w:val="single" w:sz="12" w:space="0" w:color="auto"/>
            </w:tcBorders>
            <w:shd w:val="clear" w:color="auto" w:fill="B8CCE4" w:themeFill="accent1" w:themeFillTint="66"/>
            <w:noWrap/>
            <w:vAlign w:val="center"/>
            <w:hideMark/>
          </w:tcPr>
          <w:p w:rsidR="00FE356B" w:rsidRPr="002E6B8B" w:rsidRDefault="00FE356B" w:rsidP="00FE356B">
            <w:pPr>
              <w:jc w:val="center"/>
              <w:rPr>
                <w:rFonts w:ascii="Arial" w:hAnsi="Arial" w:cs="Arial"/>
                <w:b/>
                <w:bCs/>
                <w:lang w:val="en-GB" w:eastAsia="en-GB"/>
              </w:rPr>
            </w:pPr>
            <w:r w:rsidRPr="002E6B8B">
              <w:rPr>
                <w:rFonts w:ascii="Arial" w:hAnsi="Arial" w:cs="Arial"/>
                <w:b/>
                <w:bCs/>
                <w:lang w:val="en-GB" w:eastAsia="en-GB"/>
              </w:rPr>
              <w:t>Nu</w:t>
            </w:r>
          </w:p>
        </w:tc>
      </w:tr>
      <w:tr w:rsidR="00FE356B" w:rsidRPr="002E6B8B" w:rsidTr="00C601BB">
        <w:trPr>
          <w:trHeight w:val="255"/>
        </w:trPr>
        <w:tc>
          <w:tcPr>
            <w:tcW w:w="297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NĂVODARI III</w:t>
            </w:r>
          </w:p>
        </w:tc>
        <w:tc>
          <w:tcPr>
            <w:tcW w:w="3686" w:type="dxa"/>
            <w:tcBorders>
              <w:top w:val="single" w:sz="12"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ORA</w:t>
            </w:r>
            <w:r w:rsidR="007B6894">
              <w:rPr>
                <w:rFonts w:ascii="Arial" w:hAnsi="Arial" w:cs="Arial"/>
                <w:lang w:val="en-GB" w:eastAsia="en-GB"/>
              </w:rPr>
              <w:t>Ș</w:t>
            </w:r>
            <w:r w:rsidRPr="002E6B8B">
              <w:rPr>
                <w:rFonts w:ascii="Arial" w:hAnsi="Arial" w:cs="Arial"/>
                <w:lang w:val="en-GB" w:eastAsia="en-GB"/>
              </w:rPr>
              <w:t xml:space="preserve"> N</w:t>
            </w:r>
            <w:r w:rsidR="007B6894">
              <w:rPr>
                <w:rFonts w:ascii="Arial" w:hAnsi="Arial" w:cs="Arial"/>
                <w:lang w:val="en-GB" w:eastAsia="en-GB"/>
              </w:rPr>
              <w:t>Ă</w:t>
            </w:r>
            <w:r w:rsidRPr="002E6B8B">
              <w:rPr>
                <w:rFonts w:ascii="Arial" w:hAnsi="Arial" w:cs="Arial"/>
                <w:lang w:val="en-GB" w:eastAsia="en-GB"/>
              </w:rPr>
              <w:t>VODARI</w:t>
            </w:r>
          </w:p>
        </w:tc>
        <w:tc>
          <w:tcPr>
            <w:tcW w:w="1161" w:type="dxa"/>
            <w:tcBorders>
              <w:top w:val="single" w:sz="12"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722</w:t>
            </w:r>
          </w:p>
        </w:tc>
        <w:tc>
          <w:tcPr>
            <w:tcW w:w="1539" w:type="dxa"/>
            <w:tcBorders>
              <w:top w:val="single" w:sz="12"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249</w:t>
            </w:r>
          </w:p>
        </w:tc>
        <w:tc>
          <w:tcPr>
            <w:tcW w:w="824" w:type="dxa"/>
            <w:tcBorders>
              <w:top w:val="single" w:sz="12"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50</w:t>
            </w:r>
          </w:p>
        </w:tc>
        <w:tc>
          <w:tcPr>
            <w:tcW w:w="542" w:type="dxa"/>
            <w:tcBorders>
              <w:top w:val="single" w:sz="12"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12"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12"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MURFATLAR II</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ORA</w:t>
            </w:r>
            <w:r w:rsidR="007B6894">
              <w:rPr>
                <w:rFonts w:ascii="Arial" w:hAnsi="Arial" w:cs="Arial"/>
                <w:lang w:val="en-GB" w:eastAsia="en-GB"/>
              </w:rPr>
              <w:t>Ș</w:t>
            </w:r>
            <w:r w:rsidRPr="002E6B8B">
              <w:rPr>
                <w:rFonts w:ascii="Arial" w:hAnsi="Arial" w:cs="Arial"/>
                <w:lang w:val="en-GB" w:eastAsia="en-GB"/>
              </w:rPr>
              <w:t xml:space="preserve"> MURFATLAR</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1034</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624</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95</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URLUIA</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ADAMCLISI</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393</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338</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18</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ZORILE</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ADAMCLISI</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668</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478</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48</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ARSA</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ALBE</w:t>
            </w:r>
            <w:r w:rsidR="007B6894">
              <w:rPr>
                <w:rFonts w:ascii="Arial" w:hAnsi="Arial" w:cs="Arial"/>
                <w:lang w:val="en-GB" w:eastAsia="en-GB"/>
              </w:rPr>
              <w:t>Ș</w:t>
            </w:r>
            <w:r w:rsidRPr="002E6B8B">
              <w:rPr>
                <w:rFonts w:ascii="Arial" w:hAnsi="Arial" w:cs="Arial"/>
                <w:lang w:val="en-GB" w:eastAsia="en-GB"/>
              </w:rPr>
              <w:t>TI</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678</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450</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74</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COROANA</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ALBE</w:t>
            </w:r>
            <w:r w:rsidR="007B6894">
              <w:rPr>
                <w:rFonts w:ascii="Arial" w:hAnsi="Arial" w:cs="Arial"/>
                <w:lang w:val="en-GB" w:eastAsia="en-GB"/>
              </w:rPr>
              <w:t>Ș</w:t>
            </w:r>
            <w:r w:rsidRPr="002E6B8B">
              <w:rPr>
                <w:rFonts w:ascii="Arial" w:hAnsi="Arial" w:cs="Arial"/>
                <w:lang w:val="en-GB" w:eastAsia="en-GB"/>
              </w:rPr>
              <w:t>TI</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132</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118</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19</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X</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nitrat</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VÂRTOP</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ALBE</w:t>
            </w:r>
            <w:r w:rsidR="007B6894">
              <w:rPr>
                <w:rFonts w:ascii="Arial" w:hAnsi="Arial" w:cs="Arial"/>
                <w:lang w:val="en-GB" w:eastAsia="en-GB"/>
              </w:rPr>
              <w:t>Ș</w:t>
            </w:r>
            <w:r w:rsidRPr="002E6B8B">
              <w:rPr>
                <w:rFonts w:ascii="Arial" w:hAnsi="Arial" w:cs="Arial"/>
                <w:lang w:val="en-GB" w:eastAsia="en-GB"/>
              </w:rPr>
              <w:t>TI</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502</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178</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19</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ALIMAN</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ALIMAN</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803</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543</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68</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VLAHI</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ALIMAN</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544</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451</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19</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CASICEA</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AMZACEA</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411</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411</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82.2</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GENERAL SCĂRIŞOREANU</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AMZACEA</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932</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715</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72</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LANURILE</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B</w:t>
            </w:r>
            <w:r w:rsidR="007B6894">
              <w:rPr>
                <w:rFonts w:ascii="Arial" w:hAnsi="Arial" w:cs="Arial"/>
                <w:lang w:val="en-GB" w:eastAsia="en-GB"/>
              </w:rPr>
              <w:t>Ă</w:t>
            </w:r>
            <w:r w:rsidRPr="002E6B8B">
              <w:rPr>
                <w:rFonts w:ascii="Arial" w:hAnsi="Arial" w:cs="Arial"/>
                <w:lang w:val="en-GB" w:eastAsia="en-GB"/>
              </w:rPr>
              <w:t>R</w:t>
            </w:r>
            <w:r w:rsidR="007B6894">
              <w:rPr>
                <w:rFonts w:ascii="Arial" w:hAnsi="Arial" w:cs="Arial"/>
                <w:lang w:val="en-GB" w:eastAsia="en-GB"/>
              </w:rPr>
              <w:t>Ă</w:t>
            </w:r>
            <w:r w:rsidRPr="002E6B8B">
              <w:rPr>
                <w:rFonts w:ascii="Arial" w:hAnsi="Arial" w:cs="Arial"/>
                <w:lang w:val="en-GB" w:eastAsia="en-GB"/>
              </w:rPr>
              <w:t>GANU</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913</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302</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31</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CERCHEZU</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CERCHEZU</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579</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579</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71</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CĂSCIOARELE</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CERCHEZU</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277</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188</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28</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X</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nitrat</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MĂGURA</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CERCHEZU</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108</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53</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8</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VIROAGA</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CERCHEZU</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622</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364</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47</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CIOCÂRLIA DE SUS</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CIOC</w:t>
            </w:r>
            <w:r w:rsidR="007B6894">
              <w:rPr>
                <w:rFonts w:ascii="Arial" w:hAnsi="Arial" w:cs="Arial"/>
                <w:lang w:val="en-GB" w:eastAsia="en-GB"/>
              </w:rPr>
              <w:t>Â</w:t>
            </w:r>
            <w:r w:rsidRPr="002E6B8B">
              <w:rPr>
                <w:rFonts w:ascii="Arial" w:hAnsi="Arial" w:cs="Arial"/>
                <w:lang w:val="en-GB" w:eastAsia="en-GB"/>
              </w:rPr>
              <w:t>RLIA</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1449</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784</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96</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CONACU</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COBADIN</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382</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98</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8</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NEGREŞTI</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COBADIN</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530</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530</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8</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X</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nitrat</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COMANA</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COMANA</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1540</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865</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97</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PELINU</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COMANA</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260</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210</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33</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TĂTARU</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COMANA</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626</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431</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65</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VADU</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CORBU</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1100</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681</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73</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DUMBRĂVENI</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DUMBR</w:t>
            </w:r>
            <w:r w:rsidR="007B6894">
              <w:rPr>
                <w:rFonts w:ascii="Arial" w:hAnsi="Arial" w:cs="Arial"/>
                <w:lang w:val="en-GB" w:eastAsia="en-GB"/>
              </w:rPr>
              <w:t>Ă</w:t>
            </w:r>
            <w:r w:rsidRPr="002E6B8B">
              <w:rPr>
                <w:rFonts w:ascii="Arial" w:hAnsi="Arial" w:cs="Arial"/>
                <w:lang w:val="en-GB" w:eastAsia="en-GB"/>
              </w:rPr>
              <w:t>VENI</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462</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319</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27</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C601BB">
        <w:trPr>
          <w:trHeight w:val="255"/>
        </w:trPr>
        <w:tc>
          <w:tcPr>
            <w:tcW w:w="2972" w:type="dxa"/>
            <w:tcBorders>
              <w:top w:val="nil"/>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FURNICA</w:t>
            </w:r>
          </w:p>
        </w:tc>
        <w:tc>
          <w:tcPr>
            <w:tcW w:w="3686"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DUMBR</w:t>
            </w:r>
            <w:r w:rsidR="007B6894">
              <w:rPr>
                <w:rFonts w:ascii="Arial" w:hAnsi="Arial" w:cs="Arial"/>
                <w:lang w:val="en-GB" w:eastAsia="en-GB"/>
              </w:rPr>
              <w:t>Ă</w:t>
            </w:r>
            <w:r w:rsidRPr="002E6B8B">
              <w:rPr>
                <w:rFonts w:ascii="Arial" w:hAnsi="Arial" w:cs="Arial"/>
                <w:lang w:val="en-GB" w:eastAsia="en-GB"/>
              </w:rPr>
              <w:t>VENI</w:t>
            </w:r>
          </w:p>
        </w:tc>
        <w:tc>
          <w:tcPr>
            <w:tcW w:w="1161"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133</w:t>
            </w:r>
          </w:p>
        </w:tc>
        <w:tc>
          <w:tcPr>
            <w:tcW w:w="1539"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84</w:t>
            </w:r>
          </w:p>
        </w:tc>
        <w:tc>
          <w:tcPr>
            <w:tcW w:w="824"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12</w:t>
            </w:r>
          </w:p>
        </w:tc>
        <w:tc>
          <w:tcPr>
            <w:tcW w:w="542"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xml:space="preserve">X </w:t>
            </w:r>
          </w:p>
        </w:tc>
        <w:tc>
          <w:tcPr>
            <w:tcW w:w="1500" w:type="dxa"/>
            <w:tcBorders>
              <w:top w:val="nil"/>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nitrat</w:t>
            </w:r>
          </w:p>
        </w:tc>
        <w:tc>
          <w:tcPr>
            <w:tcW w:w="618" w:type="dxa"/>
            <w:tcBorders>
              <w:top w:val="nil"/>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nil"/>
              <w:left w:val="single" w:sz="12" w:space="0" w:color="auto"/>
              <w:bottom w:val="single" w:sz="12"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TICHILEŞTI</w:t>
            </w:r>
          </w:p>
        </w:tc>
        <w:tc>
          <w:tcPr>
            <w:tcW w:w="3686" w:type="dxa"/>
            <w:tcBorders>
              <w:top w:val="nil"/>
              <w:left w:val="nil"/>
              <w:bottom w:val="single" w:sz="12"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HORIA</w:t>
            </w:r>
          </w:p>
        </w:tc>
        <w:tc>
          <w:tcPr>
            <w:tcW w:w="1161" w:type="dxa"/>
            <w:tcBorders>
              <w:top w:val="nil"/>
              <w:left w:val="nil"/>
              <w:bottom w:val="single" w:sz="12"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442</w:t>
            </w:r>
          </w:p>
        </w:tc>
        <w:tc>
          <w:tcPr>
            <w:tcW w:w="1539" w:type="dxa"/>
            <w:tcBorders>
              <w:top w:val="nil"/>
              <w:left w:val="nil"/>
              <w:bottom w:val="single" w:sz="12"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442</w:t>
            </w:r>
          </w:p>
        </w:tc>
        <w:tc>
          <w:tcPr>
            <w:tcW w:w="824" w:type="dxa"/>
            <w:tcBorders>
              <w:top w:val="nil"/>
              <w:left w:val="nil"/>
              <w:bottom w:val="single" w:sz="12"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90</w:t>
            </w:r>
          </w:p>
        </w:tc>
        <w:tc>
          <w:tcPr>
            <w:tcW w:w="542" w:type="dxa"/>
            <w:tcBorders>
              <w:top w:val="nil"/>
              <w:left w:val="nil"/>
              <w:bottom w:val="single" w:sz="12"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nil"/>
              <w:left w:val="nil"/>
              <w:bottom w:val="single" w:sz="12"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nil"/>
              <w:left w:val="nil"/>
              <w:bottom w:val="single" w:sz="12"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lastRenderedPageBreak/>
              <w:t>MOVILA VERDE</w:t>
            </w:r>
          </w:p>
        </w:tc>
        <w:tc>
          <w:tcPr>
            <w:tcW w:w="3686" w:type="dxa"/>
            <w:tcBorders>
              <w:top w:val="single" w:sz="12"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INDEPENDEN</w:t>
            </w:r>
            <w:r w:rsidR="007C4BA0">
              <w:rPr>
                <w:rFonts w:ascii="Arial" w:hAnsi="Arial" w:cs="Arial"/>
                <w:lang w:val="en-GB" w:eastAsia="en-GB"/>
              </w:rPr>
              <w:t>Ț</w:t>
            </w:r>
            <w:r w:rsidRPr="002E6B8B">
              <w:rPr>
                <w:rFonts w:ascii="Arial" w:hAnsi="Arial" w:cs="Arial"/>
                <w:lang w:val="en-GB" w:eastAsia="en-GB"/>
              </w:rPr>
              <w:t>A</w:t>
            </w:r>
          </w:p>
        </w:tc>
        <w:tc>
          <w:tcPr>
            <w:tcW w:w="1161" w:type="dxa"/>
            <w:tcBorders>
              <w:top w:val="single" w:sz="12"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711</w:t>
            </w:r>
          </w:p>
        </w:tc>
        <w:tc>
          <w:tcPr>
            <w:tcW w:w="1539" w:type="dxa"/>
            <w:tcBorders>
              <w:top w:val="single" w:sz="12"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434</w:t>
            </w:r>
          </w:p>
        </w:tc>
        <w:tc>
          <w:tcPr>
            <w:tcW w:w="824" w:type="dxa"/>
            <w:tcBorders>
              <w:top w:val="single" w:sz="12"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43</w:t>
            </w:r>
          </w:p>
        </w:tc>
        <w:tc>
          <w:tcPr>
            <w:tcW w:w="542" w:type="dxa"/>
            <w:tcBorders>
              <w:top w:val="single" w:sz="12"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12"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12"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OLTENI</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INDEPENDEN</w:t>
            </w:r>
            <w:r w:rsidR="007C4BA0">
              <w:rPr>
                <w:rFonts w:ascii="Arial" w:hAnsi="Arial" w:cs="Arial"/>
                <w:lang w:val="en-GB" w:eastAsia="en-GB"/>
              </w:rPr>
              <w:t>Ț</w:t>
            </w:r>
            <w:r w:rsidRPr="002E6B8B">
              <w:rPr>
                <w:rFonts w:ascii="Arial" w:hAnsi="Arial" w:cs="Arial"/>
                <w:lang w:val="en-GB" w:eastAsia="en-GB"/>
              </w:rPr>
              <w:t>A</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496</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382</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32</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ION CORVIN</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ION CORVIN</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670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552</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53</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BREBENI</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ION CORVIN</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25</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11</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CRÂNGU</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ION CORVIN</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256</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53</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11</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 xml:space="preserve">RARIŞTEA </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ION CORVIN</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281</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134</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8</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VIILE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ION CORVIN</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1187</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987</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83</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ISTRIA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ISTRIA</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1343</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669</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66</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NUNTAŞI</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ISTRIA</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121</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121</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11</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HAGIENI</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LIMANU</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220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170</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38.95</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LIPNIŢA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LIPNI</w:t>
            </w:r>
            <w:r w:rsidR="00A7757D">
              <w:rPr>
                <w:rFonts w:ascii="Arial" w:hAnsi="Arial" w:cs="Arial"/>
                <w:lang w:val="en-GB" w:eastAsia="en-GB"/>
              </w:rPr>
              <w:t>Ț</w:t>
            </w:r>
            <w:r w:rsidRPr="002E6B8B">
              <w:rPr>
                <w:rFonts w:ascii="Arial" w:hAnsi="Arial" w:cs="Arial"/>
                <w:lang w:val="en-GB" w:eastAsia="en-GB"/>
              </w:rPr>
              <w:t>A</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986</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655</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94</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CANLIA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LIPNI</w:t>
            </w:r>
            <w:r w:rsidR="00A7757D">
              <w:rPr>
                <w:rFonts w:ascii="Arial" w:hAnsi="Arial" w:cs="Arial"/>
                <w:lang w:val="en-GB" w:eastAsia="en-GB"/>
              </w:rPr>
              <w:t>Ț</w:t>
            </w:r>
            <w:r w:rsidRPr="002E6B8B">
              <w:rPr>
                <w:rFonts w:ascii="Arial" w:hAnsi="Arial" w:cs="Arial"/>
                <w:lang w:val="en-GB" w:eastAsia="en-GB"/>
              </w:rPr>
              <w:t>A</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521</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222</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22</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CARVĂN</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LIPNI</w:t>
            </w:r>
            <w:r w:rsidR="00A7757D">
              <w:rPr>
                <w:rFonts w:ascii="Arial" w:hAnsi="Arial" w:cs="Arial"/>
                <w:lang w:val="en-GB" w:eastAsia="en-GB"/>
              </w:rPr>
              <w:t>Ț</w:t>
            </w:r>
            <w:r w:rsidRPr="002E6B8B">
              <w:rPr>
                <w:rFonts w:ascii="Arial" w:hAnsi="Arial" w:cs="Arial"/>
                <w:lang w:val="en-GB" w:eastAsia="en-GB"/>
              </w:rPr>
              <w:t>A</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466</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282</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51</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COSLUGEA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LIPNI</w:t>
            </w:r>
            <w:r w:rsidR="00A7757D">
              <w:rPr>
                <w:rFonts w:ascii="Arial" w:hAnsi="Arial" w:cs="Arial"/>
                <w:lang w:val="en-GB" w:eastAsia="en-GB"/>
              </w:rPr>
              <w:t>Ț</w:t>
            </w:r>
            <w:r w:rsidRPr="002E6B8B">
              <w:rPr>
                <w:rFonts w:ascii="Arial" w:hAnsi="Arial" w:cs="Arial"/>
                <w:lang w:val="en-GB" w:eastAsia="en-GB"/>
              </w:rPr>
              <w:t>A</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774</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450</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67</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MERENI</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MERENI</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1283</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390</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45</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CIOBĂNIŢA/CREDINŢA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MERENI / COMUNA CHIRNOGENI</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782</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428</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69</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OSMANCEA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MERENI</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624</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410</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57</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PALAZU MIC</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MIHAIL KOG</w:t>
            </w:r>
            <w:r w:rsidR="002760DD">
              <w:rPr>
                <w:rFonts w:ascii="Arial" w:hAnsi="Arial" w:cs="Arial"/>
                <w:lang w:val="en-GB" w:eastAsia="en-GB"/>
              </w:rPr>
              <w:t>Ă</w:t>
            </w:r>
            <w:r w:rsidRPr="002E6B8B">
              <w:rPr>
                <w:rFonts w:ascii="Arial" w:hAnsi="Arial" w:cs="Arial"/>
                <w:lang w:val="en-GB" w:eastAsia="en-GB"/>
              </w:rPr>
              <w:t xml:space="preserve">LNICEANU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376</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252</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22</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MIHAI VITEAZU</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MIHAI VITEAZU</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1799</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394</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50</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MIRCEA VODĂ GARĂ</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MIRCEA VOD</w:t>
            </w:r>
            <w:r w:rsidR="00DD1FEA">
              <w:rPr>
                <w:rFonts w:ascii="Arial" w:hAnsi="Arial" w:cs="Arial"/>
                <w:lang w:val="en-GB" w:eastAsia="en-GB"/>
              </w:rPr>
              <w:t>Ă</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120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120</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9</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ŢIBRINU</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MIRCEA VOD</w:t>
            </w:r>
            <w:r w:rsidR="00DD1FEA">
              <w:rPr>
                <w:rFonts w:ascii="Arial" w:hAnsi="Arial" w:cs="Arial"/>
                <w:lang w:val="en-GB" w:eastAsia="en-GB"/>
              </w:rPr>
              <w:t>Ă</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106</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71</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7</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IAS GRUP BALCAN</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NICOLAE B</w:t>
            </w:r>
            <w:r w:rsidR="00DD1FEA">
              <w:rPr>
                <w:rFonts w:ascii="Arial" w:hAnsi="Arial" w:cs="Arial"/>
                <w:lang w:val="en-GB" w:eastAsia="en-GB"/>
              </w:rPr>
              <w:t>Ă</w:t>
            </w:r>
            <w:r w:rsidRPr="002E6B8B">
              <w:rPr>
                <w:rFonts w:ascii="Arial" w:hAnsi="Arial" w:cs="Arial"/>
                <w:lang w:val="en-GB" w:eastAsia="en-GB"/>
              </w:rPr>
              <w:t>LCESCU</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195</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195</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46.6</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RĂZOARE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OLTINA</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654</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551</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84</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SATU NOU</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OLTINA</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230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202</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42</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ALMALĂU</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OSTROV</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827</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480</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73.97</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BUGEAC</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OSTROV</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220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220</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32.87</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X</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nitrat</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ESECHIOI</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OSTROV</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281</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210</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30.14</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X</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nitrat</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GALIŢA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OSTROV</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773</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200</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29.59</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GÂRLIŢA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OSTROV</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335</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300</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44.38</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X</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nitrat</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VÂNĂTORI</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PECINEAGA</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253</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100</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66.67</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4"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SALIGNY</w:t>
            </w:r>
          </w:p>
        </w:tc>
        <w:tc>
          <w:tcPr>
            <w:tcW w:w="3686" w:type="dxa"/>
            <w:tcBorders>
              <w:top w:val="single" w:sz="4" w:space="0" w:color="auto"/>
              <w:left w:val="nil"/>
              <w:bottom w:val="single" w:sz="12" w:space="0" w:color="auto"/>
              <w:right w:val="single" w:sz="4"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SALIGNY</w:t>
            </w:r>
          </w:p>
        </w:tc>
        <w:tc>
          <w:tcPr>
            <w:tcW w:w="1161" w:type="dxa"/>
            <w:tcBorders>
              <w:top w:val="single" w:sz="4" w:space="0" w:color="auto"/>
              <w:left w:val="nil"/>
              <w:bottom w:val="single" w:sz="12"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796</w:t>
            </w:r>
          </w:p>
        </w:tc>
        <w:tc>
          <w:tcPr>
            <w:tcW w:w="1539" w:type="dxa"/>
            <w:tcBorders>
              <w:top w:val="single" w:sz="4" w:space="0" w:color="auto"/>
              <w:left w:val="nil"/>
              <w:bottom w:val="single" w:sz="12"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706</w:t>
            </w:r>
          </w:p>
        </w:tc>
        <w:tc>
          <w:tcPr>
            <w:tcW w:w="824" w:type="dxa"/>
            <w:tcBorders>
              <w:top w:val="single" w:sz="4" w:space="0" w:color="auto"/>
              <w:left w:val="nil"/>
              <w:bottom w:val="single" w:sz="12"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63</w:t>
            </w:r>
          </w:p>
        </w:tc>
        <w:tc>
          <w:tcPr>
            <w:tcW w:w="542" w:type="dxa"/>
            <w:tcBorders>
              <w:top w:val="single" w:sz="4" w:space="0" w:color="auto"/>
              <w:left w:val="nil"/>
              <w:bottom w:val="single" w:sz="12"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4" w:space="0" w:color="auto"/>
              <w:left w:val="nil"/>
              <w:bottom w:val="single" w:sz="12" w:space="0" w:color="auto"/>
              <w:right w:val="single" w:sz="4"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4" w:space="0" w:color="auto"/>
              <w:left w:val="nil"/>
              <w:bottom w:val="single" w:sz="12"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 xml:space="preserve">ȘTEFAN CEL MARE/FACLIA </w:t>
            </w:r>
            <w:r w:rsidRPr="002E6B8B">
              <w:rPr>
                <w:rFonts w:ascii="Arial" w:hAnsi="Arial" w:cs="Arial"/>
                <w:color w:val="000000"/>
                <w:lang w:val="en-GB" w:eastAsia="en-GB"/>
              </w:rPr>
              <w:lastRenderedPageBreak/>
              <w:t>DE JOS</w:t>
            </w:r>
          </w:p>
        </w:tc>
        <w:tc>
          <w:tcPr>
            <w:tcW w:w="3686"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lastRenderedPageBreak/>
              <w:t>COMUNA SALIGNY</w:t>
            </w:r>
          </w:p>
        </w:tc>
        <w:tc>
          <w:tcPr>
            <w:tcW w:w="1161"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765</w:t>
            </w:r>
          </w:p>
        </w:tc>
        <w:tc>
          <w:tcPr>
            <w:tcW w:w="1539"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472</w:t>
            </w:r>
          </w:p>
        </w:tc>
        <w:tc>
          <w:tcPr>
            <w:tcW w:w="824"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55</w:t>
            </w:r>
          </w:p>
        </w:tc>
        <w:tc>
          <w:tcPr>
            <w:tcW w:w="542"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12" w:space="0" w:color="auto"/>
              <w:left w:val="single" w:sz="8" w:space="0" w:color="auto"/>
              <w:bottom w:val="single" w:sz="8"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FE356B" w:rsidRPr="002E6B8B" w:rsidRDefault="001356C8" w:rsidP="00FE356B">
            <w:pPr>
              <w:jc w:val="center"/>
              <w:rPr>
                <w:rFonts w:ascii="Arial" w:hAnsi="Arial" w:cs="Arial"/>
                <w:color w:val="000000"/>
                <w:lang w:val="en-GB" w:eastAsia="en-GB"/>
              </w:rPr>
            </w:pPr>
            <w:r>
              <w:rPr>
                <w:rFonts w:ascii="Arial" w:hAnsi="Arial" w:cs="Arial"/>
                <w:color w:val="000000"/>
                <w:lang w:val="en-GB" w:eastAsia="en-GB"/>
              </w:rPr>
              <w:lastRenderedPageBreak/>
              <w:t>Ș</w:t>
            </w:r>
            <w:r w:rsidR="00FE356B" w:rsidRPr="002E6B8B">
              <w:rPr>
                <w:rFonts w:ascii="Arial" w:hAnsi="Arial" w:cs="Arial"/>
                <w:color w:val="000000"/>
                <w:lang w:val="en-GB" w:eastAsia="en-GB"/>
              </w:rPr>
              <w:t xml:space="preserve">TEFAN CEL MARE </w:t>
            </w:r>
            <w:r>
              <w:rPr>
                <w:rFonts w:ascii="Arial" w:hAnsi="Arial" w:cs="Arial"/>
                <w:color w:val="000000"/>
                <w:lang w:val="en-GB" w:eastAsia="en-GB"/>
              </w:rPr>
              <w:t xml:space="preserve">ZONA </w:t>
            </w:r>
            <w:r w:rsidR="00FE356B" w:rsidRPr="002E6B8B">
              <w:rPr>
                <w:rFonts w:ascii="Arial" w:hAnsi="Arial" w:cs="Arial"/>
                <w:color w:val="000000"/>
                <w:lang w:val="en-GB" w:eastAsia="en-GB"/>
              </w:rPr>
              <w:t>DE SUS</w:t>
            </w:r>
          </w:p>
        </w:tc>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SALIGNY</w:t>
            </w:r>
          </w:p>
        </w:tc>
        <w:tc>
          <w:tcPr>
            <w:tcW w:w="11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293</w:t>
            </w:r>
          </w:p>
        </w:tc>
        <w:tc>
          <w:tcPr>
            <w:tcW w:w="15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293</w:t>
            </w:r>
          </w:p>
        </w:tc>
        <w:tc>
          <w:tcPr>
            <w:tcW w:w="8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39</w:t>
            </w:r>
          </w:p>
        </w:tc>
        <w:tc>
          <w:tcPr>
            <w:tcW w:w="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FACLIA DE SUS</w:t>
            </w:r>
          </w:p>
        </w:tc>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SALIGNY</w:t>
            </w:r>
          </w:p>
        </w:tc>
        <w:tc>
          <w:tcPr>
            <w:tcW w:w="11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503</w:t>
            </w:r>
          </w:p>
        </w:tc>
        <w:tc>
          <w:tcPr>
            <w:tcW w:w="15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481</w:t>
            </w:r>
          </w:p>
        </w:tc>
        <w:tc>
          <w:tcPr>
            <w:tcW w:w="8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46</w:t>
            </w:r>
          </w:p>
        </w:tc>
        <w:tc>
          <w:tcPr>
            <w:tcW w:w="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SEIMENI</w:t>
            </w:r>
          </w:p>
        </w:tc>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SEIMENI</w:t>
            </w:r>
          </w:p>
        </w:tc>
        <w:tc>
          <w:tcPr>
            <w:tcW w:w="11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572</w:t>
            </w:r>
          </w:p>
        </w:tc>
        <w:tc>
          <w:tcPr>
            <w:tcW w:w="15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572</w:t>
            </w:r>
          </w:p>
        </w:tc>
        <w:tc>
          <w:tcPr>
            <w:tcW w:w="8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100</w:t>
            </w:r>
          </w:p>
        </w:tc>
        <w:tc>
          <w:tcPr>
            <w:tcW w:w="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 xml:space="preserve">SILIŞTEA </w:t>
            </w:r>
          </w:p>
        </w:tc>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SILI</w:t>
            </w:r>
            <w:r w:rsidR="001356C8">
              <w:rPr>
                <w:rFonts w:ascii="Arial" w:hAnsi="Arial" w:cs="Arial"/>
                <w:lang w:val="en-GB" w:eastAsia="en-GB"/>
              </w:rPr>
              <w:t>Ș</w:t>
            </w:r>
            <w:r w:rsidRPr="002E6B8B">
              <w:rPr>
                <w:rFonts w:ascii="Arial" w:hAnsi="Arial" w:cs="Arial"/>
                <w:lang w:val="en-GB" w:eastAsia="en-GB"/>
              </w:rPr>
              <w:t>TEA</w:t>
            </w:r>
          </w:p>
        </w:tc>
        <w:tc>
          <w:tcPr>
            <w:tcW w:w="11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608</w:t>
            </w:r>
          </w:p>
        </w:tc>
        <w:tc>
          <w:tcPr>
            <w:tcW w:w="15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430</w:t>
            </w:r>
          </w:p>
        </w:tc>
        <w:tc>
          <w:tcPr>
            <w:tcW w:w="8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46</w:t>
            </w:r>
          </w:p>
        </w:tc>
        <w:tc>
          <w:tcPr>
            <w:tcW w:w="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ŢEPEŞ VODĂ</w:t>
            </w:r>
          </w:p>
        </w:tc>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SILI</w:t>
            </w:r>
            <w:r w:rsidR="001356C8">
              <w:rPr>
                <w:rFonts w:ascii="Arial" w:hAnsi="Arial" w:cs="Arial"/>
                <w:lang w:val="en-GB" w:eastAsia="en-GB"/>
              </w:rPr>
              <w:t>Ș</w:t>
            </w:r>
            <w:r w:rsidRPr="002E6B8B">
              <w:rPr>
                <w:rFonts w:ascii="Arial" w:hAnsi="Arial" w:cs="Arial"/>
                <w:lang w:val="en-GB" w:eastAsia="en-GB"/>
              </w:rPr>
              <w:t>TEA</w:t>
            </w:r>
          </w:p>
        </w:tc>
        <w:tc>
          <w:tcPr>
            <w:tcW w:w="11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765</w:t>
            </w:r>
          </w:p>
        </w:tc>
        <w:tc>
          <w:tcPr>
            <w:tcW w:w="15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471</w:t>
            </w:r>
          </w:p>
        </w:tc>
        <w:tc>
          <w:tcPr>
            <w:tcW w:w="8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32</w:t>
            </w:r>
          </w:p>
        </w:tc>
        <w:tc>
          <w:tcPr>
            <w:tcW w:w="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TÂRGUŞOR</w:t>
            </w:r>
          </w:p>
        </w:tc>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T</w:t>
            </w:r>
            <w:r w:rsidR="001356C8">
              <w:rPr>
                <w:rFonts w:ascii="Arial" w:hAnsi="Arial" w:cs="Arial"/>
                <w:lang w:val="en-GB" w:eastAsia="en-GB"/>
              </w:rPr>
              <w:t>Â</w:t>
            </w:r>
            <w:r w:rsidRPr="002E6B8B">
              <w:rPr>
                <w:rFonts w:ascii="Arial" w:hAnsi="Arial" w:cs="Arial"/>
                <w:lang w:val="en-GB" w:eastAsia="en-GB"/>
              </w:rPr>
              <w:t>RGU</w:t>
            </w:r>
            <w:r w:rsidR="001356C8">
              <w:rPr>
                <w:rFonts w:ascii="Arial" w:hAnsi="Arial" w:cs="Arial"/>
                <w:lang w:val="en-GB" w:eastAsia="en-GB"/>
              </w:rPr>
              <w:t>Ș</w:t>
            </w:r>
            <w:r w:rsidRPr="002E6B8B">
              <w:rPr>
                <w:rFonts w:ascii="Arial" w:hAnsi="Arial" w:cs="Arial"/>
                <w:lang w:val="en-GB" w:eastAsia="en-GB"/>
              </w:rPr>
              <w:t>OR</w:t>
            </w:r>
          </w:p>
        </w:tc>
        <w:tc>
          <w:tcPr>
            <w:tcW w:w="11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1271</w:t>
            </w:r>
          </w:p>
        </w:tc>
        <w:tc>
          <w:tcPr>
            <w:tcW w:w="15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860</w:t>
            </w:r>
          </w:p>
        </w:tc>
        <w:tc>
          <w:tcPr>
            <w:tcW w:w="8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62</w:t>
            </w:r>
          </w:p>
        </w:tc>
        <w:tc>
          <w:tcPr>
            <w:tcW w:w="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X</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nitrat</w:t>
            </w:r>
          </w:p>
        </w:tc>
        <w:tc>
          <w:tcPr>
            <w:tcW w:w="61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MIREASA</w:t>
            </w:r>
          </w:p>
        </w:tc>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T</w:t>
            </w:r>
            <w:r w:rsidR="001356C8">
              <w:rPr>
                <w:rFonts w:ascii="Arial" w:hAnsi="Arial" w:cs="Arial"/>
                <w:lang w:val="en-GB" w:eastAsia="en-GB"/>
              </w:rPr>
              <w:t>Â</w:t>
            </w:r>
            <w:r w:rsidRPr="002E6B8B">
              <w:rPr>
                <w:rFonts w:ascii="Arial" w:hAnsi="Arial" w:cs="Arial"/>
                <w:lang w:val="en-GB" w:eastAsia="en-GB"/>
              </w:rPr>
              <w:t>RGU</w:t>
            </w:r>
            <w:r w:rsidR="001356C8">
              <w:rPr>
                <w:rFonts w:ascii="Arial" w:hAnsi="Arial" w:cs="Arial"/>
                <w:lang w:val="en-GB" w:eastAsia="en-GB"/>
              </w:rPr>
              <w:t>Ș</w:t>
            </w:r>
            <w:r w:rsidRPr="002E6B8B">
              <w:rPr>
                <w:rFonts w:ascii="Arial" w:hAnsi="Arial" w:cs="Arial"/>
                <w:lang w:val="en-GB" w:eastAsia="en-GB"/>
              </w:rPr>
              <w:t>OR</w:t>
            </w:r>
          </w:p>
        </w:tc>
        <w:tc>
          <w:tcPr>
            <w:tcW w:w="11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291</w:t>
            </w:r>
          </w:p>
        </w:tc>
        <w:tc>
          <w:tcPr>
            <w:tcW w:w="15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123</w:t>
            </w:r>
          </w:p>
        </w:tc>
        <w:tc>
          <w:tcPr>
            <w:tcW w:w="8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22</w:t>
            </w:r>
          </w:p>
        </w:tc>
        <w:tc>
          <w:tcPr>
            <w:tcW w:w="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X</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nitrat</w:t>
            </w:r>
          </w:p>
        </w:tc>
        <w:tc>
          <w:tcPr>
            <w:tcW w:w="61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CAPIDAVA</w:t>
            </w:r>
          </w:p>
        </w:tc>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TOPALU</w:t>
            </w:r>
          </w:p>
        </w:tc>
        <w:tc>
          <w:tcPr>
            <w:tcW w:w="11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131</w:t>
            </w:r>
          </w:p>
        </w:tc>
        <w:tc>
          <w:tcPr>
            <w:tcW w:w="15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122</w:t>
            </w:r>
          </w:p>
        </w:tc>
        <w:tc>
          <w:tcPr>
            <w:tcW w:w="8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25.58</w:t>
            </w:r>
          </w:p>
        </w:tc>
        <w:tc>
          <w:tcPr>
            <w:tcW w:w="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MOVILIŢA</w:t>
            </w:r>
          </w:p>
        </w:tc>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TOPRAISAR</w:t>
            </w:r>
          </w:p>
        </w:tc>
        <w:tc>
          <w:tcPr>
            <w:tcW w:w="11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1288</w:t>
            </w:r>
          </w:p>
        </w:tc>
        <w:tc>
          <w:tcPr>
            <w:tcW w:w="15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1288</w:t>
            </w:r>
          </w:p>
        </w:tc>
        <w:tc>
          <w:tcPr>
            <w:tcW w:w="8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11</w:t>
            </w:r>
          </w:p>
        </w:tc>
        <w:tc>
          <w:tcPr>
            <w:tcW w:w="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POTÂRNICHEA</w:t>
            </w:r>
          </w:p>
        </w:tc>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TOPRAISAR</w:t>
            </w:r>
          </w:p>
        </w:tc>
        <w:tc>
          <w:tcPr>
            <w:tcW w:w="11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660</w:t>
            </w:r>
          </w:p>
        </w:tc>
        <w:tc>
          <w:tcPr>
            <w:tcW w:w="15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660</w:t>
            </w:r>
          </w:p>
        </w:tc>
        <w:tc>
          <w:tcPr>
            <w:tcW w:w="8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w:t>
            </w:r>
          </w:p>
        </w:tc>
        <w:tc>
          <w:tcPr>
            <w:tcW w:w="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VULTURU</w:t>
            </w:r>
          </w:p>
        </w:tc>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COMUNA VULTURU</w:t>
            </w:r>
          </w:p>
        </w:tc>
        <w:tc>
          <w:tcPr>
            <w:tcW w:w="11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780</w:t>
            </w:r>
          </w:p>
        </w:tc>
        <w:tc>
          <w:tcPr>
            <w:tcW w:w="15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708</w:t>
            </w:r>
          </w:p>
        </w:tc>
        <w:tc>
          <w:tcPr>
            <w:tcW w:w="8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80.24</w:t>
            </w:r>
          </w:p>
        </w:tc>
        <w:tc>
          <w:tcPr>
            <w:tcW w:w="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DĂRĂBANI</w:t>
            </w:r>
          </w:p>
        </w:tc>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ORA</w:t>
            </w:r>
            <w:r w:rsidR="00EF7EEC">
              <w:rPr>
                <w:rFonts w:ascii="Arial" w:hAnsi="Arial" w:cs="Arial"/>
                <w:lang w:val="en-GB" w:eastAsia="en-GB"/>
              </w:rPr>
              <w:t>Ș</w:t>
            </w:r>
            <w:r w:rsidRPr="002E6B8B">
              <w:rPr>
                <w:rFonts w:ascii="Arial" w:hAnsi="Arial" w:cs="Arial"/>
                <w:lang w:val="en-GB" w:eastAsia="en-GB"/>
              </w:rPr>
              <w:t xml:space="preserve"> NEGRU VOD</w:t>
            </w:r>
            <w:r w:rsidR="00EF7EEC">
              <w:rPr>
                <w:rFonts w:ascii="Arial" w:hAnsi="Arial" w:cs="Arial"/>
                <w:lang w:val="en-GB" w:eastAsia="en-GB"/>
              </w:rPr>
              <w:t>Ă</w:t>
            </w:r>
          </w:p>
        </w:tc>
        <w:tc>
          <w:tcPr>
            <w:tcW w:w="11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650</w:t>
            </w:r>
          </w:p>
        </w:tc>
        <w:tc>
          <w:tcPr>
            <w:tcW w:w="15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490</w:t>
            </w:r>
          </w:p>
        </w:tc>
        <w:tc>
          <w:tcPr>
            <w:tcW w:w="8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50</w:t>
            </w:r>
          </w:p>
        </w:tc>
        <w:tc>
          <w:tcPr>
            <w:tcW w:w="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VÂLCELE</w:t>
            </w:r>
          </w:p>
        </w:tc>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ORA</w:t>
            </w:r>
            <w:r w:rsidR="00EF7EEC">
              <w:rPr>
                <w:rFonts w:ascii="Arial" w:hAnsi="Arial" w:cs="Arial"/>
                <w:lang w:val="en-GB" w:eastAsia="en-GB"/>
              </w:rPr>
              <w:t>Ș</w:t>
            </w:r>
            <w:r w:rsidRPr="002E6B8B">
              <w:rPr>
                <w:rFonts w:ascii="Arial" w:hAnsi="Arial" w:cs="Arial"/>
                <w:lang w:val="en-GB" w:eastAsia="en-GB"/>
              </w:rPr>
              <w:t xml:space="preserve"> NEGRU VOD</w:t>
            </w:r>
            <w:r w:rsidR="00EF7EEC">
              <w:rPr>
                <w:rFonts w:ascii="Arial" w:hAnsi="Arial" w:cs="Arial"/>
                <w:lang w:val="en-GB" w:eastAsia="en-GB"/>
              </w:rPr>
              <w:t>Ă</w:t>
            </w:r>
          </w:p>
        </w:tc>
        <w:tc>
          <w:tcPr>
            <w:tcW w:w="11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270</w:t>
            </w:r>
          </w:p>
        </w:tc>
        <w:tc>
          <w:tcPr>
            <w:tcW w:w="15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160</w:t>
            </w:r>
          </w:p>
        </w:tc>
        <w:tc>
          <w:tcPr>
            <w:tcW w:w="8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25</w:t>
            </w:r>
          </w:p>
        </w:tc>
        <w:tc>
          <w:tcPr>
            <w:tcW w:w="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X</w:t>
            </w:r>
          </w:p>
        </w:tc>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nitrat</w:t>
            </w:r>
          </w:p>
        </w:tc>
        <w:tc>
          <w:tcPr>
            <w:tcW w:w="61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r w:rsidR="00FE356B" w:rsidRPr="002E6B8B" w:rsidTr="00EE25B1">
        <w:trPr>
          <w:trHeight w:val="255"/>
        </w:trPr>
        <w:tc>
          <w:tcPr>
            <w:tcW w:w="2972" w:type="dxa"/>
            <w:tcBorders>
              <w:top w:val="single" w:sz="8" w:space="0" w:color="auto"/>
              <w:left w:val="single" w:sz="12" w:space="0" w:color="auto"/>
              <w:bottom w:val="single" w:sz="12"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VADU OII</w:t>
            </w:r>
          </w:p>
        </w:tc>
        <w:tc>
          <w:tcPr>
            <w:tcW w:w="3686"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ORA</w:t>
            </w:r>
            <w:r w:rsidR="00EF7EEC">
              <w:rPr>
                <w:rFonts w:ascii="Arial" w:hAnsi="Arial" w:cs="Arial"/>
                <w:lang w:val="en-GB" w:eastAsia="en-GB"/>
              </w:rPr>
              <w:t>Ș</w:t>
            </w:r>
            <w:r w:rsidRPr="002E6B8B">
              <w:rPr>
                <w:rFonts w:ascii="Arial" w:hAnsi="Arial" w:cs="Arial"/>
                <w:lang w:val="en-GB" w:eastAsia="en-GB"/>
              </w:rPr>
              <w:t xml:space="preserve"> H</w:t>
            </w:r>
            <w:r w:rsidR="00EF7EEC">
              <w:rPr>
                <w:rFonts w:ascii="Arial" w:hAnsi="Arial" w:cs="Arial"/>
                <w:lang w:val="en-GB" w:eastAsia="en-GB"/>
              </w:rPr>
              <w:t>Â</w:t>
            </w:r>
            <w:r w:rsidRPr="002E6B8B">
              <w:rPr>
                <w:rFonts w:ascii="Arial" w:hAnsi="Arial" w:cs="Arial"/>
                <w:lang w:val="en-GB" w:eastAsia="en-GB"/>
              </w:rPr>
              <w:t>R</w:t>
            </w:r>
            <w:r w:rsidR="00EF7EEC">
              <w:rPr>
                <w:rFonts w:ascii="Arial" w:hAnsi="Arial" w:cs="Arial"/>
                <w:lang w:val="en-GB" w:eastAsia="en-GB"/>
              </w:rPr>
              <w:t>Ș</w:t>
            </w:r>
            <w:r w:rsidRPr="002E6B8B">
              <w:rPr>
                <w:rFonts w:ascii="Arial" w:hAnsi="Arial" w:cs="Arial"/>
                <w:lang w:val="en-GB" w:eastAsia="en-GB"/>
              </w:rPr>
              <w:t>OVA</w:t>
            </w:r>
          </w:p>
        </w:tc>
        <w:tc>
          <w:tcPr>
            <w:tcW w:w="1161"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color w:val="000000"/>
                <w:lang w:val="en-GB" w:eastAsia="en-GB"/>
              </w:rPr>
            </w:pPr>
            <w:r w:rsidRPr="002E6B8B">
              <w:rPr>
                <w:rFonts w:ascii="Arial" w:hAnsi="Arial" w:cs="Arial"/>
                <w:color w:val="000000"/>
                <w:lang w:val="en-GB" w:eastAsia="en-GB"/>
              </w:rPr>
              <w:t>388</w:t>
            </w:r>
          </w:p>
        </w:tc>
        <w:tc>
          <w:tcPr>
            <w:tcW w:w="1539"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287</w:t>
            </w:r>
          </w:p>
        </w:tc>
        <w:tc>
          <w:tcPr>
            <w:tcW w:w="824"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29</w:t>
            </w:r>
          </w:p>
        </w:tc>
        <w:tc>
          <w:tcPr>
            <w:tcW w:w="542"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1500"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FE356B" w:rsidRPr="002E6B8B" w:rsidRDefault="00FE356B" w:rsidP="00FE356B">
            <w:pPr>
              <w:jc w:val="center"/>
              <w:rPr>
                <w:rFonts w:ascii="Arial" w:hAnsi="Arial" w:cs="Arial"/>
                <w:lang w:val="en-GB" w:eastAsia="en-GB"/>
              </w:rPr>
            </w:pPr>
            <w:r w:rsidRPr="002E6B8B">
              <w:rPr>
                <w:rFonts w:ascii="Arial" w:hAnsi="Arial" w:cs="Arial"/>
                <w:lang w:val="en-GB" w:eastAsia="en-GB"/>
              </w:rPr>
              <w:t> </w:t>
            </w:r>
          </w:p>
        </w:tc>
        <w:tc>
          <w:tcPr>
            <w:tcW w:w="618" w:type="dxa"/>
            <w:tcBorders>
              <w:top w:val="single" w:sz="8" w:space="0" w:color="auto"/>
              <w:left w:val="single" w:sz="8" w:space="0" w:color="auto"/>
              <w:bottom w:val="single" w:sz="12" w:space="0" w:color="auto"/>
              <w:right w:val="single" w:sz="12" w:space="0" w:color="auto"/>
            </w:tcBorders>
            <w:shd w:val="clear" w:color="auto" w:fill="auto"/>
            <w:noWrap/>
            <w:vAlign w:val="center"/>
            <w:hideMark/>
          </w:tcPr>
          <w:p w:rsidR="00FE356B" w:rsidRPr="002E6B8B" w:rsidRDefault="00FE356B" w:rsidP="00FE356B">
            <w:pPr>
              <w:rPr>
                <w:rFonts w:ascii="Arial" w:hAnsi="Arial" w:cs="Arial"/>
                <w:lang w:val="en-GB" w:eastAsia="en-GB"/>
              </w:rPr>
            </w:pPr>
            <w:r w:rsidRPr="002E6B8B">
              <w:rPr>
                <w:rFonts w:ascii="Arial" w:hAnsi="Arial" w:cs="Arial"/>
                <w:lang w:val="en-GB" w:eastAsia="en-GB"/>
              </w:rPr>
              <w:t> </w:t>
            </w:r>
          </w:p>
        </w:tc>
      </w:tr>
    </w:tbl>
    <w:p w:rsidR="00FE356B" w:rsidRDefault="00FE356B" w:rsidP="00FE356B"/>
    <w:p w:rsidR="00082CB5" w:rsidRPr="00B52406" w:rsidRDefault="00082CB5" w:rsidP="00BF6DCB">
      <w:pPr>
        <w:pStyle w:val="Header"/>
        <w:numPr>
          <w:ilvl w:val="0"/>
          <w:numId w:val="4"/>
        </w:numPr>
        <w:jc w:val="center"/>
        <w:rPr>
          <w:b/>
          <w:sz w:val="28"/>
          <w:szCs w:val="28"/>
          <w:u w:val="single"/>
        </w:rPr>
      </w:pPr>
      <w:r w:rsidRPr="00B52406">
        <w:rPr>
          <w:b/>
          <w:sz w:val="28"/>
          <w:szCs w:val="28"/>
          <w:u w:val="single"/>
        </w:rPr>
        <w:t>ZONE DE APROVIZIONARE MICI –CATEGORIA 2</w:t>
      </w:r>
    </w:p>
    <w:p w:rsidR="00082CB5" w:rsidRDefault="00082CB5" w:rsidP="00082CB5">
      <w:pPr>
        <w:pStyle w:val="Header"/>
        <w:jc w:val="center"/>
        <w:rPr>
          <w:b/>
          <w:sz w:val="28"/>
          <w:szCs w:val="28"/>
          <w:u w:val="single"/>
        </w:rPr>
      </w:pPr>
      <w:r w:rsidRPr="00B52406">
        <w:rPr>
          <w:b/>
          <w:sz w:val="28"/>
          <w:szCs w:val="28"/>
          <w:u w:val="single"/>
        </w:rPr>
        <w:t>(100-400 M³</w:t>
      </w:r>
      <w:r w:rsidR="00DB197C">
        <w:rPr>
          <w:b/>
          <w:sz w:val="28"/>
          <w:szCs w:val="28"/>
          <w:u w:val="single"/>
        </w:rPr>
        <w:t>/ZI</w:t>
      </w:r>
      <w:r w:rsidRPr="00B52406">
        <w:rPr>
          <w:b/>
          <w:sz w:val="28"/>
          <w:szCs w:val="28"/>
          <w:u w:val="single"/>
        </w:rPr>
        <w:t>)</w:t>
      </w:r>
    </w:p>
    <w:tbl>
      <w:tblPr>
        <w:tblW w:w="12889" w:type="dxa"/>
        <w:tblInd w:w="704" w:type="dxa"/>
        <w:tblLook w:val="04A0"/>
      </w:tblPr>
      <w:tblGrid>
        <w:gridCol w:w="2977"/>
        <w:gridCol w:w="3685"/>
        <w:gridCol w:w="1181"/>
        <w:gridCol w:w="1539"/>
        <w:gridCol w:w="828"/>
        <w:gridCol w:w="511"/>
        <w:gridCol w:w="1523"/>
        <w:gridCol w:w="645"/>
      </w:tblGrid>
      <w:tr w:rsidR="00CD281F" w:rsidRPr="002E6B8B" w:rsidTr="00CD281F">
        <w:trPr>
          <w:trHeight w:val="360"/>
          <w:tblHeader/>
        </w:trPr>
        <w:tc>
          <w:tcPr>
            <w:tcW w:w="2977" w:type="dxa"/>
            <w:vMerge w:val="restart"/>
            <w:tcBorders>
              <w:top w:val="single" w:sz="12" w:space="0" w:color="auto"/>
              <w:left w:val="single" w:sz="12" w:space="0" w:color="auto"/>
              <w:bottom w:val="single" w:sz="4" w:space="0" w:color="auto"/>
              <w:right w:val="single" w:sz="4" w:space="0" w:color="auto"/>
            </w:tcBorders>
            <w:shd w:val="clear" w:color="auto" w:fill="FFFFCC"/>
            <w:vAlign w:val="center"/>
            <w:hideMark/>
          </w:tcPr>
          <w:p w:rsidR="00CD281F" w:rsidRPr="002E6B8B" w:rsidRDefault="00CD281F" w:rsidP="00F263E2">
            <w:pPr>
              <w:jc w:val="center"/>
              <w:rPr>
                <w:rFonts w:ascii="Arial" w:hAnsi="Arial" w:cs="Arial"/>
                <w:b/>
                <w:bCs/>
                <w:lang w:val="en-GB" w:eastAsia="en-GB"/>
              </w:rPr>
            </w:pPr>
            <w:r w:rsidRPr="002E6B8B">
              <w:rPr>
                <w:rFonts w:ascii="Arial" w:hAnsi="Arial" w:cs="Arial"/>
                <w:b/>
                <w:bCs/>
                <w:lang w:val="en-GB" w:eastAsia="en-GB"/>
              </w:rPr>
              <w:t>Denumireasistemului de aprovizionare</w:t>
            </w:r>
          </w:p>
        </w:tc>
        <w:tc>
          <w:tcPr>
            <w:tcW w:w="3685" w:type="dxa"/>
            <w:vMerge w:val="restart"/>
            <w:tcBorders>
              <w:top w:val="single" w:sz="12" w:space="0" w:color="auto"/>
              <w:left w:val="single" w:sz="4" w:space="0" w:color="auto"/>
              <w:bottom w:val="single" w:sz="4" w:space="0" w:color="auto"/>
              <w:right w:val="single" w:sz="4" w:space="0" w:color="auto"/>
            </w:tcBorders>
            <w:shd w:val="clear" w:color="auto" w:fill="FFFFCC"/>
            <w:vAlign w:val="center"/>
            <w:hideMark/>
          </w:tcPr>
          <w:p w:rsidR="00CD281F" w:rsidRPr="002E6B8B" w:rsidRDefault="00CD281F" w:rsidP="00F263E2">
            <w:pPr>
              <w:jc w:val="center"/>
              <w:rPr>
                <w:rFonts w:ascii="Arial" w:hAnsi="Arial" w:cs="Arial"/>
                <w:b/>
                <w:bCs/>
                <w:lang w:val="en-GB" w:eastAsia="en-GB"/>
              </w:rPr>
            </w:pPr>
            <w:r w:rsidRPr="002E6B8B">
              <w:rPr>
                <w:rFonts w:ascii="Arial" w:hAnsi="Arial" w:cs="Arial"/>
                <w:b/>
                <w:bCs/>
                <w:lang w:val="en-GB" w:eastAsia="en-GB"/>
              </w:rPr>
              <w:t>Ora</w:t>
            </w:r>
            <w:r>
              <w:rPr>
                <w:rFonts w:ascii="Arial" w:hAnsi="Arial" w:cs="Arial"/>
                <w:b/>
                <w:bCs/>
                <w:lang w:val="en-GB" w:eastAsia="en-GB"/>
              </w:rPr>
              <w:t>ș</w:t>
            </w:r>
            <w:r w:rsidRPr="002E6B8B">
              <w:rPr>
                <w:rFonts w:ascii="Arial" w:hAnsi="Arial" w:cs="Arial"/>
                <w:b/>
                <w:bCs/>
                <w:lang w:val="en-GB" w:eastAsia="en-GB"/>
              </w:rPr>
              <w:t>ul principal al zonei de aprovizionare cu ap</w:t>
            </w:r>
            <w:r>
              <w:rPr>
                <w:rFonts w:ascii="Arial" w:hAnsi="Arial" w:cs="Arial"/>
                <w:b/>
                <w:bCs/>
                <w:lang w:val="en-GB" w:eastAsia="en-GB"/>
              </w:rPr>
              <w:t>ă</w:t>
            </w:r>
          </w:p>
        </w:tc>
        <w:tc>
          <w:tcPr>
            <w:tcW w:w="2720" w:type="dxa"/>
            <w:gridSpan w:val="2"/>
            <w:tcBorders>
              <w:top w:val="single" w:sz="12" w:space="0" w:color="auto"/>
              <w:left w:val="nil"/>
              <w:bottom w:val="single" w:sz="4" w:space="0" w:color="auto"/>
              <w:right w:val="single" w:sz="4" w:space="0" w:color="auto"/>
            </w:tcBorders>
            <w:shd w:val="clear" w:color="auto" w:fill="FFFFCC"/>
            <w:noWrap/>
            <w:vAlign w:val="center"/>
            <w:hideMark/>
          </w:tcPr>
          <w:p w:rsidR="00CD281F" w:rsidRPr="002E6B8B" w:rsidRDefault="00CD281F" w:rsidP="00F263E2">
            <w:pPr>
              <w:rPr>
                <w:rFonts w:ascii="Arial" w:hAnsi="Arial" w:cs="Arial"/>
                <w:b/>
                <w:bCs/>
                <w:lang w:val="en-GB" w:eastAsia="en-GB"/>
              </w:rPr>
            </w:pPr>
            <w:r w:rsidRPr="002E6B8B">
              <w:rPr>
                <w:rFonts w:ascii="Arial" w:hAnsi="Arial" w:cs="Arial"/>
                <w:b/>
                <w:bCs/>
                <w:lang w:val="en-GB" w:eastAsia="en-GB"/>
              </w:rPr>
              <w:t>Popula</w:t>
            </w:r>
            <w:r>
              <w:rPr>
                <w:rFonts w:ascii="Arial" w:hAnsi="Arial" w:cs="Arial"/>
                <w:b/>
                <w:bCs/>
                <w:lang w:val="en-GB" w:eastAsia="en-GB"/>
              </w:rPr>
              <w:t>ț</w:t>
            </w:r>
            <w:r w:rsidRPr="002E6B8B">
              <w:rPr>
                <w:rFonts w:ascii="Arial" w:hAnsi="Arial" w:cs="Arial"/>
                <w:b/>
                <w:bCs/>
                <w:lang w:val="en-GB" w:eastAsia="en-GB"/>
              </w:rPr>
              <w:t>ie</w:t>
            </w:r>
          </w:p>
        </w:tc>
        <w:tc>
          <w:tcPr>
            <w:tcW w:w="828" w:type="dxa"/>
            <w:vMerge w:val="restart"/>
            <w:tcBorders>
              <w:top w:val="single" w:sz="12" w:space="0" w:color="auto"/>
              <w:left w:val="single" w:sz="4" w:space="0" w:color="auto"/>
              <w:bottom w:val="single" w:sz="4" w:space="0" w:color="auto"/>
              <w:right w:val="single" w:sz="4" w:space="0" w:color="auto"/>
            </w:tcBorders>
            <w:shd w:val="clear" w:color="auto" w:fill="FFFFCC"/>
            <w:noWrap/>
            <w:vAlign w:val="center"/>
            <w:hideMark/>
          </w:tcPr>
          <w:p w:rsidR="00CD281F" w:rsidRPr="002E6B8B" w:rsidRDefault="00CD281F" w:rsidP="00F263E2">
            <w:pPr>
              <w:jc w:val="center"/>
              <w:rPr>
                <w:b/>
                <w:bCs/>
                <w:lang w:val="en-GB" w:eastAsia="en-GB"/>
              </w:rPr>
            </w:pPr>
            <w:r w:rsidRPr="002E6B8B">
              <w:rPr>
                <w:b/>
                <w:bCs/>
                <w:lang w:val="en-GB" w:eastAsia="en-GB"/>
              </w:rPr>
              <w:t>Vol ap</w:t>
            </w:r>
            <w:r>
              <w:rPr>
                <w:b/>
                <w:bCs/>
                <w:lang w:val="en-GB" w:eastAsia="en-GB"/>
              </w:rPr>
              <w:t>ă</w:t>
            </w:r>
            <w:r w:rsidRPr="002E6B8B">
              <w:rPr>
                <w:b/>
                <w:bCs/>
                <w:lang w:val="en-GB" w:eastAsia="en-GB"/>
              </w:rPr>
              <w:t xml:space="preserve"> m</w:t>
            </w:r>
            <w:r w:rsidRPr="002E6B8B">
              <w:rPr>
                <w:b/>
                <w:bCs/>
                <w:vertAlign w:val="superscript"/>
                <w:lang w:val="en-GB" w:eastAsia="en-GB"/>
              </w:rPr>
              <w:t>3</w:t>
            </w:r>
            <w:r w:rsidRPr="002E6B8B">
              <w:rPr>
                <w:b/>
                <w:bCs/>
                <w:lang w:val="en-GB" w:eastAsia="en-GB"/>
              </w:rPr>
              <w:t>/zi</w:t>
            </w:r>
          </w:p>
        </w:tc>
        <w:tc>
          <w:tcPr>
            <w:tcW w:w="2679" w:type="dxa"/>
            <w:gridSpan w:val="3"/>
            <w:tcBorders>
              <w:top w:val="single" w:sz="12" w:space="0" w:color="auto"/>
              <w:left w:val="nil"/>
              <w:bottom w:val="single" w:sz="4" w:space="0" w:color="auto"/>
              <w:right w:val="single" w:sz="12" w:space="0" w:color="auto"/>
            </w:tcBorders>
            <w:shd w:val="clear" w:color="auto" w:fill="FFFFCC"/>
            <w:noWrap/>
            <w:vAlign w:val="center"/>
            <w:hideMark/>
          </w:tcPr>
          <w:p w:rsidR="00CD281F" w:rsidRPr="002E6B8B" w:rsidRDefault="00CD281F" w:rsidP="00F263E2">
            <w:pPr>
              <w:jc w:val="center"/>
              <w:rPr>
                <w:rFonts w:ascii="Arial" w:hAnsi="Arial" w:cs="Arial"/>
                <w:b/>
                <w:bCs/>
                <w:lang w:val="en-GB" w:eastAsia="en-GB"/>
              </w:rPr>
            </w:pPr>
            <w:r w:rsidRPr="002E6B8B">
              <w:rPr>
                <w:rFonts w:ascii="Arial" w:hAnsi="Arial" w:cs="Arial"/>
                <w:b/>
                <w:bCs/>
                <w:lang w:val="en-GB" w:eastAsia="en-GB"/>
              </w:rPr>
              <w:t>Derogare</w:t>
            </w:r>
          </w:p>
        </w:tc>
      </w:tr>
      <w:tr w:rsidR="00CD281F" w:rsidRPr="002E6B8B" w:rsidTr="00CD281F">
        <w:trPr>
          <w:trHeight w:val="255"/>
          <w:tblHeader/>
        </w:trPr>
        <w:tc>
          <w:tcPr>
            <w:tcW w:w="2977" w:type="dxa"/>
            <w:vMerge/>
            <w:tcBorders>
              <w:top w:val="single" w:sz="4" w:space="0" w:color="auto"/>
              <w:left w:val="single" w:sz="12" w:space="0" w:color="auto"/>
              <w:bottom w:val="single" w:sz="12" w:space="0" w:color="auto"/>
              <w:right w:val="single" w:sz="4" w:space="0" w:color="auto"/>
            </w:tcBorders>
            <w:shd w:val="clear" w:color="auto" w:fill="FFFFCC"/>
            <w:vAlign w:val="center"/>
            <w:hideMark/>
          </w:tcPr>
          <w:p w:rsidR="00CD281F" w:rsidRPr="002E6B8B" w:rsidRDefault="00CD281F" w:rsidP="00F263E2">
            <w:pPr>
              <w:rPr>
                <w:rFonts w:ascii="Arial" w:hAnsi="Arial" w:cs="Arial"/>
                <w:b/>
                <w:bCs/>
                <w:lang w:val="en-GB" w:eastAsia="en-GB"/>
              </w:rPr>
            </w:pPr>
          </w:p>
        </w:tc>
        <w:tc>
          <w:tcPr>
            <w:tcW w:w="3685" w:type="dxa"/>
            <w:vMerge/>
            <w:tcBorders>
              <w:top w:val="single" w:sz="4" w:space="0" w:color="auto"/>
              <w:left w:val="single" w:sz="4" w:space="0" w:color="auto"/>
              <w:bottom w:val="single" w:sz="12" w:space="0" w:color="auto"/>
              <w:right w:val="single" w:sz="4" w:space="0" w:color="auto"/>
            </w:tcBorders>
            <w:shd w:val="clear" w:color="auto" w:fill="FFFFCC"/>
            <w:vAlign w:val="center"/>
            <w:hideMark/>
          </w:tcPr>
          <w:p w:rsidR="00CD281F" w:rsidRPr="002E6B8B" w:rsidRDefault="00CD281F" w:rsidP="00F263E2">
            <w:pPr>
              <w:rPr>
                <w:rFonts w:ascii="Arial" w:hAnsi="Arial" w:cs="Arial"/>
                <w:b/>
                <w:bCs/>
                <w:lang w:val="en-GB" w:eastAsia="en-GB"/>
              </w:rPr>
            </w:pPr>
          </w:p>
        </w:tc>
        <w:tc>
          <w:tcPr>
            <w:tcW w:w="1181" w:type="dxa"/>
            <w:tcBorders>
              <w:top w:val="nil"/>
              <w:left w:val="nil"/>
              <w:bottom w:val="single" w:sz="12" w:space="0" w:color="auto"/>
              <w:right w:val="single" w:sz="4" w:space="0" w:color="auto"/>
            </w:tcBorders>
            <w:shd w:val="clear" w:color="auto" w:fill="FFFFCC"/>
            <w:noWrap/>
            <w:vAlign w:val="center"/>
            <w:hideMark/>
          </w:tcPr>
          <w:p w:rsidR="00CD281F" w:rsidRPr="002E6B8B" w:rsidRDefault="00CD281F" w:rsidP="00F263E2">
            <w:pPr>
              <w:jc w:val="center"/>
              <w:rPr>
                <w:rFonts w:ascii="Arial" w:hAnsi="Arial" w:cs="Arial"/>
                <w:b/>
                <w:bCs/>
                <w:lang w:val="en-GB" w:eastAsia="en-GB"/>
              </w:rPr>
            </w:pPr>
            <w:r w:rsidRPr="002E6B8B">
              <w:rPr>
                <w:rFonts w:ascii="Arial" w:hAnsi="Arial" w:cs="Arial"/>
                <w:b/>
                <w:bCs/>
                <w:lang w:val="en-GB" w:eastAsia="en-GB"/>
              </w:rPr>
              <w:t>Rezident</w:t>
            </w:r>
            <w:r>
              <w:rPr>
                <w:rFonts w:ascii="Arial" w:hAnsi="Arial" w:cs="Arial"/>
                <w:b/>
                <w:bCs/>
                <w:lang w:val="en-GB" w:eastAsia="en-GB"/>
              </w:rPr>
              <w:t>ă</w:t>
            </w:r>
          </w:p>
        </w:tc>
        <w:tc>
          <w:tcPr>
            <w:tcW w:w="1539" w:type="dxa"/>
            <w:tcBorders>
              <w:top w:val="nil"/>
              <w:left w:val="nil"/>
              <w:bottom w:val="single" w:sz="12" w:space="0" w:color="auto"/>
              <w:right w:val="single" w:sz="4" w:space="0" w:color="auto"/>
            </w:tcBorders>
            <w:shd w:val="clear" w:color="auto" w:fill="FFFFCC"/>
            <w:noWrap/>
            <w:vAlign w:val="center"/>
            <w:hideMark/>
          </w:tcPr>
          <w:p w:rsidR="00CD281F" w:rsidRPr="002E6B8B" w:rsidRDefault="00CD281F" w:rsidP="00F263E2">
            <w:pPr>
              <w:jc w:val="center"/>
              <w:rPr>
                <w:rFonts w:ascii="Arial" w:hAnsi="Arial" w:cs="Arial"/>
                <w:b/>
                <w:bCs/>
                <w:lang w:val="en-GB" w:eastAsia="en-GB"/>
              </w:rPr>
            </w:pPr>
            <w:r w:rsidRPr="002E6B8B">
              <w:rPr>
                <w:rFonts w:ascii="Arial" w:hAnsi="Arial" w:cs="Arial"/>
                <w:b/>
                <w:bCs/>
                <w:lang w:val="en-GB" w:eastAsia="en-GB"/>
              </w:rPr>
              <w:t>Aprovizionat</w:t>
            </w:r>
            <w:r>
              <w:rPr>
                <w:rFonts w:ascii="Arial" w:hAnsi="Arial" w:cs="Arial"/>
                <w:b/>
                <w:bCs/>
                <w:lang w:val="en-GB" w:eastAsia="en-GB"/>
              </w:rPr>
              <w:t>ă</w:t>
            </w:r>
          </w:p>
        </w:tc>
        <w:tc>
          <w:tcPr>
            <w:tcW w:w="828" w:type="dxa"/>
            <w:vMerge/>
            <w:tcBorders>
              <w:top w:val="single" w:sz="4" w:space="0" w:color="auto"/>
              <w:left w:val="single" w:sz="4" w:space="0" w:color="auto"/>
              <w:bottom w:val="single" w:sz="12" w:space="0" w:color="auto"/>
              <w:right w:val="single" w:sz="4" w:space="0" w:color="auto"/>
            </w:tcBorders>
            <w:shd w:val="clear" w:color="auto" w:fill="FFFFCC"/>
            <w:vAlign w:val="center"/>
            <w:hideMark/>
          </w:tcPr>
          <w:p w:rsidR="00CD281F" w:rsidRPr="002E6B8B" w:rsidRDefault="00CD281F" w:rsidP="00F263E2">
            <w:pPr>
              <w:rPr>
                <w:b/>
                <w:bCs/>
                <w:lang w:val="en-GB" w:eastAsia="en-GB"/>
              </w:rPr>
            </w:pPr>
          </w:p>
        </w:tc>
        <w:tc>
          <w:tcPr>
            <w:tcW w:w="511" w:type="dxa"/>
            <w:tcBorders>
              <w:top w:val="nil"/>
              <w:left w:val="nil"/>
              <w:bottom w:val="single" w:sz="12" w:space="0" w:color="auto"/>
              <w:right w:val="single" w:sz="4" w:space="0" w:color="auto"/>
            </w:tcBorders>
            <w:shd w:val="clear" w:color="auto" w:fill="FFFFCC"/>
            <w:noWrap/>
            <w:vAlign w:val="center"/>
            <w:hideMark/>
          </w:tcPr>
          <w:p w:rsidR="00CD281F" w:rsidRPr="002E6B8B" w:rsidRDefault="00CD281F" w:rsidP="00F263E2">
            <w:pPr>
              <w:jc w:val="center"/>
              <w:rPr>
                <w:rFonts w:ascii="Arial" w:hAnsi="Arial" w:cs="Arial"/>
                <w:b/>
                <w:bCs/>
                <w:lang w:val="en-GB" w:eastAsia="en-GB"/>
              </w:rPr>
            </w:pPr>
            <w:r w:rsidRPr="002E6B8B">
              <w:rPr>
                <w:rFonts w:ascii="Arial" w:hAnsi="Arial" w:cs="Arial"/>
                <w:b/>
                <w:bCs/>
                <w:lang w:val="en-GB" w:eastAsia="en-GB"/>
              </w:rPr>
              <w:t>Da</w:t>
            </w:r>
          </w:p>
        </w:tc>
        <w:tc>
          <w:tcPr>
            <w:tcW w:w="1523" w:type="dxa"/>
            <w:tcBorders>
              <w:top w:val="nil"/>
              <w:left w:val="nil"/>
              <w:bottom w:val="single" w:sz="12" w:space="0" w:color="auto"/>
              <w:right w:val="single" w:sz="4" w:space="0" w:color="auto"/>
            </w:tcBorders>
            <w:shd w:val="clear" w:color="auto" w:fill="FFFFCC"/>
            <w:noWrap/>
            <w:vAlign w:val="center"/>
            <w:hideMark/>
          </w:tcPr>
          <w:p w:rsidR="00CD281F" w:rsidRPr="002E6B8B" w:rsidRDefault="00CD281F" w:rsidP="00F263E2">
            <w:pPr>
              <w:jc w:val="center"/>
              <w:rPr>
                <w:rFonts w:ascii="Arial" w:hAnsi="Arial" w:cs="Arial"/>
                <w:b/>
                <w:bCs/>
                <w:lang w:val="en-GB" w:eastAsia="en-GB"/>
              </w:rPr>
            </w:pPr>
            <w:r w:rsidRPr="002E6B8B">
              <w:rPr>
                <w:rFonts w:ascii="Arial" w:hAnsi="Arial" w:cs="Arial"/>
                <w:b/>
                <w:bCs/>
                <w:lang w:val="en-GB" w:eastAsia="en-GB"/>
              </w:rPr>
              <w:t>Parametru</w:t>
            </w:r>
          </w:p>
        </w:tc>
        <w:tc>
          <w:tcPr>
            <w:tcW w:w="645" w:type="dxa"/>
            <w:tcBorders>
              <w:top w:val="nil"/>
              <w:left w:val="nil"/>
              <w:bottom w:val="single" w:sz="12" w:space="0" w:color="auto"/>
              <w:right w:val="single" w:sz="12" w:space="0" w:color="auto"/>
            </w:tcBorders>
            <w:shd w:val="clear" w:color="auto" w:fill="FFFFCC"/>
            <w:noWrap/>
            <w:vAlign w:val="center"/>
            <w:hideMark/>
          </w:tcPr>
          <w:p w:rsidR="00CD281F" w:rsidRPr="002E6B8B" w:rsidRDefault="00CD281F" w:rsidP="00F263E2">
            <w:pPr>
              <w:jc w:val="center"/>
              <w:rPr>
                <w:rFonts w:ascii="Arial" w:hAnsi="Arial" w:cs="Arial"/>
                <w:b/>
                <w:bCs/>
                <w:lang w:val="en-GB" w:eastAsia="en-GB"/>
              </w:rPr>
            </w:pPr>
            <w:r w:rsidRPr="002E6B8B">
              <w:rPr>
                <w:rFonts w:ascii="Arial" w:hAnsi="Arial" w:cs="Arial"/>
                <w:b/>
                <w:bCs/>
                <w:lang w:val="en-GB" w:eastAsia="en-GB"/>
              </w:rPr>
              <w:t>Nu</w:t>
            </w:r>
          </w:p>
        </w:tc>
      </w:tr>
      <w:tr w:rsidR="00CD281F" w:rsidRPr="002E6B8B" w:rsidTr="00CD281F">
        <w:trPr>
          <w:trHeight w:val="255"/>
        </w:trPr>
        <w:tc>
          <w:tcPr>
            <w:tcW w:w="297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BĂNEASA</w:t>
            </w:r>
          </w:p>
        </w:tc>
        <w:tc>
          <w:tcPr>
            <w:tcW w:w="3685"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ORA</w:t>
            </w:r>
            <w:r>
              <w:rPr>
                <w:rFonts w:ascii="Arial" w:hAnsi="Arial" w:cs="Arial"/>
                <w:lang w:val="en-GB" w:eastAsia="en-GB"/>
              </w:rPr>
              <w:t>Ș</w:t>
            </w:r>
            <w:r w:rsidRPr="002E6B8B">
              <w:rPr>
                <w:rFonts w:ascii="Arial" w:hAnsi="Arial" w:cs="Arial"/>
                <w:lang w:val="en-GB" w:eastAsia="en-GB"/>
              </w:rPr>
              <w:t xml:space="preserve"> B</w:t>
            </w:r>
            <w:r>
              <w:rPr>
                <w:rFonts w:ascii="Arial" w:hAnsi="Arial" w:cs="Arial"/>
                <w:lang w:val="en-GB" w:eastAsia="en-GB"/>
              </w:rPr>
              <w:t>Ă</w:t>
            </w:r>
            <w:r w:rsidRPr="002E6B8B">
              <w:rPr>
                <w:rFonts w:ascii="Arial" w:hAnsi="Arial" w:cs="Arial"/>
                <w:lang w:val="en-GB" w:eastAsia="en-GB"/>
              </w:rPr>
              <w:t>NEASA</w:t>
            </w:r>
          </w:p>
        </w:tc>
        <w:tc>
          <w:tcPr>
            <w:tcW w:w="1181"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3321</w:t>
            </w:r>
          </w:p>
        </w:tc>
        <w:tc>
          <w:tcPr>
            <w:tcW w:w="1539"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243753">
            <w:pPr>
              <w:jc w:val="center"/>
              <w:rPr>
                <w:rFonts w:ascii="Arial" w:hAnsi="Arial" w:cs="Arial"/>
                <w:lang w:val="en-GB" w:eastAsia="en-GB"/>
              </w:rPr>
            </w:pPr>
            <w:r w:rsidRPr="002E6B8B">
              <w:rPr>
                <w:rFonts w:ascii="Arial" w:hAnsi="Arial" w:cs="Arial"/>
                <w:lang w:val="en-GB" w:eastAsia="en-GB"/>
              </w:rPr>
              <w:t>2433</w:t>
            </w:r>
          </w:p>
        </w:tc>
        <w:tc>
          <w:tcPr>
            <w:tcW w:w="828"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243753">
            <w:pPr>
              <w:jc w:val="center"/>
              <w:rPr>
                <w:rFonts w:ascii="Arial" w:hAnsi="Arial" w:cs="Arial"/>
                <w:lang w:val="en-GB" w:eastAsia="en-GB"/>
              </w:rPr>
            </w:pPr>
            <w:r w:rsidRPr="002E6B8B">
              <w:rPr>
                <w:rFonts w:ascii="Arial" w:hAnsi="Arial" w:cs="Arial"/>
                <w:lang w:val="en-GB" w:eastAsia="en-GB"/>
              </w:rPr>
              <w:t>366</w:t>
            </w:r>
          </w:p>
        </w:tc>
        <w:tc>
          <w:tcPr>
            <w:tcW w:w="511"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X</w:t>
            </w:r>
          </w:p>
        </w:tc>
        <w:tc>
          <w:tcPr>
            <w:tcW w:w="1523"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nitrat</w:t>
            </w:r>
          </w:p>
        </w:tc>
        <w:tc>
          <w:tcPr>
            <w:tcW w:w="645" w:type="dxa"/>
            <w:tcBorders>
              <w:top w:val="single" w:sz="12"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CD281F">
        <w:trPr>
          <w:trHeight w:val="255"/>
        </w:trPr>
        <w:tc>
          <w:tcPr>
            <w:tcW w:w="2977" w:type="dxa"/>
            <w:tcBorders>
              <w:top w:val="nil"/>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BĂNEASA ZONA AGROMEC</w:t>
            </w:r>
          </w:p>
        </w:tc>
        <w:tc>
          <w:tcPr>
            <w:tcW w:w="3685"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ORA</w:t>
            </w:r>
            <w:r>
              <w:rPr>
                <w:rFonts w:ascii="Arial" w:hAnsi="Arial" w:cs="Arial"/>
                <w:lang w:val="en-GB" w:eastAsia="en-GB"/>
              </w:rPr>
              <w:t>Ș</w:t>
            </w:r>
            <w:r w:rsidRPr="002E6B8B">
              <w:rPr>
                <w:rFonts w:ascii="Arial" w:hAnsi="Arial" w:cs="Arial"/>
                <w:lang w:val="en-GB" w:eastAsia="en-GB"/>
              </w:rPr>
              <w:t xml:space="preserve"> B</w:t>
            </w:r>
            <w:r>
              <w:rPr>
                <w:rFonts w:ascii="Arial" w:hAnsi="Arial" w:cs="Arial"/>
                <w:lang w:val="en-GB" w:eastAsia="en-GB"/>
              </w:rPr>
              <w:t>Ă</w:t>
            </w:r>
            <w:r w:rsidRPr="002E6B8B">
              <w:rPr>
                <w:rFonts w:ascii="Arial" w:hAnsi="Arial" w:cs="Arial"/>
                <w:lang w:val="en-GB" w:eastAsia="en-GB"/>
              </w:rPr>
              <w:t>NEASA</w:t>
            </w:r>
          </w:p>
        </w:tc>
        <w:tc>
          <w:tcPr>
            <w:tcW w:w="1181"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98</w:t>
            </w:r>
          </w:p>
        </w:tc>
        <w:tc>
          <w:tcPr>
            <w:tcW w:w="1539"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243753">
            <w:pPr>
              <w:jc w:val="center"/>
              <w:rPr>
                <w:rFonts w:ascii="Arial" w:hAnsi="Arial" w:cs="Arial"/>
                <w:lang w:val="en-GB" w:eastAsia="en-GB"/>
              </w:rPr>
            </w:pPr>
            <w:r w:rsidRPr="002E6B8B">
              <w:rPr>
                <w:rFonts w:ascii="Arial" w:hAnsi="Arial" w:cs="Arial"/>
                <w:lang w:val="en-GB" w:eastAsia="en-GB"/>
              </w:rPr>
              <w:t>98</w:t>
            </w:r>
          </w:p>
        </w:tc>
        <w:tc>
          <w:tcPr>
            <w:tcW w:w="828"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243753">
            <w:pPr>
              <w:jc w:val="center"/>
              <w:rPr>
                <w:rFonts w:ascii="Arial" w:hAnsi="Arial" w:cs="Arial"/>
                <w:lang w:val="en-GB" w:eastAsia="en-GB"/>
              </w:rPr>
            </w:pPr>
            <w:r w:rsidRPr="002E6B8B">
              <w:rPr>
                <w:rFonts w:ascii="Arial" w:hAnsi="Arial" w:cs="Arial"/>
                <w:lang w:val="en-GB" w:eastAsia="en-GB"/>
              </w:rPr>
              <w:t>103,23</w:t>
            </w:r>
          </w:p>
        </w:tc>
        <w:tc>
          <w:tcPr>
            <w:tcW w:w="511"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nil"/>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CD281F">
        <w:trPr>
          <w:trHeight w:val="255"/>
        </w:trPr>
        <w:tc>
          <w:tcPr>
            <w:tcW w:w="2977" w:type="dxa"/>
            <w:tcBorders>
              <w:top w:val="nil"/>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NĂVODARI II</w:t>
            </w:r>
          </w:p>
        </w:tc>
        <w:tc>
          <w:tcPr>
            <w:tcW w:w="3685"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ORA</w:t>
            </w:r>
            <w:r>
              <w:rPr>
                <w:rFonts w:ascii="Arial" w:hAnsi="Arial" w:cs="Arial"/>
                <w:lang w:val="en-GB" w:eastAsia="en-GB"/>
              </w:rPr>
              <w:t>Ș</w:t>
            </w:r>
            <w:r w:rsidRPr="002E6B8B">
              <w:rPr>
                <w:rFonts w:ascii="Arial" w:hAnsi="Arial" w:cs="Arial"/>
                <w:lang w:val="en-GB" w:eastAsia="en-GB"/>
              </w:rPr>
              <w:t xml:space="preserve"> N</w:t>
            </w:r>
            <w:r>
              <w:rPr>
                <w:rFonts w:ascii="Arial" w:hAnsi="Arial" w:cs="Arial"/>
                <w:lang w:val="en-GB" w:eastAsia="en-GB"/>
              </w:rPr>
              <w:t>Ă</w:t>
            </w:r>
            <w:r w:rsidRPr="002E6B8B">
              <w:rPr>
                <w:rFonts w:ascii="Arial" w:hAnsi="Arial" w:cs="Arial"/>
                <w:lang w:val="en-GB" w:eastAsia="en-GB"/>
              </w:rPr>
              <w:t>VODARI</w:t>
            </w:r>
          </w:p>
        </w:tc>
        <w:tc>
          <w:tcPr>
            <w:tcW w:w="1181"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1414</w:t>
            </w:r>
          </w:p>
        </w:tc>
        <w:tc>
          <w:tcPr>
            <w:tcW w:w="1539"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243753">
            <w:pPr>
              <w:jc w:val="center"/>
              <w:rPr>
                <w:rFonts w:ascii="Arial" w:hAnsi="Arial" w:cs="Arial"/>
                <w:lang w:val="en-GB" w:eastAsia="en-GB"/>
              </w:rPr>
            </w:pPr>
            <w:r w:rsidRPr="002E6B8B">
              <w:rPr>
                <w:rFonts w:ascii="Arial" w:hAnsi="Arial" w:cs="Arial"/>
                <w:lang w:val="en-GB" w:eastAsia="en-GB"/>
              </w:rPr>
              <w:t>1390</w:t>
            </w:r>
          </w:p>
        </w:tc>
        <w:tc>
          <w:tcPr>
            <w:tcW w:w="828"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243753">
            <w:pPr>
              <w:jc w:val="center"/>
              <w:rPr>
                <w:rFonts w:ascii="Arial" w:hAnsi="Arial" w:cs="Arial"/>
                <w:lang w:val="en-GB" w:eastAsia="en-GB"/>
              </w:rPr>
            </w:pPr>
            <w:r w:rsidRPr="002E6B8B">
              <w:rPr>
                <w:rFonts w:ascii="Arial" w:hAnsi="Arial" w:cs="Arial"/>
                <w:lang w:val="en-GB" w:eastAsia="en-GB"/>
              </w:rPr>
              <w:t>279</w:t>
            </w:r>
          </w:p>
        </w:tc>
        <w:tc>
          <w:tcPr>
            <w:tcW w:w="511"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nil"/>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CD281F">
        <w:trPr>
          <w:trHeight w:val="255"/>
        </w:trPr>
        <w:tc>
          <w:tcPr>
            <w:tcW w:w="2977" w:type="dxa"/>
            <w:tcBorders>
              <w:top w:val="nil"/>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ADAMCLISI</w:t>
            </w:r>
          </w:p>
        </w:tc>
        <w:tc>
          <w:tcPr>
            <w:tcW w:w="3685"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ADAMCLISI</w:t>
            </w:r>
          </w:p>
        </w:tc>
        <w:tc>
          <w:tcPr>
            <w:tcW w:w="1181"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1460</w:t>
            </w:r>
          </w:p>
        </w:tc>
        <w:tc>
          <w:tcPr>
            <w:tcW w:w="1539"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243753">
            <w:pPr>
              <w:jc w:val="center"/>
              <w:rPr>
                <w:rFonts w:ascii="Arial" w:hAnsi="Arial" w:cs="Arial"/>
                <w:lang w:val="en-GB" w:eastAsia="en-GB"/>
              </w:rPr>
            </w:pPr>
            <w:r w:rsidRPr="002E6B8B">
              <w:rPr>
                <w:rFonts w:ascii="Arial" w:hAnsi="Arial" w:cs="Arial"/>
                <w:lang w:val="en-GB" w:eastAsia="en-GB"/>
              </w:rPr>
              <w:t>871</w:t>
            </w:r>
          </w:p>
        </w:tc>
        <w:tc>
          <w:tcPr>
            <w:tcW w:w="828"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243753">
            <w:pPr>
              <w:jc w:val="center"/>
              <w:rPr>
                <w:rFonts w:ascii="Arial" w:hAnsi="Arial" w:cs="Arial"/>
                <w:lang w:val="en-GB" w:eastAsia="en-GB"/>
              </w:rPr>
            </w:pPr>
            <w:r w:rsidRPr="002E6B8B">
              <w:rPr>
                <w:rFonts w:ascii="Arial" w:hAnsi="Arial" w:cs="Arial"/>
                <w:lang w:val="en-GB" w:eastAsia="en-GB"/>
              </w:rPr>
              <w:t>153</w:t>
            </w:r>
          </w:p>
        </w:tc>
        <w:tc>
          <w:tcPr>
            <w:tcW w:w="511"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nil"/>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CD281F">
        <w:trPr>
          <w:trHeight w:val="255"/>
        </w:trPr>
        <w:tc>
          <w:tcPr>
            <w:tcW w:w="2977" w:type="dxa"/>
            <w:tcBorders>
              <w:top w:val="nil"/>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DULCEŞTI</w:t>
            </w:r>
          </w:p>
        </w:tc>
        <w:tc>
          <w:tcPr>
            <w:tcW w:w="3685"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23 AUGUST</w:t>
            </w:r>
          </w:p>
        </w:tc>
        <w:tc>
          <w:tcPr>
            <w:tcW w:w="1181"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1398</w:t>
            </w:r>
          </w:p>
        </w:tc>
        <w:tc>
          <w:tcPr>
            <w:tcW w:w="1539"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243753">
            <w:pPr>
              <w:jc w:val="center"/>
              <w:rPr>
                <w:rFonts w:ascii="Arial" w:hAnsi="Arial" w:cs="Arial"/>
                <w:lang w:val="en-GB" w:eastAsia="en-GB"/>
              </w:rPr>
            </w:pPr>
            <w:r w:rsidRPr="002E6B8B">
              <w:rPr>
                <w:rFonts w:ascii="Arial" w:hAnsi="Arial" w:cs="Arial"/>
                <w:lang w:val="en-GB" w:eastAsia="en-GB"/>
              </w:rPr>
              <w:t>1348</w:t>
            </w:r>
          </w:p>
        </w:tc>
        <w:tc>
          <w:tcPr>
            <w:tcW w:w="828"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243753">
            <w:pPr>
              <w:jc w:val="center"/>
              <w:rPr>
                <w:rFonts w:ascii="Arial" w:hAnsi="Arial" w:cs="Arial"/>
                <w:lang w:val="en-GB" w:eastAsia="en-GB"/>
              </w:rPr>
            </w:pPr>
            <w:r w:rsidRPr="002E6B8B">
              <w:rPr>
                <w:rFonts w:ascii="Arial" w:hAnsi="Arial" w:cs="Arial"/>
                <w:lang w:val="en-GB" w:eastAsia="en-GB"/>
              </w:rPr>
              <w:t>195</w:t>
            </w:r>
          </w:p>
        </w:tc>
        <w:tc>
          <w:tcPr>
            <w:tcW w:w="511"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X</w:t>
            </w:r>
          </w:p>
        </w:tc>
        <w:tc>
          <w:tcPr>
            <w:tcW w:w="1523"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nitrat</w:t>
            </w:r>
          </w:p>
        </w:tc>
        <w:tc>
          <w:tcPr>
            <w:tcW w:w="645" w:type="dxa"/>
            <w:tcBorders>
              <w:top w:val="nil"/>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CD281F">
        <w:trPr>
          <w:trHeight w:val="255"/>
        </w:trPr>
        <w:tc>
          <w:tcPr>
            <w:tcW w:w="2977" w:type="dxa"/>
            <w:tcBorders>
              <w:top w:val="nil"/>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ALBEŞTI</w:t>
            </w:r>
          </w:p>
        </w:tc>
        <w:tc>
          <w:tcPr>
            <w:tcW w:w="3685"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ALBE</w:t>
            </w:r>
            <w:r>
              <w:rPr>
                <w:rFonts w:ascii="Arial" w:hAnsi="Arial" w:cs="Arial"/>
                <w:lang w:val="en-GB" w:eastAsia="en-GB"/>
              </w:rPr>
              <w:t>Ș</w:t>
            </w:r>
            <w:r w:rsidRPr="002E6B8B">
              <w:rPr>
                <w:rFonts w:ascii="Arial" w:hAnsi="Arial" w:cs="Arial"/>
                <w:lang w:val="en-GB" w:eastAsia="en-GB"/>
              </w:rPr>
              <w:t>TI</w:t>
            </w:r>
          </w:p>
        </w:tc>
        <w:tc>
          <w:tcPr>
            <w:tcW w:w="1181"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1502</w:t>
            </w:r>
          </w:p>
        </w:tc>
        <w:tc>
          <w:tcPr>
            <w:tcW w:w="1539"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243753">
            <w:pPr>
              <w:jc w:val="center"/>
              <w:rPr>
                <w:rFonts w:ascii="Arial" w:hAnsi="Arial" w:cs="Arial"/>
                <w:lang w:val="en-GB" w:eastAsia="en-GB"/>
              </w:rPr>
            </w:pPr>
            <w:r w:rsidRPr="002E6B8B">
              <w:rPr>
                <w:rFonts w:ascii="Arial" w:hAnsi="Arial" w:cs="Arial"/>
                <w:lang w:val="en-GB" w:eastAsia="en-GB"/>
              </w:rPr>
              <w:t>1001</w:t>
            </w:r>
          </w:p>
        </w:tc>
        <w:tc>
          <w:tcPr>
            <w:tcW w:w="828"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243753">
            <w:pPr>
              <w:jc w:val="center"/>
              <w:rPr>
                <w:rFonts w:ascii="Arial" w:hAnsi="Arial" w:cs="Arial"/>
                <w:lang w:val="en-GB" w:eastAsia="en-GB"/>
              </w:rPr>
            </w:pPr>
            <w:r w:rsidRPr="002E6B8B">
              <w:rPr>
                <w:rFonts w:ascii="Arial" w:hAnsi="Arial" w:cs="Arial"/>
                <w:lang w:val="en-GB" w:eastAsia="en-GB"/>
              </w:rPr>
              <w:t>226</w:t>
            </w:r>
          </w:p>
        </w:tc>
        <w:tc>
          <w:tcPr>
            <w:tcW w:w="511"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X</w:t>
            </w:r>
          </w:p>
        </w:tc>
        <w:tc>
          <w:tcPr>
            <w:tcW w:w="1523" w:type="dxa"/>
            <w:tcBorders>
              <w:top w:val="nil"/>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nitrat</w:t>
            </w:r>
          </w:p>
        </w:tc>
        <w:tc>
          <w:tcPr>
            <w:tcW w:w="645" w:type="dxa"/>
            <w:tcBorders>
              <w:top w:val="nil"/>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nil"/>
              <w:left w:val="single" w:sz="12" w:space="0" w:color="auto"/>
              <w:bottom w:val="single" w:sz="12"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COTU VĂII</w:t>
            </w:r>
          </w:p>
        </w:tc>
        <w:tc>
          <w:tcPr>
            <w:tcW w:w="3685" w:type="dxa"/>
            <w:tcBorders>
              <w:top w:val="nil"/>
              <w:left w:val="nil"/>
              <w:bottom w:val="single" w:sz="12"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ALBE</w:t>
            </w:r>
            <w:r>
              <w:rPr>
                <w:rFonts w:ascii="Arial" w:hAnsi="Arial" w:cs="Arial"/>
                <w:lang w:val="en-GB" w:eastAsia="en-GB"/>
              </w:rPr>
              <w:t>Ș</w:t>
            </w:r>
            <w:r w:rsidRPr="002E6B8B">
              <w:rPr>
                <w:rFonts w:ascii="Arial" w:hAnsi="Arial" w:cs="Arial"/>
                <w:lang w:val="en-GB" w:eastAsia="en-GB"/>
              </w:rPr>
              <w:t>TI</w:t>
            </w:r>
          </w:p>
        </w:tc>
        <w:tc>
          <w:tcPr>
            <w:tcW w:w="1181" w:type="dxa"/>
            <w:tcBorders>
              <w:top w:val="nil"/>
              <w:left w:val="nil"/>
              <w:bottom w:val="single" w:sz="12"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1200</w:t>
            </w:r>
          </w:p>
        </w:tc>
        <w:tc>
          <w:tcPr>
            <w:tcW w:w="1539" w:type="dxa"/>
            <w:tcBorders>
              <w:top w:val="nil"/>
              <w:left w:val="nil"/>
              <w:bottom w:val="single" w:sz="12" w:space="0" w:color="auto"/>
              <w:right w:val="single" w:sz="4" w:space="0" w:color="auto"/>
            </w:tcBorders>
            <w:shd w:val="clear" w:color="auto" w:fill="auto"/>
            <w:noWrap/>
            <w:vAlign w:val="center"/>
            <w:hideMark/>
          </w:tcPr>
          <w:p w:rsidR="00CD281F" w:rsidRPr="002E6B8B" w:rsidRDefault="00CD281F" w:rsidP="00243753">
            <w:pPr>
              <w:jc w:val="center"/>
              <w:rPr>
                <w:rFonts w:ascii="Arial" w:hAnsi="Arial" w:cs="Arial"/>
                <w:lang w:val="en-GB" w:eastAsia="en-GB"/>
              </w:rPr>
            </w:pPr>
            <w:r w:rsidRPr="002E6B8B">
              <w:rPr>
                <w:rFonts w:ascii="Arial" w:hAnsi="Arial" w:cs="Arial"/>
                <w:lang w:val="en-GB" w:eastAsia="en-GB"/>
              </w:rPr>
              <w:t>756</w:t>
            </w:r>
          </w:p>
        </w:tc>
        <w:tc>
          <w:tcPr>
            <w:tcW w:w="828" w:type="dxa"/>
            <w:tcBorders>
              <w:top w:val="nil"/>
              <w:left w:val="nil"/>
              <w:bottom w:val="single" w:sz="12" w:space="0" w:color="auto"/>
              <w:right w:val="single" w:sz="4" w:space="0" w:color="auto"/>
            </w:tcBorders>
            <w:shd w:val="clear" w:color="auto" w:fill="auto"/>
            <w:noWrap/>
            <w:vAlign w:val="center"/>
            <w:hideMark/>
          </w:tcPr>
          <w:p w:rsidR="00CD281F" w:rsidRPr="002E6B8B" w:rsidRDefault="00CD281F" w:rsidP="00243753">
            <w:pPr>
              <w:jc w:val="center"/>
              <w:rPr>
                <w:rFonts w:ascii="Arial" w:hAnsi="Arial" w:cs="Arial"/>
                <w:lang w:val="en-GB" w:eastAsia="en-GB"/>
              </w:rPr>
            </w:pPr>
            <w:r w:rsidRPr="002E6B8B">
              <w:rPr>
                <w:rFonts w:ascii="Arial" w:hAnsi="Arial" w:cs="Arial"/>
                <w:lang w:val="en-GB" w:eastAsia="en-GB"/>
              </w:rPr>
              <w:t>137</w:t>
            </w:r>
          </w:p>
        </w:tc>
        <w:tc>
          <w:tcPr>
            <w:tcW w:w="511" w:type="dxa"/>
            <w:tcBorders>
              <w:top w:val="nil"/>
              <w:left w:val="nil"/>
              <w:bottom w:val="single" w:sz="12"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nil"/>
              <w:left w:val="nil"/>
              <w:bottom w:val="single" w:sz="12"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nil"/>
              <w:left w:val="nil"/>
              <w:bottom w:val="single" w:sz="12"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lastRenderedPageBreak/>
              <w:t>DUNĂRENI</w:t>
            </w:r>
          </w:p>
        </w:tc>
        <w:tc>
          <w:tcPr>
            <w:tcW w:w="3685"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ALIMAN</w:t>
            </w:r>
          </w:p>
        </w:tc>
        <w:tc>
          <w:tcPr>
            <w:tcW w:w="1181"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1465</w:t>
            </w:r>
          </w:p>
        </w:tc>
        <w:tc>
          <w:tcPr>
            <w:tcW w:w="1539"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1187</w:t>
            </w:r>
          </w:p>
        </w:tc>
        <w:tc>
          <w:tcPr>
            <w:tcW w:w="828"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117</w:t>
            </w:r>
          </w:p>
        </w:tc>
        <w:tc>
          <w:tcPr>
            <w:tcW w:w="511"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12"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AMZACEA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AMZACEA</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1369</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1218</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233</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CASTELU</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CASTELU</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2952</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2278</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216</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CHIRNOGENI</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CHIRNOGENI</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2160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1383</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279</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PLOPENI</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CHIRNOGENI</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1353</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686</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102</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CIOCÂRLIA DE JOS</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CIOC</w:t>
            </w:r>
            <w:r w:rsidR="00E279AE">
              <w:rPr>
                <w:rFonts w:ascii="Arial" w:hAnsi="Arial" w:cs="Arial"/>
                <w:lang w:val="en-GB" w:eastAsia="en-GB"/>
              </w:rPr>
              <w:t>Â</w:t>
            </w:r>
            <w:r w:rsidRPr="002E6B8B">
              <w:rPr>
                <w:rFonts w:ascii="Arial" w:hAnsi="Arial" w:cs="Arial"/>
                <w:lang w:val="en-GB" w:eastAsia="en-GB"/>
              </w:rPr>
              <w:t>RLIA</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1771</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924</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108</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COGEALAC</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COGEALAC</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3081</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1346</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309</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TARIVERDE</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COGEALAC</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1075</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312</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131</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CORBU DE SUS</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CORBU</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2700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2437</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244</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X</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nitrat</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CORBU DE JOS</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CORBU</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2921</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2921</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382</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CRUCEA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CRUCEA</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1267</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785</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112</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DELENI</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DELENI</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414</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402</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105</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PETROŞANI</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DELENI</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563</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546</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140</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PIETRENI</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DELENI</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845</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660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133</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ŞIPOTELE</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DELENI</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566</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535</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256</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GHINDĂREŞTI</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GHIND</w:t>
            </w:r>
            <w:r w:rsidR="00E279AE">
              <w:rPr>
                <w:rFonts w:ascii="Arial" w:hAnsi="Arial" w:cs="Arial"/>
                <w:lang w:val="en-GB" w:eastAsia="en-GB"/>
              </w:rPr>
              <w:t>Ă</w:t>
            </w:r>
            <w:r w:rsidRPr="002E6B8B">
              <w:rPr>
                <w:rFonts w:ascii="Arial" w:hAnsi="Arial" w:cs="Arial"/>
                <w:lang w:val="en-GB" w:eastAsia="en-GB"/>
              </w:rPr>
              <w:t>RE</w:t>
            </w:r>
            <w:r w:rsidR="00E279AE">
              <w:rPr>
                <w:rFonts w:ascii="Arial" w:hAnsi="Arial" w:cs="Arial"/>
                <w:lang w:val="en-GB" w:eastAsia="en-GB"/>
              </w:rPr>
              <w:t>Ș</w:t>
            </w:r>
            <w:r w:rsidRPr="002E6B8B">
              <w:rPr>
                <w:rFonts w:ascii="Arial" w:hAnsi="Arial" w:cs="Arial"/>
                <w:lang w:val="en-GB" w:eastAsia="en-GB"/>
              </w:rPr>
              <w:t>TI</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3000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2682</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180</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CHEIA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GR</w:t>
            </w:r>
            <w:r w:rsidR="00E279AE">
              <w:rPr>
                <w:rFonts w:ascii="Arial" w:hAnsi="Arial" w:cs="Arial"/>
                <w:lang w:val="en-GB" w:eastAsia="en-GB"/>
              </w:rPr>
              <w:t>Ă</w:t>
            </w:r>
            <w:r w:rsidRPr="002E6B8B">
              <w:rPr>
                <w:rFonts w:ascii="Arial" w:hAnsi="Arial" w:cs="Arial"/>
                <w:lang w:val="en-GB" w:eastAsia="en-GB"/>
              </w:rPr>
              <w:t>DINA</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416</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375</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150</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GRĂDINA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GR</w:t>
            </w:r>
            <w:r w:rsidR="00E279AE">
              <w:rPr>
                <w:rFonts w:ascii="Arial" w:hAnsi="Arial" w:cs="Arial"/>
                <w:lang w:val="en-GB" w:eastAsia="en-GB"/>
              </w:rPr>
              <w:t>Ă</w:t>
            </w:r>
            <w:r w:rsidRPr="002E6B8B">
              <w:rPr>
                <w:rFonts w:ascii="Arial" w:hAnsi="Arial" w:cs="Arial"/>
                <w:lang w:val="en-GB" w:eastAsia="en-GB"/>
              </w:rPr>
              <w:t>DINA</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800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800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300</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HORIA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HORIA</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710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596</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195</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INDEPENDENŢA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INDEPENDEN</w:t>
            </w:r>
            <w:r w:rsidR="00E279AE">
              <w:rPr>
                <w:rFonts w:ascii="Arial" w:hAnsi="Arial" w:cs="Arial"/>
                <w:lang w:val="en-GB" w:eastAsia="en-GB"/>
              </w:rPr>
              <w:t>Ț</w:t>
            </w:r>
            <w:r w:rsidRPr="002E6B8B">
              <w:rPr>
                <w:rFonts w:ascii="Arial" w:hAnsi="Arial" w:cs="Arial"/>
                <w:lang w:val="en-GB" w:eastAsia="en-GB"/>
              </w:rPr>
              <w:t>A</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1270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999</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101</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MIHAIL KOGALNICEANU ZAP II/OITUZ</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MIHAIL KOG</w:t>
            </w:r>
            <w:r w:rsidR="00E279AE">
              <w:rPr>
                <w:rFonts w:ascii="Arial" w:hAnsi="Arial" w:cs="Arial"/>
                <w:lang w:val="en-GB" w:eastAsia="en-GB"/>
              </w:rPr>
              <w:t>Ă</w:t>
            </w:r>
            <w:r w:rsidRPr="002E6B8B">
              <w:rPr>
                <w:rFonts w:ascii="Arial" w:hAnsi="Arial" w:cs="Arial"/>
                <w:lang w:val="en-GB" w:eastAsia="en-GB"/>
              </w:rPr>
              <w:t xml:space="preserve">LNICEANU/ COMUNA LUMINA </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1157</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1128</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260</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MIRCEA VODĂ/SATU NOU</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MIRCEA VOD</w:t>
            </w:r>
            <w:r w:rsidR="00E279AE">
              <w:rPr>
                <w:rFonts w:ascii="Arial" w:hAnsi="Arial" w:cs="Arial"/>
                <w:lang w:val="en-GB" w:eastAsia="en-GB"/>
              </w:rPr>
              <w:t>Ă</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4274</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4111</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364</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NICOLAE BĂLCESCU</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NICOLAE B</w:t>
            </w:r>
            <w:r w:rsidR="00E279AE">
              <w:rPr>
                <w:rFonts w:ascii="Arial" w:hAnsi="Arial" w:cs="Arial"/>
                <w:lang w:val="en-GB" w:eastAsia="en-GB"/>
              </w:rPr>
              <w:t>Ă</w:t>
            </w:r>
            <w:r w:rsidRPr="002E6B8B">
              <w:rPr>
                <w:rFonts w:ascii="Arial" w:hAnsi="Arial" w:cs="Arial"/>
                <w:lang w:val="en-GB" w:eastAsia="en-GB"/>
              </w:rPr>
              <w:t>LCESCU</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3066</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1808</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216</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DOROBANŢU</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NICOLAE B</w:t>
            </w:r>
            <w:r w:rsidR="00E279AE">
              <w:rPr>
                <w:rFonts w:ascii="Arial" w:hAnsi="Arial" w:cs="Arial"/>
                <w:lang w:val="en-GB" w:eastAsia="en-GB"/>
              </w:rPr>
              <w:t>Ă</w:t>
            </w:r>
            <w:r w:rsidRPr="002E6B8B">
              <w:rPr>
                <w:rFonts w:ascii="Arial" w:hAnsi="Arial" w:cs="Arial"/>
                <w:lang w:val="en-GB" w:eastAsia="en-GB"/>
              </w:rPr>
              <w:t>LCESCU</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1774</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1240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213.8</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OLTINA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OLTINA</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1800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1800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356</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OSTROV</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OSTROV</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3004</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2694</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258</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PANTELIMONU DE SUS</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PANTELIMON</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811</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811</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229.43</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PANTELIMONU DE JOS</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PANTELIMON</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283</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283</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143.93</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PECINEAGA/MOŞNENI</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PECINEAGA/COMUNA 23 AUGUST</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4314</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2515</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350</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E279AE">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IVRINEZU MARE/IVRINEZU MIC</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PE</w:t>
            </w:r>
            <w:r w:rsidR="00467D61">
              <w:rPr>
                <w:rFonts w:ascii="Arial" w:hAnsi="Arial" w:cs="Arial"/>
                <w:lang w:val="en-GB" w:eastAsia="en-GB"/>
              </w:rPr>
              <w:t>Ș</w:t>
            </w:r>
            <w:r w:rsidRPr="002E6B8B">
              <w:rPr>
                <w:rFonts w:ascii="Arial" w:hAnsi="Arial" w:cs="Arial"/>
                <w:lang w:val="en-GB" w:eastAsia="en-GB"/>
              </w:rPr>
              <w:t>TERA</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944</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935</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134.91</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6F48A6">
        <w:trPr>
          <w:trHeight w:val="255"/>
        </w:trPr>
        <w:tc>
          <w:tcPr>
            <w:tcW w:w="2977"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RASOVA</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RASOVA</w:t>
            </w:r>
          </w:p>
        </w:tc>
        <w:tc>
          <w:tcPr>
            <w:tcW w:w="1181" w:type="dxa"/>
            <w:tcBorders>
              <w:top w:val="single" w:sz="4" w:space="0" w:color="auto"/>
              <w:left w:val="nil"/>
              <w:bottom w:val="single" w:sz="12"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2600</w:t>
            </w:r>
          </w:p>
        </w:tc>
        <w:tc>
          <w:tcPr>
            <w:tcW w:w="1539" w:type="dxa"/>
            <w:tcBorders>
              <w:top w:val="single" w:sz="4" w:space="0" w:color="auto"/>
              <w:left w:val="nil"/>
              <w:bottom w:val="single" w:sz="12"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2550</w:t>
            </w:r>
          </w:p>
        </w:tc>
        <w:tc>
          <w:tcPr>
            <w:tcW w:w="828" w:type="dxa"/>
            <w:tcBorders>
              <w:top w:val="single" w:sz="4" w:space="0" w:color="auto"/>
              <w:left w:val="nil"/>
              <w:bottom w:val="single" w:sz="12" w:space="0" w:color="auto"/>
              <w:right w:val="single" w:sz="4" w:space="0" w:color="auto"/>
            </w:tcBorders>
            <w:shd w:val="clear" w:color="auto" w:fill="auto"/>
            <w:noWrap/>
            <w:vAlign w:val="center"/>
            <w:hideMark/>
          </w:tcPr>
          <w:p w:rsidR="00CD281F" w:rsidRPr="002E6B8B" w:rsidRDefault="00CD281F" w:rsidP="000F6D7B">
            <w:pPr>
              <w:jc w:val="center"/>
              <w:rPr>
                <w:rFonts w:ascii="Arial" w:hAnsi="Arial" w:cs="Arial"/>
                <w:lang w:val="en-GB" w:eastAsia="en-GB"/>
              </w:rPr>
            </w:pPr>
            <w:r w:rsidRPr="002E6B8B">
              <w:rPr>
                <w:rFonts w:ascii="Arial" w:hAnsi="Arial" w:cs="Arial"/>
                <w:lang w:val="en-GB" w:eastAsia="en-GB"/>
              </w:rPr>
              <w:t>287</w:t>
            </w:r>
          </w:p>
        </w:tc>
        <w:tc>
          <w:tcPr>
            <w:tcW w:w="511" w:type="dxa"/>
            <w:tcBorders>
              <w:top w:val="single" w:sz="4" w:space="0" w:color="auto"/>
              <w:left w:val="nil"/>
              <w:bottom w:val="single" w:sz="12"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12"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12"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6F48A6">
        <w:trPr>
          <w:trHeight w:val="255"/>
        </w:trPr>
        <w:tc>
          <w:tcPr>
            <w:tcW w:w="297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lastRenderedPageBreak/>
              <w:t>COCHIRLENI</w:t>
            </w:r>
          </w:p>
        </w:tc>
        <w:tc>
          <w:tcPr>
            <w:tcW w:w="3685"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RASOVA</w:t>
            </w:r>
          </w:p>
        </w:tc>
        <w:tc>
          <w:tcPr>
            <w:tcW w:w="1181"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1400</w:t>
            </w:r>
          </w:p>
        </w:tc>
        <w:tc>
          <w:tcPr>
            <w:tcW w:w="1539"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1380</w:t>
            </w:r>
          </w:p>
        </w:tc>
        <w:tc>
          <w:tcPr>
            <w:tcW w:w="828"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178</w:t>
            </w:r>
          </w:p>
        </w:tc>
        <w:tc>
          <w:tcPr>
            <w:tcW w:w="511"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12"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12"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6F48A6">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SĂCELE/TRAIANU</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S</w:t>
            </w:r>
            <w:r w:rsidR="00C159F6">
              <w:rPr>
                <w:rFonts w:ascii="Arial" w:hAnsi="Arial" w:cs="Arial"/>
                <w:lang w:val="en-GB" w:eastAsia="en-GB"/>
              </w:rPr>
              <w:t>Ă</w:t>
            </w:r>
            <w:r w:rsidRPr="002E6B8B">
              <w:rPr>
                <w:rFonts w:ascii="Arial" w:hAnsi="Arial" w:cs="Arial"/>
                <w:lang w:val="en-GB" w:eastAsia="en-GB"/>
              </w:rPr>
              <w:t>CELE</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2250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2250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312.32</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6F48A6">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SARAIU</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SARAIU</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920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720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372.1</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6F48A6">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DULGHERU</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SARAIU</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560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326</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163.6</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6F48A6">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DUNĂREA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SEIMENI</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770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700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110</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6F48A6">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SEIMENII MICI</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SEIMENI</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950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950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130</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6F48A6">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TOPALU</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TOPALU</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1818</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1653</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271</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6F48A6">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TOPRAISAR/BIRUINŢA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TOPRAISAR</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3750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2616</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362</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X</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nitrat</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6F48A6">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TORTOMAN</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COMUNA TORTOMAN</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1646</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1291</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110</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6F48A6">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VALEA DACILOR</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MUNICIPIUL MEDGIDIA</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1415</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1323</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119</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6F48A6">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POIANA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ORA</w:t>
            </w:r>
            <w:r w:rsidR="00C159F6">
              <w:rPr>
                <w:rFonts w:ascii="Arial" w:hAnsi="Arial" w:cs="Arial"/>
                <w:lang w:val="en-GB" w:eastAsia="en-GB"/>
              </w:rPr>
              <w:t>Ș</w:t>
            </w:r>
            <w:r w:rsidRPr="002E6B8B">
              <w:rPr>
                <w:rFonts w:ascii="Arial" w:hAnsi="Arial" w:cs="Arial"/>
                <w:lang w:val="en-GB" w:eastAsia="en-GB"/>
              </w:rPr>
              <w:t xml:space="preserve"> OVIDIU</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931</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878</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140</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5B6607" w:rsidRPr="002E6B8B" w:rsidTr="006F48A6">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6607" w:rsidRPr="002E6B8B" w:rsidRDefault="005B6607" w:rsidP="005B6607">
            <w:pPr>
              <w:jc w:val="center"/>
              <w:rPr>
                <w:rFonts w:ascii="Arial" w:hAnsi="Arial" w:cs="Arial"/>
                <w:lang w:val="en-GB" w:eastAsia="en-GB"/>
              </w:rPr>
            </w:pPr>
            <w:r w:rsidRPr="002E6B8B">
              <w:rPr>
                <w:rFonts w:ascii="Arial" w:hAnsi="Arial" w:cs="Arial"/>
                <w:lang w:val="en-GB" w:eastAsia="en-GB"/>
              </w:rPr>
              <w:t>CULMEA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5B6607" w:rsidRPr="002E6B8B" w:rsidRDefault="005B6607" w:rsidP="005B6607">
            <w:pPr>
              <w:rPr>
                <w:rFonts w:ascii="Arial" w:hAnsi="Arial" w:cs="Arial"/>
                <w:lang w:val="en-GB" w:eastAsia="en-GB"/>
              </w:rPr>
            </w:pPr>
            <w:r w:rsidRPr="002E6B8B">
              <w:rPr>
                <w:rFonts w:ascii="Arial" w:hAnsi="Arial" w:cs="Arial"/>
                <w:lang w:val="en-GB" w:eastAsia="en-GB"/>
              </w:rPr>
              <w:t>ORA</w:t>
            </w:r>
            <w:r>
              <w:rPr>
                <w:rFonts w:ascii="Arial" w:hAnsi="Arial" w:cs="Arial"/>
                <w:lang w:val="en-GB" w:eastAsia="en-GB"/>
              </w:rPr>
              <w:t>Ș</w:t>
            </w:r>
            <w:r w:rsidRPr="002E6B8B">
              <w:rPr>
                <w:rFonts w:ascii="Arial" w:hAnsi="Arial" w:cs="Arial"/>
                <w:lang w:val="en-GB" w:eastAsia="en-GB"/>
              </w:rPr>
              <w:t xml:space="preserve"> OVIDIU</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5B6607" w:rsidRPr="002E6B8B" w:rsidRDefault="005B6607" w:rsidP="005B6607">
            <w:pPr>
              <w:jc w:val="center"/>
              <w:rPr>
                <w:rFonts w:ascii="Arial" w:hAnsi="Arial" w:cs="Arial"/>
                <w:color w:val="000000"/>
                <w:lang w:val="en-GB" w:eastAsia="en-GB"/>
              </w:rPr>
            </w:pPr>
            <w:r w:rsidRPr="002E6B8B">
              <w:rPr>
                <w:rFonts w:ascii="Arial" w:hAnsi="Arial" w:cs="Arial"/>
                <w:color w:val="000000"/>
                <w:lang w:val="en-GB" w:eastAsia="en-GB"/>
              </w:rPr>
              <w:t>1200</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5B6607" w:rsidRPr="002E6B8B" w:rsidRDefault="005B6607" w:rsidP="006F48A6">
            <w:pPr>
              <w:jc w:val="center"/>
              <w:rPr>
                <w:rFonts w:ascii="Arial" w:hAnsi="Arial" w:cs="Arial"/>
                <w:lang w:val="en-GB" w:eastAsia="en-GB"/>
              </w:rPr>
            </w:pPr>
            <w:r w:rsidRPr="002E6B8B">
              <w:rPr>
                <w:rFonts w:ascii="Arial" w:hAnsi="Arial" w:cs="Arial"/>
                <w:lang w:val="en-GB" w:eastAsia="en-GB"/>
              </w:rPr>
              <w:t>980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5B6607" w:rsidRPr="002E6B8B" w:rsidRDefault="005B6607" w:rsidP="006F48A6">
            <w:pPr>
              <w:jc w:val="center"/>
              <w:rPr>
                <w:rFonts w:ascii="Arial" w:hAnsi="Arial" w:cs="Arial"/>
                <w:lang w:val="en-GB" w:eastAsia="en-GB"/>
              </w:rPr>
            </w:pPr>
            <w:r w:rsidRPr="002E6B8B">
              <w:rPr>
                <w:rFonts w:ascii="Arial" w:hAnsi="Arial" w:cs="Arial"/>
                <w:lang w:val="en-GB" w:eastAsia="en-GB"/>
              </w:rPr>
              <w:t>137</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5B6607" w:rsidRPr="002E6B8B" w:rsidRDefault="005B6607" w:rsidP="005B6607">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5B6607" w:rsidRPr="002E6B8B" w:rsidRDefault="005B6607" w:rsidP="005B6607">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5B6607" w:rsidRPr="002E6B8B" w:rsidRDefault="005B6607" w:rsidP="005B6607">
            <w:pPr>
              <w:rPr>
                <w:rFonts w:ascii="Arial" w:hAnsi="Arial" w:cs="Arial"/>
                <w:lang w:val="en-GB" w:eastAsia="en-GB"/>
              </w:rPr>
            </w:pPr>
            <w:r w:rsidRPr="002E6B8B">
              <w:rPr>
                <w:rFonts w:ascii="Arial" w:hAnsi="Arial" w:cs="Arial"/>
                <w:lang w:val="en-GB" w:eastAsia="en-GB"/>
              </w:rPr>
              <w:t> </w:t>
            </w:r>
          </w:p>
        </w:tc>
      </w:tr>
      <w:tr w:rsidR="00CD281F" w:rsidRPr="002E6B8B" w:rsidTr="006F48A6">
        <w:trPr>
          <w:trHeight w:val="255"/>
        </w:trPr>
        <w:tc>
          <w:tcPr>
            <w:tcW w:w="297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SIMINOC</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ORA</w:t>
            </w:r>
            <w:r w:rsidR="00C159F6">
              <w:rPr>
                <w:rFonts w:ascii="Arial" w:hAnsi="Arial" w:cs="Arial"/>
                <w:lang w:val="en-GB" w:eastAsia="en-GB"/>
              </w:rPr>
              <w:t>ȘMURFATLAR</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1072</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956</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146</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4"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r w:rsidR="00CD281F" w:rsidRPr="002E6B8B" w:rsidTr="006F48A6">
        <w:trPr>
          <w:trHeight w:val="255"/>
        </w:trPr>
        <w:tc>
          <w:tcPr>
            <w:tcW w:w="2977"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NEGURENI</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ORA</w:t>
            </w:r>
            <w:r w:rsidR="00C159F6">
              <w:rPr>
                <w:rFonts w:ascii="Arial" w:hAnsi="Arial" w:cs="Arial"/>
                <w:lang w:val="en-GB" w:eastAsia="en-GB"/>
              </w:rPr>
              <w:t>Ș</w:t>
            </w:r>
            <w:r w:rsidRPr="002E6B8B">
              <w:rPr>
                <w:rFonts w:ascii="Arial" w:hAnsi="Arial" w:cs="Arial"/>
                <w:lang w:val="en-GB" w:eastAsia="en-GB"/>
              </w:rPr>
              <w:t xml:space="preserve"> B</w:t>
            </w:r>
            <w:r w:rsidR="00C159F6">
              <w:rPr>
                <w:rFonts w:ascii="Arial" w:hAnsi="Arial" w:cs="Arial"/>
                <w:lang w:val="en-GB" w:eastAsia="en-GB"/>
              </w:rPr>
              <w:t>Ă</w:t>
            </w:r>
            <w:r w:rsidRPr="002E6B8B">
              <w:rPr>
                <w:rFonts w:ascii="Arial" w:hAnsi="Arial" w:cs="Arial"/>
                <w:lang w:val="en-GB" w:eastAsia="en-GB"/>
              </w:rPr>
              <w:t>NEASA</w:t>
            </w:r>
          </w:p>
        </w:tc>
        <w:tc>
          <w:tcPr>
            <w:tcW w:w="1181" w:type="dxa"/>
            <w:tcBorders>
              <w:top w:val="single" w:sz="4" w:space="0" w:color="auto"/>
              <w:left w:val="nil"/>
              <w:bottom w:val="single" w:sz="12"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color w:val="000000"/>
                <w:lang w:val="en-GB" w:eastAsia="en-GB"/>
              </w:rPr>
            </w:pPr>
            <w:r w:rsidRPr="002E6B8B">
              <w:rPr>
                <w:rFonts w:ascii="Arial" w:hAnsi="Arial" w:cs="Arial"/>
                <w:color w:val="000000"/>
                <w:lang w:val="en-GB" w:eastAsia="en-GB"/>
              </w:rPr>
              <w:t>735</w:t>
            </w:r>
          </w:p>
        </w:tc>
        <w:tc>
          <w:tcPr>
            <w:tcW w:w="1539" w:type="dxa"/>
            <w:tcBorders>
              <w:top w:val="single" w:sz="4" w:space="0" w:color="auto"/>
              <w:left w:val="nil"/>
              <w:bottom w:val="single" w:sz="12"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402</w:t>
            </w:r>
          </w:p>
        </w:tc>
        <w:tc>
          <w:tcPr>
            <w:tcW w:w="828" w:type="dxa"/>
            <w:tcBorders>
              <w:top w:val="single" w:sz="4" w:space="0" w:color="auto"/>
              <w:left w:val="nil"/>
              <w:bottom w:val="single" w:sz="12" w:space="0" w:color="auto"/>
              <w:right w:val="single" w:sz="4" w:space="0" w:color="auto"/>
            </w:tcBorders>
            <w:shd w:val="clear" w:color="auto" w:fill="auto"/>
            <w:noWrap/>
            <w:vAlign w:val="center"/>
            <w:hideMark/>
          </w:tcPr>
          <w:p w:rsidR="00CD281F" w:rsidRPr="002E6B8B" w:rsidRDefault="00CD281F" w:rsidP="006F48A6">
            <w:pPr>
              <w:jc w:val="center"/>
              <w:rPr>
                <w:rFonts w:ascii="Arial" w:hAnsi="Arial" w:cs="Arial"/>
                <w:lang w:val="en-GB" w:eastAsia="en-GB"/>
              </w:rPr>
            </w:pPr>
            <w:r w:rsidRPr="002E6B8B">
              <w:rPr>
                <w:rFonts w:ascii="Arial" w:hAnsi="Arial" w:cs="Arial"/>
                <w:lang w:val="en-GB" w:eastAsia="en-GB"/>
              </w:rPr>
              <w:t>150</w:t>
            </w:r>
          </w:p>
        </w:tc>
        <w:tc>
          <w:tcPr>
            <w:tcW w:w="511" w:type="dxa"/>
            <w:tcBorders>
              <w:top w:val="single" w:sz="4" w:space="0" w:color="auto"/>
              <w:left w:val="nil"/>
              <w:bottom w:val="single" w:sz="12"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1523" w:type="dxa"/>
            <w:tcBorders>
              <w:top w:val="single" w:sz="4" w:space="0" w:color="auto"/>
              <w:left w:val="nil"/>
              <w:bottom w:val="single" w:sz="12" w:space="0" w:color="auto"/>
              <w:right w:val="single" w:sz="4" w:space="0" w:color="auto"/>
            </w:tcBorders>
            <w:shd w:val="clear" w:color="auto" w:fill="auto"/>
            <w:noWrap/>
            <w:vAlign w:val="center"/>
            <w:hideMark/>
          </w:tcPr>
          <w:p w:rsidR="00CD281F" w:rsidRPr="002E6B8B" w:rsidRDefault="00CD281F" w:rsidP="00F263E2">
            <w:pPr>
              <w:jc w:val="center"/>
              <w:rPr>
                <w:rFonts w:ascii="Arial" w:hAnsi="Arial" w:cs="Arial"/>
                <w:lang w:val="en-GB" w:eastAsia="en-GB"/>
              </w:rPr>
            </w:pPr>
            <w:r w:rsidRPr="002E6B8B">
              <w:rPr>
                <w:rFonts w:ascii="Arial" w:hAnsi="Arial" w:cs="Arial"/>
                <w:lang w:val="en-GB" w:eastAsia="en-GB"/>
              </w:rPr>
              <w:t> </w:t>
            </w:r>
          </w:p>
        </w:tc>
        <w:tc>
          <w:tcPr>
            <w:tcW w:w="645" w:type="dxa"/>
            <w:tcBorders>
              <w:top w:val="single" w:sz="4" w:space="0" w:color="auto"/>
              <w:left w:val="nil"/>
              <w:bottom w:val="single" w:sz="12" w:space="0" w:color="auto"/>
              <w:right w:val="single" w:sz="12" w:space="0" w:color="auto"/>
            </w:tcBorders>
            <w:shd w:val="clear" w:color="auto" w:fill="auto"/>
            <w:noWrap/>
            <w:vAlign w:val="center"/>
            <w:hideMark/>
          </w:tcPr>
          <w:p w:rsidR="00CD281F" w:rsidRPr="002E6B8B" w:rsidRDefault="00CD281F" w:rsidP="00F263E2">
            <w:pPr>
              <w:rPr>
                <w:rFonts w:ascii="Arial" w:hAnsi="Arial" w:cs="Arial"/>
                <w:lang w:val="en-GB" w:eastAsia="en-GB"/>
              </w:rPr>
            </w:pPr>
            <w:r w:rsidRPr="002E6B8B">
              <w:rPr>
                <w:rFonts w:ascii="Arial" w:hAnsi="Arial" w:cs="Arial"/>
                <w:lang w:val="en-GB" w:eastAsia="en-GB"/>
              </w:rPr>
              <w:t> </w:t>
            </w:r>
          </w:p>
        </w:tc>
      </w:tr>
    </w:tbl>
    <w:p w:rsidR="001E625E" w:rsidRDefault="001E625E" w:rsidP="001E625E">
      <w:pPr>
        <w:pStyle w:val="Header"/>
        <w:spacing w:before="0" w:beforeAutospacing="0" w:after="0" w:afterAutospacing="0"/>
        <w:ind w:left="1080"/>
        <w:rPr>
          <w:b/>
          <w:sz w:val="28"/>
          <w:szCs w:val="28"/>
          <w:u w:val="single"/>
        </w:rPr>
      </w:pPr>
    </w:p>
    <w:p w:rsidR="00082CB5" w:rsidRPr="00B52406" w:rsidRDefault="00082CB5" w:rsidP="00D57016">
      <w:pPr>
        <w:pStyle w:val="Header"/>
        <w:numPr>
          <w:ilvl w:val="0"/>
          <w:numId w:val="4"/>
        </w:numPr>
        <w:spacing w:before="0" w:beforeAutospacing="0" w:after="0" w:afterAutospacing="0"/>
        <w:jc w:val="center"/>
        <w:rPr>
          <w:b/>
          <w:sz w:val="28"/>
          <w:szCs w:val="28"/>
          <w:u w:val="single"/>
        </w:rPr>
      </w:pPr>
      <w:r w:rsidRPr="00B52406">
        <w:rPr>
          <w:b/>
          <w:sz w:val="28"/>
          <w:szCs w:val="28"/>
          <w:u w:val="single"/>
        </w:rPr>
        <w:t>ZONE DE APROVIZIONARE MICI –CATEGORIA 3</w:t>
      </w:r>
    </w:p>
    <w:p w:rsidR="00082CB5" w:rsidRDefault="00082CB5" w:rsidP="00D57016">
      <w:pPr>
        <w:pStyle w:val="Header"/>
        <w:spacing w:before="0" w:beforeAutospacing="0" w:after="0" w:afterAutospacing="0"/>
        <w:jc w:val="center"/>
        <w:rPr>
          <w:b/>
          <w:sz w:val="28"/>
          <w:szCs w:val="28"/>
          <w:u w:val="single"/>
        </w:rPr>
      </w:pPr>
      <w:r w:rsidRPr="00B52406">
        <w:rPr>
          <w:b/>
          <w:sz w:val="28"/>
          <w:szCs w:val="28"/>
          <w:u w:val="single"/>
        </w:rPr>
        <w:t>(400-1000 M³</w:t>
      </w:r>
      <w:r w:rsidR="00DB197C">
        <w:rPr>
          <w:b/>
          <w:sz w:val="28"/>
          <w:szCs w:val="28"/>
          <w:u w:val="single"/>
        </w:rPr>
        <w:t>/ZI</w:t>
      </w:r>
      <w:r w:rsidRPr="00B52406">
        <w:rPr>
          <w:b/>
          <w:sz w:val="28"/>
          <w:szCs w:val="28"/>
          <w:u w:val="single"/>
        </w:rPr>
        <w:t>)</w:t>
      </w:r>
    </w:p>
    <w:p w:rsidR="001E625E" w:rsidRPr="00B52406" w:rsidRDefault="001E625E" w:rsidP="00D57016">
      <w:pPr>
        <w:pStyle w:val="Header"/>
        <w:spacing w:before="0" w:beforeAutospacing="0" w:after="0" w:afterAutospacing="0"/>
        <w:jc w:val="center"/>
        <w:rPr>
          <w:b/>
          <w:sz w:val="28"/>
          <w:szCs w:val="28"/>
          <w:u w:val="single"/>
        </w:rPr>
      </w:pPr>
    </w:p>
    <w:tbl>
      <w:tblPr>
        <w:tblW w:w="12851" w:type="dxa"/>
        <w:tblInd w:w="704" w:type="dxa"/>
        <w:tblLook w:val="04A0"/>
      </w:tblPr>
      <w:tblGrid>
        <w:gridCol w:w="2977"/>
        <w:gridCol w:w="3685"/>
        <w:gridCol w:w="1161"/>
        <w:gridCol w:w="1639"/>
        <w:gridCol w:w="828"/>
        <w:gridCol w:w="511"/>
        <w:gridCol w:w="1390"/>
        <w:gridCol w:w="660"/>
      </w:tblGrid>
      <w:tr w:rsidR="00F263E2" w:rsidRPr="002E6B8B" w:rsidTr="004468B5">
        <w:trPr>
          <w:trHeight w:val="360"/>
        </w:trPr>
        <w:tc>
          <w:tcPr>
            <w:tcW w:w="2977" w:type="dxa"/>
            <w:vMerge w:val="restart"/>
            <w:tcBorders>
              <w:top w:val="single" w:sz="12" w:space="0" w:color="auto"/>
              <w:left w:val="single" w:sz="12" w:space="0" w:color="auto"/>
              <w:bottom w:val="single" w:sz="4" w:space="0" w:color="auto"/>
              <w:right w:val="single" w:sz="4" w:space="0" w:color="auto"/>
            </w:tcBorders>
            <w:shd w:val="clear" w:color="auto" w:fill="FFCCCC"/>
            <w:vAlign w:val="center"/>
            <w:hideMark/>
          </w:tcPr>
          <w:p w:rsidR="00F263E2" w:rsidRPr="002E6B8B" w:rsidRDefault="00F263E2" w:rsidP="00F263E2">
            <w:pPr>
              <w:jc w:val="center"/>
              <w:rPr>
                <w:rFonts w:ascii="Arial" w:hAnsi="Arial" w:cs="Arial"/>
                <w:b/>
                <w:bCs/>
                <w:lang w:val="en-GB" w:eastAsia="en-GB"/>
              </w:rPr>
            </w:pPr>
            <w:r w:rsidRPr="002E6B8B">
              <w:rPr>
                <w:rFonts w:ascii="Arial" w:hAnsi="Arial" w:cs="Arial"/>
                <w:b/>
                <w:bCs/>
                <w:lang w:val="en-GB" w:eastAsia="en-GB"/>
              </w:rPr>
              <w:t>Denumireasistemului de aprovizionare</w:t>
            </w:r>
          </w:p>
        </w:tc>
        <w:tc>
          <w:tcPr>
            <w:tcW w:w="3685" w:type="dxa"/>
            <w:vMerge w:val="restart"/>
            <w:tcBorders>
              <w:top w:val="single" w:sz="12" w:space="0" w:color="auto"/>
              <w:left w:val="single" w:sz="4" w:space="0" w:color="auto"/>
              <w:bottom w:val="single" w:sz="4" w:space="0" w:color="auto"/>
              <w:right w:val="single" w:sz="4" w:space="0" w:color="auto"/>
            </w:tcBorders>
            <w:shd w:val="clear" w:color="auto" w:fill="FFCCCC"/>
            <w:vAlign w:val="center"/>
            <w:hideMark/>
          </w:tcPr>
          <w:p w:rsidR="00F263E2" w:rsidRPr="002E6B8B" w:rsidRDefault="00F263E2" w:rsidP="00F263E2">
            <w:pPr>
              <w:jc w:val="center"/>
              <w:rPr>
                <w:rFonts w:ascii="Arial" w:hAnsi="Arial" w:cs="Arial"/>
                <w:b/>
                <w:bCs/>
                <w:lang w:val="en-GB" w:eastAsia="en-GB"/>
              </w:rPr>
            </w:pPr>
            <w:r w:rsidRPr="002E6B8B">
              <w:rPr>
                <w:rFonts w:ascii="Arial" w:hAnsi="Arial" w:cs="Arial"/>
                <w:b/>
                <w:bCs/>
                <w:lang w:val="en-GB" w:eastAsia="en-GB"/>
              </w:rPr>
              <w:t>Ora</w:t>
            </w:r>
            <w:r w:rsidR="006D1046">
              <w:rPr>
                <w:rFonts w:ascii="Arial" w:hAnsi="Arial" w:cs="Arial"/>
                <w:b/>
                <w:bCs/>
                <w:lang w:val="en-GB" w:eastAsia="en-GB"/>
              </w:rPr>
              <w:t>ș</w:t>
            </w:r>
            <w:r w:rsidRPr="002E6B8B">
              <w:rPr>
                <w:rFonts w:ascii="Arial" w:hAnsi="Arial" w:cs="Arial"/>
                <w:b/>
                <w:bCs/>
                <w:lang w:val="en-GB" w:eastAsia="en-GB"/>
              </w:rPr>
              <w:t>ul principal al zonei de aprovizionare cu ap</w:t>
            </w:r>
            <w:r w:rsidR="006D1046">
              <w:rPr>
                <w:rFonts w:ascii="Arial" w:hAnsi="Arial" w:cs="Arial"/>
                <w:b/>
                <w:bCs/>
                <w:lang w:val="en-GB" w:eastAsia="en-GB"/>
              </w:rPr>
              <w:t>ă</w:t>
            </w:r>
          </w:p>
        </w:tc>
        <w:tc>
          <w:tcPr>
            <w:tcW w:w="2800" w:type="dxa"/>
            <w:gridSpan w:val="2"/>
            <w:tcBorders>
              <w:top w:val="single" w:sz="12" w:space="0" w:color="auto"/>
              <w:left w:val="nil"/>
              <w:bottom w:val="single" w:sz="4" w:space="0" w:color="auto"/>
              <w:right w:val="single" w:sz="4" w:space="0" w:color="auto"/>
            </w:tcBorders>
            <w:shd w:val="clear" w:color="auto" w:fill="FFCCCC"/>
            <w:noWrap/>
            <w:vAlign w:val="center"/>
            <w:hideMark/>
          </w:tcPr>
          <w:p w:rsidR="00F263E2" w:rsidRPr="002E6B8B" w:rsidRDefault="00F263E2" w:rsidP="00F263E2">
            <w:pPr>
              <w:rPr>
                <w:rFonts w:ascii="Arial" w:hAnsi="Arial" w:cs="Arial"/>
                <w:b/>
                <w:bCs/>
                <w:lang w:val="en-GB" w:eastAsia="en-GB"/>
              </w:rPr>
            </w:pPr>
            <w:r w:rsidRPr="002E6B8B">
              <w:rPr>
                <w:rFonts w:ascii="Arial" w:hAnsi="Arial" w:cs="Arial"/>
                <w:b/>
                <w:bCs/>
                <w:lang w:val="en-GB" w:eastAsia="en-GB"/>
              </w:rPr>
              <w:t>Popula</w:t>
            </w:r>
            <w:r w:rsidR="006D1046">
              <w:rPr>
                <w:rFonts w:ascii="Arial" w:hAnsi="Arial" w:cs="Arial"/>
                <w:b/>
                <w:bCs/>
                <w:lang w:val="en-GB" w:eastAsia="en-GB"/>
              </w:rPr>
              <w:t>ț</w:t>
            </w:r>
            <w:r w:rsidRPr="002E6B8B">
              <w:rPr>
                <w:rFonts w:ascii="Arial" w:hAnsi="Arial" w:cs="Arial"/>
                <w:b/>
                <w:bCs/>
                <w:lang w:val="en-GB" w:eastAsia="en-GB"/>
              </w:rPr>
              <w:t>ie</w:t>
            </w:r>
          </w:p>
        </w:tc>
        <w:tc>
          <w:tcPr>
            <w:tcW w:w="828" w:type="dxa"/>
            <w:vMerge w:val="restart"/>
            <w:tcBorders>
              <w:top w:val="single" w:sz="12" w:space="0" w:color="auto"/>
              <w:left w:val="single" w:sz="4" w:space="0" w:color="auto"/>
              <w:bottom w:val="single" w:sz="4" w:space="0" w:color="auto"/>
              <w:right w:val="single" w:sz="4" w:space="0" w:color="auto"/>
            </w:tcBorders>
            <w:shd w:val="clear" w:color="auto" w:fill="FFCCCC"/>
            <w:noWrap/>
            <w:vAlign w:val="center"/>
            <w:hideMark/>
          </w:tcPr>
          <w:p w:rsidR="00F263E2" w:rsidRPr="002E6B8B" w:rsidRDefault="00F263E2" w:rsidP="00F263E2">
            <w:pPr>
              <w:jc w:val="center"/>
              <w:rPr>
                <w:b/>
                <w:bCs/>
                <w:lang w:val="en-GB" w:eastAsia="en-GB"/>
              </w:rPr>
            </w:pPr>
            <w:r w:rsidRPr="002E6B8B">
              <w:rPr>
                <w:b/>
                <w:bCs/>
                <w:lang w:val="en-GB" w:eastAsia="en-GB"/>
              </w:rPr>
              <w:t>Vol ap</w:t>
            </w:r>
            <w:r w:rsidR="006D1046">
              <w:rPr>
                <w:b/>
                <w:bCs/>
                <w:lang w:val="en-GB" w:eastAsia="en-GB"/>
              </w:rPr>
              <w:t>ă</w:t>
            </w:r>
            <w:r w:rsidRPr="002E6B8B">
              <w:rPr>
                <w:b/>
                <w:bCs/>
                <w:lang w:val="en-GB" w:eastAsia="en-GB"/>
              </w:rPr>
              <w:t xml:space="preserve"> m</w:t>
            </w:r>
            <w:r w:rsidRPr="002E6B8B">
              <w:rPr>
                <w:b/>
                <w:bCs/>
                <w:vertAlign w:val="superscript"/>
                <w:lang w:val="en-GB" w:eastAsia="en-GB"/>
              </w:rPr>
              <w:t>3</w:t>
            </w:r>
            <w:r w:rsidRPr="002E6B8B">
              <w:rPr>
                <w:b/>
                <w:bCs/>
                <w:lang w:val="en-GB" w:eastAsia="en-GB"/>
              </w:rPr>
              <w:t>/zi</w:t>
            </w:r>
          </w:p>
        </w:tc>
        <w:tc>
          <w:tcPr>
            <w:tcW w:w="2561" w:type="dxa"/>
            <w:gridSpan w:val="3"/>
            <w:tcBorders>
              <w:top w:val="single" w:sz="12" w:space="0" w:color="auto"/>
              <w:left w:val="nil"/>
              <w:bottom w:val="single" w:sz="4" w:space="0" w:color="auto"/>
              <w:right w:val="single" w:sz="12" w:space="0" w:color="auto"/>
            </w:tcBorders>
            <w:shd w:val="clear" w:color="auto" w:fill="FFCCCC"/>
            <w:noWrap/>
            <w:vAlign w:val="center"/>
            <w:hideMark/>
          </w:tcPr>
          <w:p w:rsidR="00F263E2" w:rsidRPr="002E6B8B" w:rsidRDefault="00F263E2" w:rsidP="00F263E2">
            <w:pPr>
              <w:jc w:val="center"/>
              <w:rPr>
                <w:rFonts w:ascii="Arial" w:hAnsi="Arial" w:cs="Arial"/>
                <w:b/>
                <w:bCs/>
                <w:lang w:val="en-GB" w:eastAsia="en-GB"/>
              </w:rPr>
            </w:pPr>
            <w:r w:rsidRPr="002E6B8B">
              <w:rPr>
                <w:rFonts w:ascii="Arial" w:hAnsi="Arial" w:cs="Arial"/>
                <w:b/>
                <w:bCs/>
                <w:lang w:val="en-GB" w:eastAsia="en-GB"/>
              </w:rPr>
              <w:t>Derogare</w:t>
            </w:r>
          </w:p>
        </w:tc>
      </w:tr>
      <w:tr w:rsidR="00F263E2" w:rsidRPr="002E6B8B" w:rsidTr="004468B5">
        <w:trPr>
          <w:trHeight w:val="255"/>
        </w:trPr>
        <w:tc>
          <w:tcPr>
            <w:tcW w:w="2977" w:type="dxa"/>
            <w:vMerge/>
            <w:tcBorders>
              <w:top w:val="single" w:sz="4" w:space="0" w:color="auto"/>
              <w:left w:val="single" w:sz="12" w:space="0" w:color="auto"/>
              <w:bottom w:val="single" w:sz="12" w:space="0" w:color="auto"/>
              <w:right w:val="single" w:sz="4" w:space="0" w:color="auto"/>
            </w:tcBorders>
            <w:shd w:val="clear" w:color="auto" w:fill="FFCCCC"/>
            <w:vAlign w:val="center"/>
            <w:hideMark/>
          </w:tcPr>
          <w:p w:rsidR="00F263E2" w:rsidRPr="002E6B8B" w:rsidRDefault="00F263E2" w:rsidP="00F263E2">
            <w:pPr>
              <w:rPr>
                <w:rFonts w:ascii="Arial" w:hAnsi="Arial" w:cs="Arial"/>
                <w:b/>
                <w:bCs/>
                <w:lang w:val="en-GB" w:eastAsia="en-GB"/>
              </w:rPr>
            </w:pPr>
          </w:p>
        </w:tc>
        <w:tc>
          <w:tcPr>
            <w:tcW w:w="3685" w:type="dxa"/>
            <w:vMerge/>
            <w:tcBorders>
              <w:top w:val="single" w:sz="4" w:space="0" w:color="auto"/>
              <w:left w:val="single" w:sz="4" w:space="0" w:color="auto"/>
              <w:bottom w:val="single" w:sz="12" w:space="0" w:color="auto"/>
              <w:right w:val="single" w:sz="4" w:space="0" w:color="auto"/>
            </w:tcBorders>
            <w:shd w:val="clear" w:color="auto" w:fill="FFCCCC"/>
            <w:vAlign w:val="center"/>
            <w:hideMark/>
          </w:tcPr>
          <w:p w:rsidR="00F263E2" w:rsidRPr="002E6B8B" w:rsidRDefault="00F263E2" w:rsidP="00F263E2">
            <w:pPr>
              <w:rPr>
                <w:rFonts w:ascii="Arial" w:hAnsi="Arial" w:cs="Arial"/>
                <w:b/>
                <w:bCs/>
                <w:lang w:val="en-GB" w:eastAsia="en-GB"/>
              </w:rPr>
            </w:pPr>
          </w:p>
        </w:tc>
        <w:tc>
          <w:tcPr>
            <w:tcW w:w="1161" w:type="dxa"/>
            <w:tcBorders>
              <w:top w:val="nil"/>
              <w:left w:val="nil"/>
              <w:bottom w:val="single" w:sz="12" w:space="0" w:color="auto"/>
              <w:right w:val="single" w:sz="4" w:space="0" w:color="auto"/>
            </w:tcBorders>
            <w:shd w:val="clear" w:color="auto" w:fill="FFCCCC"/>
            <w:noWrap/>
            <w:vAlign w:val="center"/>
            <w:hideMark/>
          </w:tcPr>
          <w:p w:rsidR="00F263E2" w:rsidRPr="002E6B8B" w:rsidRDefault="00F263E2" w:rsidP="00F263E2">
            <w:pPr>
              <w:jc w:val="center"/>
              <w:rPr>
                <w:rFonts w:ascii="Arial" w:hAnsi="Arial" w:cs="Arial"/>
                <w:b/>
                <w:bCs/>
                <w:lang w:val="en-GB" w:eastAsia="en-GB"/>
              </w:rPr>
            </w:pPr>
            <w:r w:rsidRPr="002E6B8B">
              <w:rPr>
                <w:rFonts w:ascii="Arial" w:hAnsi="Arial" w:cs="Arial"/>
                <w:b/>
                <w:bCs/>
                <w:lang w:val="en-GB" w:eastAsia="en-GB"/>
              </w:rPr>
              <w:t>Rezident</w:t>
            </w:r>
            <w:r w:rsidR="006D1046">
              <w:rPr>
                <w:rFonts w:ascii="Arial" w:hAnsi="Arial" w:cs="Arial"/>
                <w:b/>
                <w:bCs/>
                <w:lang w:val="en-GB" w:eastAsia="en-GB"/>
              </w:rPr>
              <w:t>ă</w:t>
            </w:r>
          </w:p>
        </w:tc>
        <w:tc>
          <w:tcPr>
            <w:tcW w:w="1639" w:type="dxa"/>
            <w:tcBorders>
              <w:top w:val="nil"/>
              <w:left w:val="nil"/>
              <w:bottom w:val="single" w:sz="12" w:space="0" w:color="auto"/>
              <w:right w:val="single" w:sz="4" w:space="0" w:color="auto"/>
            </w:tcBorders>
            <w:shd w:val="clear" w:color="auto" w:fill="FFCCCC"/>
            <w:noWrap/>
            <w:vAlign w:val="center"/>
            <w:hideMark/>
          </w:tcPr>
          <w:p w:rsidR="00F263E2" w:rsidRPr="002E6B8B" w:rsidRDefault="00F263E2" w:rsidP="00F263E2">
            <w:pPr>
              <w:jc w:val="center"/>
              <w:rPr>
                <w:rFonts w:ascii="Arial" w:hAnsi="Arial" w:cs="Arial"/>
                <w:b/>
                <w:bCs/>
                <w:lang w:val="en-GB" w:eastAsia="en-GB"/>
              </w:rPr>
            </w:pPr>
            <w:r w:rsidRPr="002E6B8B">
              <w:rPr>
                <w:rFonts w:ascii="Arial" w:hAnsi="Arial" w:cs="Arial"/>
                <w:b/>
                <w:bCs/>
                <w:lang w:val="en-GB" w:eastAsia="en-GB"/>
              </w:rPr>
              <w:t>Aprovizionat</w:t>
            </w:r>
            <w:r w:rsidR="006D1046">
              <w:rPr>
                <w:rFonts w:ascii="Arial" w:hAnsi="Arial" w:cs="Arial"/>
                <w:b/>
                <w:bCs/>
                <w:lang w:val="en-GB" w:eastAsia="en-GB"/>
              </w:rPr>
              <w:t>ă</w:t>
            </w:r>
          </w:p>
        </w:tc>
        <w:tc>
          <w:tcPr>
            <w:tcW w:w="828" w:type="dxa"/>
            <w:vMerge/>
            <w:tcBorders>
              <w:top w:val="single" w:sz="4" w:space="0" w:color="auto"/>
              <w:left w:val="single" w:sz="4" w:space="0" w:color="auto"/>
              <w:bottom w:val="single" w:sz="12" w:space="0" w:color="auto"/>
              <w:right w:val="single" w:sz="4" w:space="0" w:color="auto"/>
            </w:tcBorders>
            <w:shd w:val="clear" w:color="auto" w:fill="FFCCCC"/>
            <w:vAlign w:val="center"/>
            <w:hideMark/>
          </w:tcPr>
          <w:p w:rsidR="00F263E2" w:rsidRPr="002E6B8B" w:rsidRDefault="00F263E2" w:rsidP="00F263E2">
            <w:pPr>
              <w:rPr>
                <w:b/>
                <w:bCs/>
                <w:lang w:val="en-GB" w:eastAsia="en-GB"/>
              </w:rPr>
            </w:pPr>
          </w:p>
        </w:tc>
        <w:tc>
          <w:tcPr>
            <w:tcW w:w="511" w:type="dxa"/>
            <w:tcBorders>
              <w:top w:val="nil"/>
              <w:left w:val="nil"/>
              <w:bottom w:val="single" w:sz="12" w:space="0" w:color="auto"/>
              <w:right w:val="single" w:sz="4" w:space="0" w:color="auto"/>
            </w:tcBorders>
            <w:shd w:val="clear" w:color="auto" w:fill="FFCCCC"/>
            <w:noWrap/>
            <w:vAlign w:val="center"/>
            <w:hideMark/>
          </w:tcPr>
          <w:p w:rsidR="00F263E2" w:rsidRPr="002E6B8B" w:rsidRDefault="00654BC9" w:rsidP="00F263E2">
            <w:pPr>
              <w:jc w:val="center"/>
              <w:rPr>
                <w:rFonts w:ascii="Arial" w:hAnsi="Arial" w:cs="Arial"/>
                <w:b/>
                <w:bCs/>
                <w:lang w:val="en-GB" w:eastAsia="en-GB"/>
              </w:rPr>
            </w:pPr>
            <w:r>
              <w:rPr>
                <w:rFonts w:ascii="Arial" w:hAnsi="Arial" w:cs="Arial"/>
                <w:b/>
                <w:bCs/>
                <w:lang w:val="en-GB" w:eastAsia="en-GB"/>
              </w:rPr>
              <w:t>D</w:t>
            </w:r>
            <w:r w:rsidR="00F263E2" w:rsidRPr="002E6B8B">
              <w:rPr>
                <w:rFonts w:ascii="Arial" w:hAnsi="Arial" w:cs="Arial"/>
                <w:b/>
                <w:bCs/>
                <w:lang w:val="en-GB" w:eastAsia="en-GB"/>
              </w:rPr>
              <w:t>a</w:t>
            </w:r>
          </w:p>
        </w:tc>
        <w:tc>
          <w:tcPr>
            <w:tcW w:w="1390" w:type="dxa"/>
            <w:tcBorders>
              <w:top w:val="nil"/>
              <w:left w:val="nil"/>
              <w:bottom w:val="single" w:sz="12" w:space="0" w:color="auto"/>
              <w:right w:val="single" w:sz="4" w:space="0" w:color="auto"/>
            </w:tcBorders>
            <w:shd w:val="clear" w:color="auto" w:fill="FFCCCC"/>
            <w:noWrap/>
            <w:vAlign w:val="center"/>
            <w:hideMark/>
          </w:tcPr>
          <w:p w:rsidR="00F263E2" w:rsidRPr="002E6B8B" w:rsidRDefault="00F263E2" w:rsidP="00F263E2">
            <w:pPr>
              <w:jc w:val="center"/>
              <w:rPr>
                <w:rFonts w:ascii="Arial" w:hAnsi="Arial" w:cs="Arial"/>
                <w:b/>
                <w:bCs/>
                <w:lang w:val="en-GB" w:eastAsia="en-GB"/>
              </w:rPr>
            </w:pPr>
            <w:r w:rsidRPr="002E6B8B">
              <w:rPr>
                <w:rFonts w:ascii="Arial" w:hAnsi="Arial" w:cs="Arial"/>
                <w:b/>
                <w:bCs/>
                <w:lang w:val="en-GB" w:eastAsia="en-GB"/>
              </w:rPr>
              <w:t>Parametru</w:t>
            </w:r>
          </w:p>
        </w:tc>
        <w:tc>
          <w:tcPr>
            <w:tcW w:w="660" w:type="dxa"/>
            <w:tcBorders>
              <w:top w:val="nil"/>
              <w:left w:val="nil"/>
              <w:bottom w:val="single" w:sz="12" w:space="0" w:color="auto"/>
              <w:right w:val="single" w:sz="12" w:space="0" w:color="auto"/>
            </w:tcBorders>
            <w:shd w:val="clear" w:color="auto" w:fill="FFCCCC"/>
            <w:noWrap/>
            <w:vAlign w:val="center"/>
            <w:hideMark/>
          </w:tcPr>
          <w:p w:rsidR="00F263E2" w:rsidRPr="002E6B8B" w:rsidRDefault="00F263E2" w:rsidP="00F263E2">
            <w:pPr>
              <w:jc w:val="center"/>
              <w:rPr>
                <w:rFonts w:ascii="Arial" w:hAnsi="Arial" w:cs="Arial"/>
                <w:b/>
                <w:bCs/>
                <w:lang w:val="en-GB" w:eastAsia="en-GB"/>
              </w:rPr>
            </w:pPr>
            <w:r w:rsidRPr="002E6B8B">
              <w:rPr>
                <w:rFonts w:ascii="Arial" w:hAnsi="Arial" w:cs="Arial"/>
                <w:b/>
                <w:bCs/>
                <w:lang w:val="en-GB" w:eastAsia="en-GB"/>
              </w:rPr>
              <w:t xml:space="preserve"> Nu</w:t>
            </w:r>
          </w:p>
        </w:tc>
      </w:tr>
      <w:tr w:rsidR="00F263E2" w:rsidRPr="002E6B8B" w:rsidTr="00654BC9">
        <w:trPr>
          <w:trHeight w:val="300"/>
        </w:trPr>
        <w:tc>
          <w:tcPr>
            <w:tcW w:w="297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color w:val="000000"/>
                <w:lang w:val="en-GB" w:eastAsia="en-GB"/>
              </w:rPr>
            </w:pPr>
            <w:r w:rsidRPr="002E6B8B">
              <w:rPr>
                <w:rFonts w:ascii="Arial" w:hAnsi="Arial" w:cs="Arial"/>
                <w:color w:val="000000"/>
                <w:lang w:val="en-GB" w:eastAsia="en-GB"/>
              </w:rPr>
              <w:t>NEGRU VODĂ</w:t>
            </w:r>
          </w:p>
        </w:tc>
        <w:tc>
          <w:tcPr>
            <w:tcW w:w="3685" w:type="dxa"/>
            <w:tcBorders>
              <w:top w:val="single" w:sz="12" w:space="0" w:color="auto"/>
              <w:left w:val="nil"/>
              <w:bottom w:val="single" w:sz="4" w:space="0" w:color="auto"/>
              <w:right w:val="single" w:sz="4"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ORA</w:t>
            </w:r>
            <w:r w:rsidR="00D123F6">
              <w:rPr>
                <w:rFonts w:ascii="Arial" w:hAnsi="Arial" w:cs="Arial"/>
                <w:lang w:val="en-GB" w:eastAsia="en-GB"/>
              </w:rPr>
              <w:t>Ș</w:t>
            </w:r>
            <w:r w:rsidRPr="002E6B8B">
              <w:rPr>
                <w:rFonts w:ascii="Arial" w:hAnsi="Arial" w:cs="Arial"/>
                <w:lang w:val="en-GB" w:eastAsia="en-GB"/>
              </w:rPr>
              <w:t xml:space="preserve"> NEGRU VOD</w:t>
            </w:r>
            <w:r w:rsidR="00D123F6">
              <w:rPr>
                <w:rFonts w:ascii="Arial" w:hAnsi="Arial" w:cs="Arial"/>
                <w:lang w:val="en-GB" w:eastAsia="en-GB"/>
              </w:rPr>
              <w:t>Ă</w:t>
            </w:r>
          </w:p>
        </w:tc>
        <w:tc>
          <w:tcPr>
            <w:tcW w:w="1161" w:type="dxa"/>
            <w:tcBorders>
              <w:top w:val="single" w:sz="12" w:space="0" w:color="auto"/>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color w:val="000000"/>
                <w:lang w:val="en-GB" w:eastAsia="en-GB"/>
              </w:rPr>
            </w:pPr>
            <w:r w:rsidRPr="002E6B8B">
              <w:rPr>
                <w:rFonts w:ascii="Arial" w:hAnsi="Arial" w:cs="Arial"/>
                <w:color w:val="000000"/>
                <w:lang w:val="en-GB" w:eastAsia="en-GB"/>
              </w:rPr>
              <w:t>4754</w:t>
            </w:r>
          </w:p>
        </w:tc>
        <w:tc>
          <w:tcPr>
            <w:tcW w:w="1639" w:type="dxa"/>
            <w:tcBorders>
              <w:top w:val="single" w:sz="12" w:space="0" w:color="auto"/>
              <w:left w:val="nil"/>
              <w:bottom w:val="single" w:sz="4" w:space="0" w:color="auto"/>
              <w:right w:val="single" w:sz="4" w:space="0" w:color="auto"/>
            </w:tcBorders>
            <w:shd w:val="clear" w:color="auto" w:fill="auto"/>
            <w:noWrap/>
            <w:vAlign w:val="center"/>
            <w:hideMark/>
          </w:tcPr>
          <w:p w:rsidR="00F263E2" w:rsidRPr="002E6B8B" w:rsidRDefault="00F263E2" w:rsidP="006F48A6">
            <w:pPr>
              <w:jc w:val="center"/>
              <w:rPr>
                <w:lang w:val="en-GB" w:eastAsia="en-GB"/>
              </w:rPr>
            </w:pPr>
            <w:r w:rsidRPr="002E6B8B">
              <w:rPr>
                <w:lang w:val="en-GB" w:eastAsia="en-GB"/>
              </w:rPr>
              <w:t>3557</w:t>
            </w:r>
          </w:p>
        </w:tc>
        <w:tc>
          <w:tcPr>
            <w:tcW w:w="828" w:type="dxa"/>
            <w:tcBorders>
              <w:top w:val="single" w:sz="12" w:space="0" w:color="auto"/>
              <w:left w:val="nil"/>
              <w:bottom w:val="single" w:sz="4"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438</w:t>
            </w:r>
          </w:p>
        </w:tc>
        <w:tc>
          <w:tcPr>
            <w:tcW w:w="511" w:type="dxa"/>
            <w:tcBorders>
              <w:top w:val="single" w:sz="12" w:space="0" w:color="auto"/>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 </w:t>
            </w:r>
          </w:p>
        </w:tc>
        <w:tc>
          <w:tcPr>
            <w:tcW w:w="1390" w:type="dxa"/>
            <w:tcBorders>
              <w:top w:val="single" w:sz="12" w:space="0" w:color="auto"/>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 </w:t>
            </w:r>
          </w:p>
        </w:tc>
        <w:tc>
          <w:tcPr>
            <w:tcW w:w="660" w:type="dxa"/>
            <w:tcBorders>
              <w:top w:val="single" w:sz="12" w:space="0" w:color="auto"/>
              <w:left w:val="nil"/>
              <w:bottom w:val="single" w:sz="4" w:space="0" w:color="auto"/>
              <w:right w:val="single" w:sz="12"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 </w:t>
            </w:r>
          </w:p>
        </w:tc>
      </w:tr>
      <w:tr w:rsidR="00F263E2" w:rsidRPr="002E6B8B" w:rsidTr="00654BC9">
        <w:trPr>
          <w:trHeight w:val="255"/>
        </w:trPr>
        <w:tc>
          <w:tcPr>
            <w:tcW w:w="2977" w:type="dxa"/>
            <w:tcBorders>
              <w:top w:val="nil"/>
              <w:left w:val="single" w:sz="12" w:space="0" w:color="auto"/>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color w:val="000000"/>
                <w:lang w:val="en-GB" w:eastAsia="en-GB"/>
              </w:rPr>
            </w:pPr>
            <w:r w:rsidRPr="002E6B8B">
              <w:rPr>
                <w:rFonts w:ascii="Arial" w:hAnsi="Arial" w:cs="Arial"/>
                <w:color w:val="000000"/>
                <w:lang w:val="en-GB" w:eastAsia="en-GB"/>
              </w:rPr>
              <w:t>CERNAVODĂ II</w:t>
            </w:r>
          </w:p>
        </w:tc>
        <w:tc>
          <w:tcPr>
            <w:tcW w:w="3685"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ORA</w:t>
            </w:r>
            <w:r w:rsidR="00D123F6">
              <w:rPr>
                <w:rFonts w:ascii="Arial" w:hAnsi="Arial" w:cs="Arial"/>
                <w:lang w:val="en-GB" w:eastAsia="en-GB"/>
              </w:rPr>
              <w:t>Ș</w:t>
            </w:r>
            <w:r w:rsidRPr="002E6B8B">
              <w:rPr>
                <w:rFonts w:ascii="Arial" w:hAnsi="Arial" w:cs="Arial"/>
                <w:lang w:val="en-GB" w:eastAsia="en-GB"/>
              </w:rPr>
              <w:t xml:space="preserve"> CERNAVOD</w:t>
            </w:r>
            <w:r w:rsidR="00D123F6">
              <w:rPr>
                <w:rFonts w:ascii="Arial" w:hAnsi="Arial" w:cs="Arial"/>
                <w:lang w:val="en-GB" w:eastAsia="en-GB"/>
              </w:rPr>
              <w:t>Ă</w:t>
            </w:r>
          </w:p>
        </w:tc>
        <w:tc>
          <w:tcPr>
            <w:tcW w:w="1161"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color w:val="000000"/>
                <w:lang w:val="en-GB" w:eastAsia="en-GB"/>
              </w:rPr>
            </w:pPr>
            <w:r w:rsidRPr="002E6B8B">
              <w:rPr>
                <w:rFonts w:ascii="Arial" w:hAnsi="Arial" w:cs="Arial"/>
                <w:color w:val="000000"/>
                <w:lang w:val="en-GB" w:eastAsia="en-GB"/>
              </w:rPr>
              <w:t>4355</w:t>
            </w:r>
          </w:p>
        </w:tc>
        <w:tc>
          <w:tcPr>
            <w:tcW w:w="1639"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4355</w:t>
            </w:r>
          </w:p>
        </w:tc>
        <w:tc>
          <w:tcPr>
            <w:tcW w:w="828"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714</w:t>
            </w:r>
          </w:p>
        </w:tc>
        <w:tc>
          <w:tcPr>
            <w:tcW w:w="511"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 </w:t>
            </w:r>
          </w:p>
        </w:tc>
        <w:tc>
          <w:tcPr>
            <w:tcW w:w="1390"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 </w:t>
            </w:r>
          </w:p>
        </w:tc>
        <w:tc>
          <w:tcPr>
            <w:tcW w:w="660" w:type="dxa"/>
            <w:tcBorders>
              <w:top w:val="nil"/>
              <w:left w:val="nil"/>
              <w:bottom w:val="single" w:sz="4" w:space="0" w:color="auto"/>
              <w:right w:val="single" w:sz="12"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 </w:t>
            </w:r>
          </w:p>
        </w:tc>
      </w:tr>
      <w:tr w:rsidR="00F263E2" w:rsidRPr="002E6B8B" w:rsidTr="00654BC9">
        <w:trPr>
          <w:trHeight w:val="255"/>
        </w:trPr>
        <w:tc>
          <w:tcPr>
            <w:tcW w:w="2977" w:type="dxa"/>
            <w:tcBorders>
              <w:top w:val="nil"/>
              <w:left w:val="single" w:sz="12" w:space="0" w:color="auto"/>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color w:val="000000"/>
                <w:lang w:val="en-GB" w:eastAsia="en-GB"/>
              </w:rPr>
            </w:pPr>
            <w:r w:rsidRPr="002E6B8B">
              <w:rPr>
                <w:rFonts w:ascii="Arial" w:hAnsi="Arial" w:cs="Arial"/>
                <w:color w:val="000000"/>
                <w:lang w:val="en-GB" w:eastAsia="en-GB"/>
              </w:rPr>
              <w:t>VALU TRAIAN II</w:t>
            </w:r>
          </w:p>
        </w:tc>
        <w:tc>
          <w:tcPr>
            <w:tcW w:w="3685"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COMUNA VALU LUI TRAIAN</w:t>
            </w:r>
          </w:p>
        </w:tc>
        <w:tc>
          <w:tcPr>
            <w:tcW w:w="1161"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color w:val="000000"/>
                <w:lang w:val="en-GB" w:eastAsia="en-GB"/>
              </w:rPr>
            </w:pPr>
            <w:r w:rsidRPr="002E6B8B">
              <w:rPr>
                <w:rFonts w:ascii="Arial" w:hAnsi="Arial" w:cs="Arial"/>
                <w:color w:val="000000"/>
                <w:lang w:val="en-GB" w:eastAsia="en-GB"/>
              </w:rPr>
              <w:t>2655</w:t>
            </w:r>
          </w:p>
        </w:tc>
        <w:tc>
          <w:tcPr>
            <w:tcW w:w="1639"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2612</w:t>
            </w:r>
          </w:p>
        </w:tc>
        <w:tc>
          <w:tcPr>
            <w:tcW w:w="828"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499</w:t>
            </w:r>
          </w:p>
        </w:tc>
        <w:tc>
          <w:tcPr>
            <w:tcW w:w="511"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 </w:t>
            </w:r>
          </w:p>
        </w:tc>
        <w:tc>
          <w:tcPr>
            <w:tcW w:w="1390"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 </w:t>
            </w:r>
          </w:p>
        </w:tc>
        <w:tc>
          <w:tcPr>
            <w:tcW w:w="660" w:type="dxa"/>
            <w:tcBorders>
              <w:top w:val="nil"/>
              <w:left w:val="nil"/>
              <w:bottom w:val="single" w:sz="4" w:space="0" w:color="auto"/>
              <w:right w:val="single" w:sz="12"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 </w:t>
            </w:r>
          </w:p>
        </w:tc>
      </w:tr>
      <w:tr w:rsidR="00F263E2" w:rsidRPr="002E6B8B" w:rsidTr="00654BC9">
        <w:trPr>
          <w:trHeight w:val="255"/>
        </w:trPr>
        <w:tc>
          <w:tcPr>
            <w:tcW w:w="2977" w:type="dxa"/>
            <w:tcBorders>
              <w:top w:val="nil"/>
              <w:left w:val="single" w:sz="12" w:space="0" w:color="auto"/>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NISIPARI</w:t>
            </w:r>
          </w:p>
        </w:tc>
        <w:tc>
          <w:tcPr>
            <w:tcW w:w="3685"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COMUNA CASTELU</w:t>
            </w:r>
          </w:p>
        </w:tc>
        <w:tc>
          <w:tcPr>
            <w:tcW w:w="1161"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color w:val="000000"/>
                <w:lang w:val="en-GB" w:eastAsia="en-GB"/>
              </w:rPr>
            </w:pPr>
            <w:r w:rsidRPr="002E6B8B">
              <w:rPr>
                <w:rFonts w:ascii="Arial" w:hAnsi="Arial" w:cs="Arial"/>
                <w:color w:val="000000"/>
                <w:lang w:val="en-GB" w:eastAsia="en-GB"/>
              </w:rPr>
              <w:t>1970</w:t>
            </w:r>
          </w:p>
        </w:tc>
        <w:tc>
          <w:tcPr>
            <w:tcW w:w="1639"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1804</w:t>
            </w:r>
          </w:p>
        </w:tc>
        <w:tc>
          <w:tcPr>
            <w:tcW w:w="828"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604</w:t>
            </w:r>
          </w:p>
        </w:tc>
        <w:tc>
          <w:tcPr>
            <w:tcW w:w="511"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 </w:t>
            </w:r>
          </w:p>
        </w:tc>
        <w:tc>
          <w:tcPr>
            <w:tcW w:w="1390"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 </w:t>
            </w:r>
          </w:p>
        </w:tc>
        <w:tc>
          <w:tcPr>
            <w:tcW w:w="660" w:type="dxa"/>
            <w:tcBorders>
              <w:top w:val="nil"/>
              <w:left w:val="nil"/>
              <w:bottom w:val="single" w:sz="4" w:space="0" w:color="auto"/>
              <w:right w:val="single" w:sz="12"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 </w:t>
            </w:r>
          </w:p>
        </w:tc>
      </w:tr>
      <w:tr w:rsidR="00F263E2" w:rsidRPr="002E6B8B" w:rsidTr="00654BC9">
        <w:trPr>
          <w:trHeight w:val="255"/>
        </w:trPr>
        <w:tc>
          <w:tcPr>
            <w:tcW w:w="2977" w:type="dxa"/>
            <w:tcBorders>
              <w:top w:val="nil"/>
              <w:left w:val="single" w:sz="12" w:space="0" w:color="auto"/>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CUZA VODĂ</w:t>
            </w:r>
          </w:p>
        </w:tc>
        <w:tc>
          <w:tcPr>
            <w:tcW w:w="3685"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COMUNA CUZA VOD</w:t>
            </w:r>
            <w:r w:rsidR="00D123F6">
              <w:rPr>
                <w:rFonts w:ascii="Arial" w:hAnsi="Arial" w:cs="Arial"/>
                <w:lang w:val="en-GB" w:eastAsia="en-GB"/>
              </w:rPr>
              <w:t>Ă</w:t>
            </w:r>
          </w:p>
        </w:tc>
        <w:tc>
          <w:tcPr>
            <w:tcW w:w="1161"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color w:val="000000"/>
                <w:lang w:val="en-GB" w:eastAsia="en-GB"/>
              </w:rPr>
            </w:pPr>
            <w:r w:rsidRPr="002E6B8B">
              <w:rPr>
                <w:rFonts w:ascii="Arial" w:hAnsi="Arial" w:cs="Arial"/>
                <w:color w:val="000000"/>
                <w:lang w:val="en-GB" w:eastAsia="en-GB"/>
              </w:rPr>
              <w:t>4686</w:t>
            </w:r>
          </w:p>
        </w:tc>
        <w:tc>
          <w:tcPr>
            <w:tcW w:w="1639"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4686</w:t>
            </w:r>
          </w:p>
        </w:tc>
        <w:tc>
          <w:tcPr>
            <w:tcW w:w="828"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544</w:t>
            </w:r>
          </w:p>
        </w:tc>
        <w:tc>
          <w:tcPr>
            <w:tcW w:w="511"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 </w:t>
            </w:r>
          </w:p>
        </w:tc>
        <w:tc>
          <w:tcPr>
            <w:tcW w:w="1390"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 </w:t>
            </w:r>
          </w:p>
        </w:tc>
        <w:tc>
          <w:tcPr>
            <w:tcW w:w="660" w:type="dxa"/>
            <w:tcBorders>
              <w:top w:val="nil"/>
              <w:left w:val="nil"/>
              <w:bottom w:val="single" w:sz="4" w:space="0" w:color="auto"/>
              <w:right w:val="single" w:sz="12"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 </w:t>
            </w:r>
          </w:p>
        </w:tc>
      </w:tr>
      <w:tr w:rsidR="00F263E2" w:rsidRPr="002E6B8B" w:rsidTr="00654BC9">
        <w:trPr>
          <w:trHeight w:val="255"/>
        </w:trPr>
        <w:tc>
          <w:tcPr>
            <w:tcW w:w="2977" w:type="dxa"/>
            <w:tcBorders>
              <w:top w:val="nil"/>
              <w:left w:val="single" w:sz="12" w:space="0" w:color="auto"/>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FÂNTÂNELE</w:t>
            </w:r>
          </w:p>
        </w:tc>
        <w:tc>
          <w:tcPr>
            <w:tcW w:w="3685"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COMUNA F</w:t>
            </w:r>
            <w:r w:rsidR="00D123F6">
              <w:rPr>
                <w:rFonts w:ascii="Arial" w:hAnsi="Arial" w:cs="Arial"/>
                <w:lang w:val="en-GB" w:eastAsia="en-GB"/>
              </w:rPr>
              <w:t>Â</w:t>
            </w:r>
            <w:r w:rsidRPr="002E6B8B">
              <w:rPr>
                <w:rFonts w:ascii="Arial" w:hAnsi="Arial" w:cs="Arial"/>
                <w:lang w:val="en-GB" w:eastAsia="en-GB"/>
              </w:rPr>
              <w:t>NT</w:t>
            </w:r>
            <w:r w:rsidR="00D123F6">
              <w:rPr>
                <w:rFonts w:ascii="Arial" w:hAnsi="Arial" w:cs="Arial"/>
                <w:lang w:val="en-GB" w:eastAsia="en-GB"/>
              </w:rPr>
              <w:t>Â</w:t>
            </w:r>
            <w:r w:rsidRPr="002E6B8B">
              <w:rPr>
                <w:rFonts w:ascii="Arial" w:hAnsi="Arial" w:cs="Arial"/>
                <w:lang w:val="en-GB" w:eastAsia="en-GB"/>
              </w:rPr>
              <w:t>NELE</w:t>
            </w:r>
          </w:p>
        </w:tc>
        <w:tc>
          <w:tcPr>
            <w:tcW w:w="1161"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color w:val="000000"/>
                <w:lang w:val="en-GB" w:eastAsia="en-GB"/>
              </w:rPr>
            </w:pPr>
            <w:r w:rsidRPr="002E6B8B">
              <w:rPr>
                <w:rFonts w:ascii="Arial" w:hAnsi="Arial" w:cs="Arial"/>
                <w:color w:val="000000"/>
                <w:lang w:val="en-GB" w:eastAsia="en-GB"/>
              </w:rPr>
              <w:t>1800</w:t>
            </w:r>
          </w:p>
        </w:tc>
        <w:tc>
          <w:tcPr>
            <w:tcW w:w="1639"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1800</w:t>
            </w:r>
          </w:p>
        </w:tc>
        <w:tc>
          <w:tcPr>
            <w:tcW w:w="828"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548</w:t>
            </w:r>
          </w:p>
        </w:tc>
        <w:tc>
          <w:tcPr>
            <w:tcW w:w="511"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 </w:t>
            </w:r>
          </w:p>
        </w:tc>
        <w:tc>
          <w:tcPr>
            <w:tcW w:w="1390"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 </w:t>
            </w:r>
          </w:p>
        </w:tc>
        <w:tc>
          <w:tcPr>
            <w:tcW w:w="660" w:type="dxa"/>
            <w:tcBorders>
              <w:top w:val="nil"/>
              <w:left w:val="nil"/>
              <w:bottom w:val="single" w:sz="4" w:space="0" w:color="auto"/>
              <w:right w:val="single" w:sz="12"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 </w:t>
            </w:r>
          </w:p>
        </w:tc>
      </w:tr>
      <w:tr w:rsidR="00F263E2" w:rsidRPr="002E6B8B" w:rsidTr="00654BC9">
        <w:trPr>
          <w:trHeight w:val="255"/>
        </w:trPr>
        <w:tc>
          <w:tcPr>
            <w:tcW w:w="2977" w:type="dxa"/>
            <w:tcBorders>
              <w:top w:val="nil"/>
              <w:left w:val="single" w:sz="12" w:space="0" w:color="auto"/>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GÂRLICIU</w:t>
            </w:r>
          </w:p>
        </w:tc>
        <w:tc>
          <w:tcPr>
            <w:tcW w:w="3685"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COMUNA G</w:t>
            </w:r>
            <w:r w:rsidR="00D123F6">
              <w:rPr>
                <w:rFonts w:ascii="Arial" w:hAnsi="Arial" w:cs="Arial"/>
                <w:lang w:val="en-GB" w:eastAsia="en-GB"/>
              </w:rPr>
              <w:t>Â</w:t>
            </w:r>
            <w:r w:rsidRPr="002E6B8B">
              <w:rPr>
                <w:rFonts w:ascii="Arial" w:hAnsi="Arial" w:cs="Arial"/>
                <w:lang w:val="en-GB" w:eastAsia="en-GB"/>
              </w:rPr>
              <w:t>RLICIU</w:t>
            </w:r>
          </w:p>
        </w:tc>
        <w:tc>
          <w:tcPr>
            <w:tcW w:w="1161"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color w:val="000000"/>
                <w:lang w:val="en-GB" w:eastAsia="en-GB"/>
              </w:rPr>
            </w:pPr>
            <w:r w:rsidRPr="002E6B8B">
              <w:rPr>
                <w:rFonts w:ascii="Arial" w:hAnsi="Arial" w:cs="Arial"/>
                <w:color w:val="000000"/>
                <w:lang w:val="en-GB" w:eastAsia="en-GB"/>
              </w:rPr>
              <w:t>1876</w:t>
            </w:r>
          </w:p>
        </w:tc>
        <w:tc>
          <w:tcPr>
            <w:tcW w:w="1639"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1876</w:t>
            </w:r>
          </w:p>
        </w:tc>
        <w:tc>
          <w:tcPr>
            <w:tcW w:w="828"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500</w:t>
            </w:r>
          </w:p>
        </w:tc>
        <w:tc>
          <w:tcPr>
            <w:tcW w:w="511"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 </w:t>
            </w:r>
          </w:p>
        </w:tc>
        <w:tc>
          <w:tcPr>
            <w:tcW w:w="1390"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 </w:t>
            </w:r>
          </w:p>
        </w:tc>
        <w:tc>
          <w:tcPr>
            <w:tcW w:w="660" w:type="dxa"/>
            <w:tcBorders>
              <w:top w:val="nil"/>
              <w:left w:val="nil"/>
              <w:bottom w:val="single" w:sz="4" w:space="0" w:color="auto"/>
              <w:right w:val="single" w:sz="12"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 </w:t>
            </w:r>
          </w:p>
        </w:tc>
      </w:tr>
      <w:tr w:rsidR="00F263E2" w:rsidRPr="002E6B8B" w:rsidTr="00654BC9">
        <w:trPr>
          <w:trHeight w:val="255"/>
        </w:trPr>
        <w:tc>
          <w:tcPr>
            <w:tcW w:w="2977" w:type="dxa"/>
            <w:tcBorders>
              <w:top w:val="nil"/>
              <w:left w:val="single" w:sz="12" w:space="0" w:color="auto"/>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PEŞTERA</w:t>
            </w:r>
          </w:p>
        </w:tc>
        <w:tc>
          <w:tcPr>
            <w:tcW w:w="3685"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COMUNA PE</w:t>
            </w:r>
            <w:r w:rsidR="00D123F6">
              <w:rPr>
                <w:rFonts w:ascii="Arial" w:hAnsi="Arial" w:cs="Arial"/>
                <w:lang w:val="en-GB" w:eastAsia="en-GB"/>
              </w:rPr>
              <w:t>Ș</w:t>
            </w:r>
            <w:r w:rsidRPr="002E6B8B">
              <w:rPr>
                <w:rFonts w:ascii="Arial" w:hAnsi="Arial" w:cs="Arial"/>
                <w:lang w:val="en-GB" w:eastAsia="en-GB"/>
              </w:rPr>
              <w:t>TERA</w:t>
            </w:r>
          </w:p>
        </w:tc>
        <w:tc>
          <w:tcPr>
            <w:tcW w:w="1161"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color w:val="000000"/>
                <w:lang w:val="en-GB" w:eastAsia="en-GB"/>
              </w:rPr>
            </w:pPr>
            <w:r w:rsidRPr="002E6B8B">
              <w:rPr>
                <w:rFonts w:ascii="Arial" w:hAnsi="Arial" w:cs="Arial"/>
                <w:color w:val="000000"/>
                <w:lang w:val="en-GB" w:eastAsia="en-GB"/>
              </w:rPr>
              <w:t>1725</w:t>
            </w:r>
          </w:p>
        </w:tc>
        <w:tc>
          <w:tcPr>
            <w:tcW w:w="1639"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1649</w:t>
            </w:r>
          </w:p>
        </w:tc>
        <w:tc>
          <w:tcPr>
            <w:tcW w:w="828"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476.62</w:t>
            </w:r>
          </w:p>
        </w:tc>
        <w:tc>
          <w:tcPr>
            <w:tcW w:w="511"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 </w:t>
            </w:r>
          </w:p>
        </w:tc>
        <w:tc>
          <w:tcPr>
            <w:tcW w:w="1390" w:type="dxa"/>
            <w:tcBorders>
              <w:top w:val="nil"/>
              <w:left w:val="nil"/>
              <w:bottom w:val="single" w:sz="4"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 </w:t>
            </w:r>
          </w:p>
        </w:tc>
        <w:tc>
          <w:tcPr>
            <w:tcW w:w="660" w:type="dxa"/>
            <w:tcBorders>
              <w:top w:val="nil"/>
              <w:left w:val="nil"/>
              <w:bottom w:val="single" w:sz="4" w:space="0" w:color="auto"/>
              <w:right w:val="single" w:sz="12"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 </w:t>
            </w:r>
          </w:p>
        </w:tc>
      </w:tr>
      <w:tr w:rsidR="00F263E2" w:rsidRPr="002E6B8B" w:rsidTr="00654BC9">
        <w:trPr>
          <w:trHeight w:val="255"/>
        </w:trPr>
        <w:tc>
          <w:tcPr>
            <w:tcW w:w="2977" w:type="dxa"/>
            <w:tcBorders>
              <w:top w:val="nil"/>
              <w:left w:val="single" w:sz="12" w:space="0" w:color="auto"/>
              <w:bottom w:val="single" w:sz="12"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IZVORU MARE</w:t>
            </w:r>
          </w:p>
        </w:tc>
        <w:tc>
          <w:tcPr>
            <w:tcW w:w="3685" w:type="dxa"/>
            <w:tcBorders>
              <w:top w:val="nil"/>
              <w:left w:val="nil"/>
              <w:bottom w:val="single" w:sz="12" w:space="0" w:color="auto"/>
              <w:right w:val="single" w:sz="4"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COMUNA PE</w:t>
            </w:r>
            <w:r w:rsidR="00D123F6">
              <w:rPr>
                <w:rFonts w:ascii="Arial" w:hAnsi="Arial" w:cs="Arial"/>
                <w:lang w:val="en-GB" w:eastAsia="en-GB"/>
              </w:rPr>
              <w:t>Ș</w:t>
            </w:r>
            <w:r w:rsidRPr="002E6B8B">
              <w:rPr>
                <w:rFonts w:ascii="Arial" w:hAnsi="Arial" w:cs="Arial"/>
                <w:lang w:val="en-GB" w:eastAsia="en-GB"/>
              </w:rPr>
              <w:t>TERA</w:t>
            </w:r>
          </w:p>
        </w:tc>
        <w:tc>
          <w:tcPr>
            <w:tcW w:w="1161" w:type="dxa"/>
            <w:tcBorders>
              <w:top w:val="nil"/>
              <w:left w:val="nil"/>
              <w:bottom w:val="single" w:sz="12"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color w:val="000000"/>
                <w:lang w:val="en-GB" w:eastAsia="en-GB"/>
              </w:rPr>
            </w:pPr>
            <w:r w:rsidRPr="002E6B8B">
              <w:rPr>
                <w:rFonts w:ascii="Arial" w:hAnsi="Arial" w:cs="Arial"/>
                <w:color w:val="000000"/>
                <w:lang w:val="en-GB" w:eastAsia="en-GB"/>
              </w:rPr>
              <w:t>689</w:t>
            </w:r>
          </w:p>
        </w:tc>
        <w:tc>
          <w:tcPr>
            <w:tcW w:w="1639" w:type="dxa"/>
            <w:tcBorders>
              <w:top w:val="nil"/>
              <w:left w:val="nil"/>
              <w:bottom w:val="single" w:sz="12"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689</w:t>
            </w:r>
          </w:p>
        </w:tc>
        <w:tc>
          <w:tcPr>
            <w:tcW w:w="828" w:type="dxa"/>
            <w:tcBorders>
              <w:top w:val="nil"/>
              <w:left w:val="nil"/>
              <w:bottom w:val="single" w:sz="12" w:space="0" w:color="auto"/>
              <w:right w:val="single" w:sz="4" w:space="0" w:color="auto"/>
            </w:tcBorders>
            <w:shd w:val="clear" w:color="auto" w:fill="auto"/>
            <w:noWrap/>
            <w:vAlign w:val="center"/>
            <w:hideMark/>
          </w:tcPr>
          <w:p w:rsidR="00F263E2" w:rsidRPr="002E6B8B" w:rsidRDefault="00F263E2" w:rsidP="006F48A6">
            <w:pPr>
              <w:jc w:val="center"/>
              <w:rPr>
                <w:rFonts w:ascii="Arial" w:hAnsi="Arial" w:cs="Arial"/>
                <w:lang w:val="en-GB" w:eastAsia="en-GB"/>
              </w:rPr>
            </w:pPr>
            <w:r w:rsidRPr="002E6B8B">
              <w:rPr>
                <w:rFonts w:ascii="Arial" w:hAnsi="Arial" w:cs="Arial"/>
                <w:lang w:val="en-GB" w:eastAsia="en-GB"/>
              </w:rPr>
              <w:t>409.25</w:t>
            </w:r>
          </w:p>
        </w:tc>
        <w:tc>
          <w:tcPr>
            <w:tcW w:w="511" w:type="dxa"/>
            <w:tcBorders>
              <w:top w:val="nil"/>
              <w:left w:val="nil"/>
              <w:bottom w:val="single" w:sz="12"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X</w:t>
            </w:r>
          </w:p>
        </w:tc>
        <w:tc>
          <w:tcPr>
            <w:tcW w:w="1390" w:type="dxa"/>
            <w:tcBorders>
              <w:top w:val="nil"/>
              <w:left w:val="nil"/>
              <w:bottom w:val="single" w:sz="12" w:space="0" w:color="auto"/>
              <w:right w:val="single" w:sz="4" w:space="0" w:color="auto"/>
            </w:tcBorders>
            <w:shd w:val="clear" w:color="auto" w:fill="auto"/>
            <w:noWrap/>
            <w:vAlign w:val="center"/>
            <w:hideMark/>
          </w:tcPr>
          <w:p w:rsidR="00F263E2" w:rsidRPr="002E6B8B" w:rsidRDefault="00F263E2" w:rsidP="00F263E2">
            <w:pPr>
              <w:jc w:val="center"/>
              <w:rPr>
                <w:rFonts w:ascii="Arial" w:hAnsi="Arial" w:cs="Arial"/>
                <w:lang w:val="en-GB" w:eastAsia="en-GB"/>
              </w:rPr>
            </w:pPr>
            <w:r w:rsidRPr="002E6B8B">
              <w:rPr>
                <w:rFonts w:ascii="Arial" w:hAnsi="Arial" w:cs="Arial"/>
                <w:lang w:val="en-GB" w:eastAsia="en-GB"/>
              </w:rPr>
              <w:t>nitrat</w:t>
            </w:r>
          </w:p>
        </w:tc>
        <w:tc>
          <w:tcPr>
            <w:tcW w:w="660" w:type="dxa"/>
            <w:tcBorders>
              <w:top w:val="nil"/>
              <w:left w:val="nil"/>
              <w:bottom w:val="single" w:sz="12" w:space="0" w:color="auto"/>
              <w:right w:val="single" w:sz="12" w:space="0" w:color="auto"/>
            </w:tcBorders>
            <w:shd w:val="clear" w:color="auto" w:fill="auto"/>
            <w:noWrap/>
            <w:vAlign w:val="center"/>
            <w:hideMark/>
          </w:tcPr>
          <w:p w:rsidR="00F263E2" w:rsidRPr="002E6B8B" w:rsidRDefault="00F263E2" w:rsidP="00F263E2">
            <w:pPr>
              <w:rPr>
                <w:rFonts w:ascii="Arial" w:hAnsi="Arial" w:cs="Arial"/>
                <w:lang w:val="en-GB" w:eastAsia="en-GB"/>
              </w:rPr>
            </w:pPr>
            <w:r w:rsidRPr="002E6B8B">
              <w:rPr>
                <w:rFonts w:ascii="Arial" w:hAnsi="Arial" w:cs="Arial"/>
                <w:lang w:val="en-GB" w:eastAsia="en-GB"/>
              </w:rPr>
              <w:t> </w:t>
            </w:r>
          </w:p>
        </w:tc>
      </w:tr>
    </w:tbl>
    <w:p w:rsidR="00D57016" w:rsidRDefault="00D57016" w:rsidP="00D57016">
      <w:pPr>
        <w:spacing w:line="276" w:lineRule="auto"/>
        <w:jc w:val="both"/>
        <w:rPr>
          <w:sz w:val="24"/>
          <w:szCs w:val="24"/>
          <w:lang w:val="ro-RO"/>
        </w:rPr>
      </w:pPr>
    </w:p>
    <w:p w:rsidR="00D57016" w:rsidRDefault="00D57016" w:rsidP="00D57016">
      <w:pPr>
        <w:spacing w:line="276" w:lineRule="auto"/>
        <w:jc w:val="both"/>
        <w:rPr>
          <w:sz w:val="24"/>
          <w:szCs w:val="24"/>
          <w:lang w:val="ro-RO"/>
        </w:rPr>
        <w:sectPr w:rsidR="00D57016" w:rsidSect="00FE356B">
          <w:pgSz w:w="15840" w:h="12240" w:orient="landscape"/>
          <w:pgMar w:top="1418" w:right="720" w:bottom="720" w:left="720" w:header="720" w:footer="720" w:gutter="0"/>
          <w:cols w:space="720"/>
          <w:docGrid w:linePitch="360"/>
        </w:sectPr>
      </w:pPr>
    </w:p>
    <w:p w:rsidR="00D57016" w:rsidRDefault="00D57016" w:rsidP="00D57016">
      <w:pPr>
        <w:spacing w:line="276" w:lineRule="auto"/>
        <w:jc w:val="both"/>
        <w:rPr>
          <w:sz w:val="24"/>
          <w:szCs w:val="24"/>
          <w:lang w:val="ro-RO"/>
        </w:rPr>
      </w:pPr>
    </w:p>
    <w:p w:rsidR="00D57016" w:rsidRDefault="00D57016" w:rsidP="00D57016">
      <w:pPr>
        <w:spacing w:line="276" w:lineRule="auto"/>
        <w:jc w:val="both"/>
        <w:rPr>
          <w:sz w:val="24"/>
          <w:szCs w:val="24"/>
          <w:lang w:val="ro-RO"/>
        </w:rPr>
      </w:pPr>
    </w:p>
    <w:p w:rsidR="0071308F" w:rsidRPr="007E4A35" w:rsidRDefault="0071308F" w:rsidP="00B4471B">
      <w:pPr>
        <w:spacing w:line="276" w:lineRule="auto"/>
        <w:ind w:right="463" w:firstLine="630"/>
        <w:jc w:val="both"/>
        <w:rPr>
          <w:sz w:val="24"/>
          <w:szCs w:val="24"/>
        </w:rPr>
      </w:pPr>
      <w:r w:rsidRPr="007E4A35">
        <w:rPr>
          <w:sz w:val="24"/>
          <w:szCs w:val="24"/>
          <w:lang w:val="ro-RO"/>
        </w:rPr>
        <w:t xml:space="preserve">Structura administrativă a judeţului : </w:t>
      </w:r>
      <w:r w:rsidRPr="007E4A35">
        <w:rPr>
          <w:b/>
          <w:sz w:val="24"/>
          <w:szCs w:val="24"/>
          <w:lang w:val="ro-RO"/>
        </w:rPr>
        <w:t>3</w:t>
      </w:r>
      <w:r w:rsidRPr="007E4A35">
        <w:rPr>
          <w:sz w:val="24"/>
          <w:szCs w:val="24"/>
          <w:lang w:val="ro-RO"/>
        </w:rPr>
        <w:t xml:space="preserve"> municipii, </w:t>
      </w:r>
      <w:r w:rsidRPr="007E4A35">
        <w:rPr>
          <w:b/>
          <w:sz w:val="24"/>
          <w:szCs w:val="24"/>
          <w:lang w:val="ro-RO"/>
        </w:rPr>
        <w:t>9</w:t>
      </w:r>
      <w:r w:rsidRPr="007E4A35">
        <w:rPr>
          <w:sz w:val="24"/>
          <w:szCs w:val="24"/>
          <w:lang w:val="ro-RO"/>
        </w:rPr>
        <w:t xml:space="preserve">oraşe, </w:t>
      </w:r>
      <w:r w:rsidRPr="007E4A35">
        <w:rPr>
          <w:b/>
          <w:sz w:val="24"/>
          <w:szCs w:val="24"/>
          <w:lang w:val="ro-RO"/>
        </w:rPr>
        <w:t>58</w:t>
      </w:r>
      <w:r w:rsidRPr="007E4A35">
        <w:rPr>
          <w:sz w:val="24"/>
          <w:szCs w:val="24"/>
          <w:lang w:val="ro-RO"/>
        </w:rPr>
        <w:t xml:space="preserve"> comune şi</w:t>
      </w:r>
      <w:r w:rsidRPr="007E4A35">
        <w:rPr>
          <w:b/>
          <w:sz w:val="24"/>
          <w:szCs w:val="24"/>
          <w:lang w:val="ro-RO"/>
        </w:rPr>
        <w:t>18</w:t>
      </w:r>
      <w:r w:rsidR="00B2344E">
        <w:rPr>
          <w:b/>
          <w:sz w:val="24"/>
          <w:szCs w:val="24"/>
          <w:lang w:val="ro-RO"/>
        </w:rPr>
        <w:t>8</w:t>
      </w:r>
      <w:r w:rsidRPr="007E4A35">
        <w:rPr>
          <w:sz w:val="24"/>
          <w:szCs w:val="24"/>
          <w:lang w:val="ro-RO"/>
        </w:rPr>
        <w:t xml:space="preserve"> sate. Reşedinţa administrativă a judeţului este Constanţa cu o populaţie de 348 270 locuitori (</w:t>
      </w:r>
      <w:r w:rsidRPr="007E4A35">
        <w:rPr>
          <w:b/>
          <w:sz w:val="24"/>
          <w:szCs w:val="24"/>
          <w:lang w:val="ro-RO"/>
        </w:rPr>
        <w:t>46,65%</w:t>
      </w:r>
      <w:r w:rsidRPr="007E4A35">
        <w:rPr>
          <w:sz w:val="24"/>
          <w:szCs w:val="24"/>
          <w:lang w:val="ro-RO"/>
        </w:rPr>
        <w:t xml:space="preserve"> din populaţia totală a judeţului), fiind al doilea oraş ca mărime după Bucureşti</w:t>
      </w:r>
      <w:r w:rsidR="00BA7BC4">
        <w:rPr>
          <w:sz w:val="24"/>
          <w:szCs w:val="24"/>
          <w:lang w:val="ro-RO"/>
        </w:rPr>
        <w:t>.</w:t>
      </w:r>
    </w:p>
    <w:p w:rsidR="0071308F" w:rsidRDefault="0071308F" w:rsidP="00B4471B">
      <w:pPr>
        <w:spacing w:line="276" w:lineRule="auto"/>
        <w:ind w:right="463" w:firstLine="360"/>
        <w:jc w:val="both"/>
        <w:rPr>
          <w:sz w:val="24"/>
          <w:szCs w:val="24"/>
        </w:rPr>
      </w:pPr>
      <w:r w:rsidRPr="007E4A35">
        <w:rPr>
          <w:sz w:val="24"/>
          <w:szCs w:val="24"/>
        </w:rPr>
        <w:t>Administratorul/produc</w:t>
      </w:r>
      <w:r w:rsidR="00D92E1F">
        <w:rPr>
          <w:sz w:val="24"/>
          <w:szCs w:val="24"/>
        </w:rPr>
        <w:t>ă</w:t>
      </w:r>
      <w:r w:rsidRPr="007E4A35">
        <w:rPr>
          <w:sz w:val="24"/>
          <w:szCs w:val="24"/>
        </w:rPr>
        <w:t>torul/distribuitorul de ap</w:t>
      </w:r>
      <w:r w:rsidR="00D92E1F">
        <w:rPr>
          <w:sz w:val="24"/>
          <w:szCs w:val="24"/>
        </w:rPr>
        <w:t>ă</w:t>
      </w:r>
      <w:r w:rsidRPr="007E4A35">
        <w:rPr>
          <w:sz w:val="24"/>
          <w:szCs w:val="24"/>
        </w:rPr>
        <w:t>pentrusistemelecentralizate de ap</w:t>
      </w:r>
      <w:r w:rsidR="00D92E1F">
        <w:rPr>
          <w:sz w:val="24"/>
          <w:szCs w:val="24"/>
        </w:rPr>
        <w:t>ă</w:t>
      </w:r>
      <w:r w:rsidRPr="007E4A35">
        <w:rPr>
          <w:sz w:val="24"/>
          <w:szCs w:val="24"/>
        </w:rPr>
        <w:t>potabil</w:t>
      </w:r>
      <w:r w:rsidR="00D92E1F">
        <w:rPr>
          <w:sz w:val="24"/>
          <w:szCs w:val="24"/>
        </w:rPr>
        <w:t>ă</w:t>
      </w:r>
      <w:r w:rsidRPr="007E4A35">
        <w:rPr>
          <w:sz w:val="24"/>
          <w:szCs w:val="24"/>
        </w:rPr>
        <w:t xml:space="preserve"> din localit</w:t>
      </w:r>
      <w:r w:rsidR="00D92E1F">
        <w:rPr>
          <w:sz w:val="24"/>
          <w:szCs w:val="24"/>
        </w:rPr>
        <w:t>ăț</w:t>
      </w:r>
      <w:r w:rsidRPr="007E4A35">
        <w:rPr>
          <w:sz w:val="24"/>
          <w:szCs w:val="24"/>
        </w:rPr>
        <w:t>ilerurale – jude</w:t>
      </w:r>
      <w:r w:rsidR="00D92E1F">
        <w:rPr>
          <w:sz w:val="24"/>
          <w:szCs w:val="24"/>
        </w:rPr>
        <w:t>ț</w:t>
      </w:r>
      <w:r w:rsidRPr="007E4A35">
        <w:rPr>
          <w:sz w:val="24"/>
          <w:szCs w:val="24"/>
        </w:rPr>
        <w:t>ulConstan</w:t>
      </w:r>
      <w:r w:rsidR="00D92E1F">
        <w:rPr>
          <w:sz w:val="24"/>
          <w:szCs w:val="24"/>
        </w:rPr>
        <w:t>ț</w:t>
      </w:r>
      <w:r w:rsidRPr="007E4A35">
        <w:rPr>
          <w:sz w:val="24"/>
          <w:szCs w:val="24"/>
        </w:rPr>
        <w:t xml:space="preserve">a precum </w:t>
      </w:r>
      <w:r w:rsidR="00D92E1F">
        <w:rPr>
          <w:sz w:val="24"/>
          <w:szCs w:val="24"/>
        </w:rPr>
        <w:t>ș</w:t>
      </w:r>
      <w:r w:rsidRPr="007E4A35">
        <w:rPr>
          <w:sz w:val="24"/>
          <w:szCs w:val="24"/>
        </w:rPr>
        <w:t>inum</w:t>
      </w:r>
      <w:r w:rsidR="00D92E1F">
        <w:rPr>
          <w:sz w:val="24"/>
          <w:szCs w:val="24"/>
        </w:rPr>
        <w:t>ă</w:t>
      </w:r>
      <w:r w:rsidRPr="007E4A35">
        <w:rPr>
          <w:sz w:val="24"/>
          <w:szCs w:val="24"/>
        </w:rPr>
        <w:t>rul de consumatori</w:t>
      </w:r>
      <w:r w:rsidR="00D92E1F">
        <w:rPr>
          <w:sz w:val="24"/>
          <w:szCs w:val="24"/>
        </w:rPr>
        <w:t>ș</w:t>
      </w:r>
      <w:r w:rsidRPr="007E4A35">
        <w:rPr>
          <w:sz w:val="24"/>
          <w:szCs w:val="24"/>
        </w:rPr>
        <w:t>ivolumul de ap</w:t>
      </w:r>
      <w:r w:rsidR="00D92E1F">
        <w:rPr>
          <w:sz w:val="24"/>
          <w:szCs w:val="24"/>
        </w:rPr>
        <w:t>ă</w:t>
      </w:r>
      <w:r w:rsidRPr="007E4A35">
        <w:rPr>
          <w:sz w:val="24"/>
          <w:szCs w:val="24"/>
        </w:rPr>
        <w:t>produs sunt redate</w:t>
      </w:r>
      <w:r w:rsidR="00D92E1F">
        <w:rPr>
          <w:sz w:val="24"/>
          <w:szCs w:val="24"/>
        </w:rPr>
        <w:t>î</w:t>
      </w:r>
      <w:r w:rsidRPr="007E4A35">
        <w:rPr>
          <w:sz w:val="24"/>
          <w:szCs w:val="24"/>
        </w:rPr>
        <w:t>ntabelul de maijos:</w:t>
      </w:r>
    </w:p>
    <w:p w:rsidR="00512F7E" w:rsidRDefault="00512F7E" w:rsidP="00D57016">
      <w:pPr>
        <w:spacing w:line="276" w:lineRule="auto"/>
        <w:ind w:firstLine="360"/>
        <w:jc w:val="both"/>
        <w:rPr>
          <w:sz w:val="24"/>
          <w:szCs w:val="24"/>
        </w:rPr>
      </w:pPr>
    </w:p>
    <w:p w:rsidR="00A1348C" w:rsidRDefault="00A1348C" w:rsidP="00D57016">
      <w:pPr>
        <w:spacing w:line="276" w:lineRule="auto"/>
        <w:ind w:firstLine="360"/>
        <w:jc w:val="both"/>
        <w:rPr>
          <w:sz w:val="24"/>
          <w:szCs w:val="24"/>
        </w:rPr>
      </w:pPr>
    </w:p>
    <w:p w:rsidR="00A1348C" w:rsidRPr="00DB197C" w:rsidRDefault="00DB197C" w:rsidP="00D57016">
      <w:pPr>
        <w:spacing w:line="276" w:lineRule="auto"/>
        <w:ind w:firstLine="360"/>
        <w:jc w:val="both"/>
        <w:rPr>
          <w:b/>
          <w:bCs/>
          <w:sz w:val="24"/>
          <w:szCs w:val="24"/>
        </w:rPr>
      </w:pPr>
      <w:r>
        <w:rPr>
          <w:b/>
          <w:bCs/>
          <w:sz w:val="24"/>
          <w:szCs w:val="24"/>
        </w:rPr>
        <w:t xml:space="preserve">                 PRODUCATORI / DISTRIBUITORI DE APA  DIN </w:t>
      </w:r>
    </w:p>
    <w:p w:rsidR="00512F7E" w:rsidRDefault="00512F7E" w:rsidP="00512F7E">
      <w:pPr>
        <w:spacing w:line="276" w:lineRule="auto"/>
        <w:ind w:left="270" w:firstLine="14"/>
        <w:jc w:val="both"/>
        <w:rPr>
          <w:b/>
          <w:sz w:val="24"/>
          <w:szCs w:val="24"/>
          <w:lang w:val="es-ES"/>
        </w:rPr>
      </w:pPr>
      <w:r>
        <w:rPr>
          <w:b/>
          <w:sz w:val="24"/>
          <w:szCs w:val="24"/>
          <w:lang w:val="es-ES"/>
        </w:rPr>
        <w:t>MUNICIPIILE ȘI ORAȘELE CU SATELE ARONDATE DIN JUDEȚUL CONSTANȚA</w:t>
      </w:r>
    </w:p>
    <w:p w:rsidR="00512F7E" w:rsidRDefault="00512F7E" w:rsidP="00512F7E"/>
    <w:p w:rsidR="00A1348C" w:rsidRDefault="00A1348C" w:rsidP="00512F7E"/>
    <w:tbl>
      <w:tblPr>
        <w:tblW w:w="9488" w:type="dxa"/>
        <w:tblLook w:val="04A0"/>
      </w:tblPr>
      <w:tblGrid>
        <w:gridCol w:w="1889"/>
        <w:gridCol w:w="3045"/>
        <w:gridCol w:w="1283"/>
        <w:gridCol w:w="1061"/>
        <w:gridCol w:w="2210"/>
      </w:tblGrid>
      <w:tr w:rsidR="00512F7E" w:rsidRPr="000C7EBF" w:rsidTr="00E44AED">
        <w:trPr>
          <w:trHeight w:val="720"/>
          <w:tblHeader/>
        </w:trPr>
        <w:tc>
          <w:tcPr>
            <w:tcW w:w="4934" w:type="dxa"/>
            <w:gridSpan w:val="2"/>
            <w:tcBorders>
              <w:top w:val="single" w:sz="8" w:space="0" w:color="auto"/>
              <w:left w:val="single" w:sz="8" w:space="0" w:color="auto"/>
              <w:bottom w:val="nil"/>
              <w:right w:val="single" w:sz="8" w:space="0" w:color="000000"/>
            </w:tcBorders>
            <w:shd w:val="clear" w:color="auto" w:fill="auto"/>
            <w:vAlign w:val="center"/>
            <w:hideMark/>
          </w:tcPr>
          <w:p w:rsidR="00512F7E" w:rsidRPr="000C7EBF" w:rsidRDefault="00512F7E" w:rsidP="00E44AED">
            <w:pPr>
              <w:jc w:val="center"/>
              <w:rPr>
                <w:b/>
                <w:bCs/>
                <w:color w:val="000000"/>
                <w:sz w:val="22"/>
                <w:szCs w:val="22"/>
                <w:lang w:val="en-GB" w:eastAsia="en-GB"/>
              </w:rPr>
            </w:pPr>
            <w:r w:rsidRPr="000C7EBF">
              <w:rPr>
                <w:b/>
                <w:bCs/>
                <w:color w:val="000000"/>
                <w:sz w:val="22"/>
                <w:szCs w:val="22"/>
                <w:lang w:val="en-GB" w:eastAsia="en-GB"/>
              </w:rPr>
              <w:t>LOCALITATEA</w:t>
            </w:r>
            <w:r w:rsidR="00FD699A">
              <w:rPr>
                <w:b/>
                <w:bCs/>
                <w:color w:val="000000"/>
                <w:sz w:val="22"/>
                <w:szCs w:val="22"/>
                <w:lang w:val="en-GB" w:eastAsia="en-GB"/>
              </w:rPr>
              <w:t xml:space="preserve"> / ZONA DE APROVIZIONARE</w:t>
            </w:r>
          </w:p>
        </w:tc>
        <w:tc>
          <w:tcPr>
            <w:tcW w:w="1283" w:type="dxa"/>
            <w:tcBorders>
              <w:top w:val="single" w:sz="8" w:space="0" w:color="auto"/>
              <w:left w:val="nil"/>
              <w:bottom w:val="nil"/>
              <w:right w:val="single" w:sz="8" w:space="0" w:color="auto"/>
            </w:tcBorders>
            <w:shd w:val="clear" w:color="auto" w:fill="auto"/>
            <w:vAlign w:val="center"/>
            <w:hideMark/>
          </w:tcPr>
          <w:p w:rsidR="00512F7E" w:rsidRPr="000C7EBF" w:rsidRDefault="00512F7E" w:rsidP="00E44AED">
            <w:pPr>
              <w:jc w:val="center"/>
              <w:rPr>
                <w:color w:val="000000"/>
                <w:sz w:val="16"/>
                <w:szCs w:val="16"/>
                <w:lang w:val="en-GB" w:eastAsia="en-GB"/>
              </w:rPr>
            </w:pPr>
            <w:r w:rsidRPr="000C7EBF">
              <w:rPr>
                <w:color w:val="000000"/>
                <w:sz w:val="16"/>
                <w:szCs w:val="16"/>
                <w:lang w:val="en-GB" w:eastAsia="en-GB"/>
              </w:rPr>
              <w:t>NR .</w:t>
            </w:r>
            <w:r w:rsidRPr="000C7EBF">
              <w:rPr>
                <w:color w:val="000000"/>
                <w:sz w:val="14"/>
                <w:szCs w:val="14"/>
                <w:lang w:val="en-GB" w:eastAsia="en-GB"/>
              </w:rPr>
              <w:t>CONSUMATORI</w:t>
            </w:r>
          </w:p>
        </w:tc>
        <w:tc>
          <w:tcPr>
            <w:tcW w:w="1061" w:type="dxa"/>
            <w:tcBorders>
              <w:top w:val="single" w:sz="8" w:space="0" w:color="auto"/>
              <w:left w:val="nil"/>
              <w:bottom w:val="nil"/>
              <w:right w:val="single" w:sz="8" w:space="0" w:color="auto"/>
            </w:tcBorders>
            <w:shd w:val="clear" w:color="auto" w:fill="auto"/>
            <w:vAlign w:val="center"/>
            <w:hideMark/>
          </w:tcPr>
          <w:p w:rsidR="00512F7E" w:rsidRPr="000C7EBF" w:rsidRDefault="00512F7E" w:rsidP="00E44AED">
            <w:pPr>
              <w:jc w:val="center"/>
              <w:rPr>
                <w:color w:val="000000"/>
                <w:sz w:val="18"/>
                <w:szCs w:val="18"/>
                <w:lang w:val="en-GB" w:eastAsia="en-GB"/>
              </w:rPr>
            </w:pPr>
            <w:r w:rsidRPr="000C7EBF">
              <w:rPr>
                <w:color w:val="000000"/>
                <w:sz w:val="18"/>
                <w:szCs w:val="18"/>
                <w:lang w:val="en-GB" w:eastAsia="en-GB"/>
              </w:rPr>
              <w:t>VOLUM APA</w:t>
            </w:r>
          </w:p>
        </w:tc>
        <w:tc>
          <w:tcPr>
            <w:tcW w:w="2210" w:type="dxa"/>
            <w:tcBorders>
              <w:top w:val="single" w:sz="8" w:space="0" w:color="auto"/>
              <w:left w:val="nil"/>
              <w:bottom w:val="nil"/>
              <w:right w:val="single" w:sz="8" w:space="0" w:color="auto"/>
            </w:tcBorders>
            <w:shd w:val="clear" w:color="auto" w:fill="auto"/>
            <w:vAlign w:val="center"/>
            <w:hideMark/>
          </w:tcPr>
          <w:p w:rsidR="00512F7E" w:rsidRPr="00844D38" w:rsidRDefault="00512F7E" w:rsidP="00E44AED">
            <w:pPr>
              <w:jc w:val="center"/>
              <w:rPr>
                <w:b/>
                <w:bCs/>
                <w:color w:val="000000"/>
                <w:sz w:val="16"/>
                <w:szCs w:val="16"/>
                <w:lang w:val="en-GB" w:eastAsia="en-GB"/>
              </w:rPr>
            </w:pPr>
            <w:r w:rsidRPr="00844D38">
              <w:rPr>
                <w:b/>
                <w:bCs/>
                <w:color w:val="000000"/>
                <w:sz w:val="16"/>
                <w:szCs w:val="16"/>
                <w:lang w:val="en-GB" w:eastAsia="en-GB"/>
              </w:rPr>
              <w:t>PRODUCĂTOR/ DISTRIBUITOR</w:t>
            </w:r>
          </w:p>
        </w:tc>
      </w:tr>
      <w:tr w:rsidR="00512F7E" w:rsidRPr="000C7EBF" w:rsidTr="00E44AED">
        <w:trPr>
          <w:trHeight w:val="330"/>
        </w:trPr>
        <w:tc>
          <w:tcPr>
            <w:tcW w:w="1889" w:type="dxa"/>
            <w:vMerge w:val="restart"/>
            <w:tcBorders>
              <w:top w:val="single" w:sz="8" w:space="0" w:color="auto"/>
              <w:left w:val="single" w:sz="8" w:space="0" w:color="auto"/>
              <w:bottom w:val="nil"/>
              <w:right w:val="single" w:sz="8" w:space="0" w:color="auto"/>
            </w:tcBorders>
            <w:shd w:val="clear" w:color="auto" w:fill="auto"/>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CONSTANŢA</w:t>
            </w:r>
          </w:p>
        </w:tc>
        <w:tc>
          <w:tcPr>
            <w:tcW w:w="3045"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 xml:space="preserve">CONSTANŢA I </w:t>
            </w: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69665</w:t>
            </w:r>
          </w:p>
        </w:tc>
        <w:tc>
          <w:tcPr>
            <w:tcW w:w="1061"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11619</w:t>
            </w:r>
          </w:p>
        </w:tc>
        <w:tc>
          <w:tcPr>
            <w:tcW w:w="221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E44AED">
        <w:trPr>
          <w:trHeight w:val="330"/>
        </w:trPr>
        <w:tc>
          <w:tcPr>
            <w:tcW w:w="1889" w:type="dxa"/>
            <w:vMerge/>
            <w:tcBorders>
              <w:top w:val="single" w:sz="8" w:space="0" w:color="auto"/>
              <w:left w:val="single" w:sz="8" w:space="0" w:color="auto"/>
              <w:bottom w:val="nil"/>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CONSTANŢA I1</w:t>
            </w: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59590</w:t>
            </w:r>
          </w:p>
        </w:tc>
        <w:tc>
          <w:tcPr>
            <w:tcW w:w="1061"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9935</w:t>
            </w:r>
          </w:p>
        </w:tc>
        <w:tc>
          <w:tcPr>
            <w:tcW w:w="221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FF"/>
                <w:sz w:val="22"/>
                <w:szCs w:val="22"/>
                <w:lang w:val="en-GB" w:eastAsia="en-GB"/>
              </w:rPr>
            </w:pPr>
          </w:p>
        </w:tc>
      </w:tr>
      <w:tr w:rsidR="00512F7E" w:rsidRPr="000C7EBF" w:rsidTr="00E44AED">
        <w:trPr>
          <w:trHeight w:val="330"/>
        </w:trPr>
        <w:tc>
          <w:tcPr>
            <w:tcW w:w="1889" w:type="dxa"/>
            <w:vMerge/>
            <w:tcBorders>
              <w:top w:val="single" w:sz="8" w:space="0" w:color="auto"/>
              <w:left w:val="single" w:sz="8" w:space="0" w:color="auto"/>
              <w:bottom w:val="nil"/>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CONSTANŢA III</w:t>
            </w: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55500</w:t>
            </w:r>
          </w:p>
        </w:tc>
        <w:tc>
          <w:tcPr>
            <w:tcW w:w="1061"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9254</w:t>
            </w:r>
          </w:p>
        </w:tc>
        <w:tc>
          <w:tcPr>
            <w:tcW w:w="221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FF"/>
                <w:sz w:val="22"/>
                <w:szCs w:val="22"/>
                <w:lang w:val="en-GB" w:eastAsia="en-GB"/>
              </w:rPr>
            </w:pPr>
          </w:p>
        </w:tc>
      </w:tr>
      <w:tr w:rsidR="00512F7E" w:rsidRPr="000C7EBF" w:rsidTr="00E44AED">
        <w:trPr>
          <w:trHeight w:val="330"/>
        </w:trPr>
        <w:tc>
          <w:tcPr>
            <w:tcW w:w="1889" w:type="dxa"/>
            <w:vMerge/>
            <w:tcBorders>
              <w:top w:val="single" w:sz="8" w:space="0" w:color="auto"/>
              <w:left w:val="single" w:sz="8" w:space="0" w:color="auto"/>
              <w:bottom w:val="nil"/>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 xml:space="preserve">CONSTANŢA IV/ </w:t>
            </w:r>
            <w:r w:rsidRPr="000C7EBF">
              <w:rPr>
                <w:b/>
                <w:bCs/>
                <w:color w:val="990099"/>
                <w:sz w:val="24"/>
                <w:szCs w:val="24"/>
                <w:lang w:val="en-GB" w:eastAsia="en-GB"/>
              </w:rPr>
              <w:t xml:space="preserve">MAMAIA SAT </w:t>
            </w:r>
            <w:r w:rsidRPr="000C7EBF">
              <w:rPr>
                <w:b/>
                <w:bCs/>
                <w:color w:val="990099"/>
                <w:lang w:val="en-GB" w:eastAsia="en-GB"/>
              </w:rPr>
              <w:t>(NĂVODARI)</w:t>
            </w: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47000</w:t>
            </w:r>
          </w:p>
        </w:tc>
        <w:tc>
          <w:tcPr>
            <w:tcW w:w="1061"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7839</w:t>
            </w:r>
          </w:p>
        </w:tc>
        <w:tc>
          <w:tcPr>
            <w:tcW w:w="221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FF"/>
                <w:sz w:val="22"/>
                <w:szCs w:val="22"/>
                <w:lang w:val="en-GB" w:eastAsia="en-GB"/>
              </w:rPr>
            </w:pPr>
          </w:p>
        </w:tc>
      </w:tr>
      <w:tr w:rsidR="00512F7E" w:rsidRPr="000C7EBF" w:rsidTr="00E44AED">
        <w:trPr>
          <w:trHeight w:val="330"/>
        </w:trPr>
        <w:tc>
          <w:tcPr>
            <w:tcW w:w="1889" w:type="dxa"/>
            <w:vMerge/>
            <w:tcBorders>
              <w:top w:val="single" w:sz="8" w:space="0" w:color="auto"/>
              <w:left w:val="single" w:sz="8" w:space="0" w:color="auto"/>
              <w:bottom w:val="nil"/>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00"/>
                <w:sz w:val="24"/>
                <w:szCs w:val="24"/>
                <w:lang w:val="en-GB" w:eastAsia="en-GB"/>
              </w:rPr>
            </w:pP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1259</w:t>
            </w:r>
          </w:p>
        </w:tc>
        <w:tc>
          <w:tcPr>
            <w:tcW w:w="106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00"/>
                <w:sz w:val="24"/>
                <w:szCs w:val="24"/>
                <w:lang w:val="en-GB" w:eastAsia="en-GB"/>
              </w:rPr>
            </w:pPr>
          </w:p>
        </w:tc>
        <w:tc>
          <w:tcPr>
            <w:tcW w:w="221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FF"/>
                <w:sz w:val="22"/>
                <w:szCs w:val="22"/>
                <w:lang w:val="en-GB" w:eastAsia="en-GB"/>
              </w:rPr>
            </w:pPr>
          </w:p>
        </w:tc>
      </w:tr>
      <w:tr w:rsidR="00512F7E" w:rsidRPr="000C7EBF" w:rsidTr="00E44AED">
        <w:trPr>
          <w:trHeight w:val="330"/>
        </w:trPr>
        <w:tc>
          <w:tcPr>
            <w:tcW w:w="1889" w:type="dxa"/>
            <w:vMerge/>
            <w:tcBorders>
              <w:top w:val="single" w:sz="8" w:space="0" w:color="auto"/>
              <w:left w:val="single" w:sz="8" w:space="0" w:color="auto"/>
              <w:bottom w:val="nil"/>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nil"/>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CONSTANŢA V</w:t>
            </w: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36827</w:t>
            </w:r>
          </w:p>
        </w:tc>
        <w:tc>
          <w:tcPr>
            <w:tcW w:w="1061"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5800</w:t>
            </w:r>
          </w:p>
        </w:tc>
        <w:tc>
          <w:tcPr>
            <w:tcW w:w="221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FF"/>
                <w:sz w:val="22"/>
                <w:szCs w:val="22"/>
                <w:lang w:val="en-GB" w:eastAsia="en-GB"/>
              </w:rPr>
            </w:pPr>
          </w:p>
        </w:tc>
      </w:tr>
      <w:tr w:rsidR="00512F7E" w:rsidRPr="000C7EBF" w:rsidTr="00E44AED">
        <w:trPr>
          <w:trHeight w:val="375"/>
        </w:trPr>
        <w:tc>
          <w:tcPr>
            <w:tcW w:w="18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MANGALIA</w:t>
            </w:r>
          </w:p>
        </w:tc>
        <w:tc>
          <w:tcPr>
            <w:tcW w:w="3045"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MANGALIA SUD</w:t>
            </w: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19705</w:t>
            </w:r>
          </w:p>
        </w:tc>
        <w:tc>
          <w:tcPr>
            <w:tcW w:w="1061"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4944</w:t>
            </w:r>
          </w:p>
        </w:tc>
        <w:tc>
          <w:tcPr>
            <w:tcW w:w="2210"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E44AED">
        <w:trPr>
          <w:trHeight w:val="294"/>
        </w:trPr>
        <w:tc>
          <w:tcPr>
            <w:tcW w:w="1889" w:type="dxa"/>
            <w:vMerge/>
            <w:tcBorders>
              <w:top w:val="single" w:sz="8" w:space="0" w:color="auto"/>
              <w:left w:val="single" w:sz="8" w:space="0" w:color="auto"/>
              <w:bottom w:val="single" w:sz="8" w:space="0" w:color="000000"/>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 xml:space="preserve">MANGALIA NORD-TATLAGEAC/        </w:t>
            </w:r>
            <w:r w:rsidRPr="000C7EBF">
              <w:rPr>
                <w:b/>
                <w:bCs/>
                <w:color w:val="990099"/>
                <w:sz w:val="24"/>
                <w:szCs w:val="24"/>
                <w:lang w:val="en-GB" w:eastAsia="en-GB"/>
              </w:rPr>
              <w:t>23 AUGUST</w:t>
            </w: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11969</w:t>
            </w:r>
          </w:p>
        </w:tc>
        <w:tc>
          <w:tcPr>
            <w:tcW w:w="1061"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3411</w:t>
            </w:r>
          </w:p>
        </w:tc>
        <w:tc>
          <w:tcPr>
            <w:tcW w:w="2210"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FF"/>
                <w:sz w:val="22"/>
                <w:szCs w:val="22"/>
                <w:lang w:val="en-GB" w:eastAsia="en-GB"/>
              </w:rPr>
            </w:pPr>
          </w:p>
        </w:tc>
      </w:tr>
      <w:tr w:rsidR="00512F7E" w:rsidRPr="000C7EBF" w:rsidTr="00E44AED">
        <w:trPr>
          <w:trHeight w:val="398"/>
        </w:trPr>
        <w:tc>
          <w:tcPr>
            <w:tcW w:w="1889" w:type="dxa"/>
            <w:vMerge/>
            <w:tcBorders>
              <w:top w:val="single" w:sz="8" w:space="0" w:color="auto"/>
              <w:left w:val="single" w:sz="8" w:space="0" w:color="auto"/>
              <w:bottom w:val="single" w:sz="8" w:space="0" w:color="000000"/>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00"/>
                <w:sz w:val="24"/>
                <w:szCs w:val="24"/>
                <w:lang w:val="en-GB" w:eastAsia="en-GB"/>
              </w:rPr>
            </w:pPr>
          </w:p>
        </w:tc>
        <w:tc>
          <w:tcPr>
            <w:tcW w:w="1283" w:type="dxa"/>
            <w:tcBorders>
              <w:top w:val="nil"/>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1631</w:t>
            </w:r>
          </w:p>
        </w:tc>
        <w:tc>
          <w:tcPr>
            <w:tcW w:w="106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00"/>
                <w:sz w:val="24"/>
                <w:szCs w:val="24"/>
                <w:lang w:val="en-GB" w:eastAsia="en-GB"/>
              </w:rPr>
            </w:pPr>
          </w:p>
        </w:tc>
        <w:tc>
          <w:tcPr>
            <w:tcW w:w="2210"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FF"/>
                <w:sz w:val="22"/>
                <w:szCs w:val="22"/>
                <w:lang w:val="en-GB" w:eastAsia="en-GB"/>
              </w:rPr>
            </w:pPr>
          </w:p>
        </w:tc>
      </w:tr>
      <w:tr w:rsidR="00512F7E" w:rsidRPr="000C7EBF" w:rsidTr="00E44AED">
        <w:trPr>
          <w:trHeight w:val="330"/>
        </w:trPr>
        <w:tc>
          <w:tcPr>
            <w:tcW w:w="1889" w:type="dxa"/>
            <w:vMerge w:val="restart"/>
            <w:tcBorders>
              <w:top w:val="nil"/>
              <w:left w:val="single" w:sz="8" w:space="0" w:color="auto"/>
              <w:bottom w:val="nil"/>
              <w:right w:val="single" w:sz="8" w:space="0" w:color="auto"/>
            </w:tcBorders>
            <w:shd w:val="clear" w:color="auto" w:fill="auto"/>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MEDGIDIA</w:t>
            </w:r>
          </w:p>
        </w:tc>
        <w:tc>
          <w:tcPr>
            <w:tcW w:w="3045"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 xml:space="preserve">MEDGIDIA I HIDROFOR/         </w:t>
            </w:r>
            <w:r w:rsidRPr="000C7EBF">
              <w:rPr>
                <w:b/>
                <w:bCs/>
                <w:color w:val="203764"/>
                <w:sz w:val="24"/>
                <w:szCs w:val="24"/>
                <w:lang w:val="en-GB" w:eastAsia="en-GB"/>
              </w:rPr>
              <w:t>REMUS OPREANU</w:t>
            </w: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17322</w:t>
            </w:r>
          </w:p>
        </w:tc>
        <w:tc>
          <w:tcPr>
            <w:tcW w:w="1061"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1829</w:t>
            </w:r>
          </w:p>
        </w:tc>
        <w:tc>
          <w:tcPr>
            <w:tcW w:w="2210"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E44AED">
        <w:trPr>
          <w:trHeight w:val="330"/>
        </w:trPr>
        <w:tc>
          <w:tcPr>
            <w:tcW w:w="1889" w:type="dxa"/>
            <w:vMerge/>
            <w:tcBorders>
              <w:top w:val="nil"/>
              <w:left w:val="single" w:sz="8" w:space="0" w:color="auto"/>
              <w:bottom w:val="nil"/>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00"/>
                <w:sz w:val="24"/>
                <w:szCs w:val="24"/>
                <w:lang w:val="en-GB" w:eastAsia="en-GB"/>
              </w:rPr>
            </w:pP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272</w:t>
            </w:r>
          </w:p>
        </w:tc>
        <w:tc>
          <w:tcPr>
            <w:tcW w:w="106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00"/>
                <w:sz w:val="24"/>
                <w:szCs w:val="24"/>
                <w:lang w:val="en-GB" w:eastAsia="en-GB"/>
              </w:rPr>
            </w:pPr>
          </w:p>
        </w:tc>
        <w:tc>
          <w:tcPr>
            <w:tcW w:w="2210"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FF"/>
                <w:sz w:val="22"/>
                <w:szCs w:val="22"/>
                <w:lang w:val="en-GB" w:eastAsia="en-GB"/>
              </w:rPr>
            </w:pPr>
          </w:p>
        </w:tc>
      </w:tr>
      <w:tr w:rsidR="00512F7E" w:rsidRPr="000C7EBF" w:rsidTr="00E44AED">
        <w:trPr>
          <w:trHeight w:val="330"/>
        </w:trPr>
        <w:tc>
          <w:tcPr>
            <w:tcW w:w="1889" w:type="dxa"/>
            <w:vMerge/>
            <w:tcBorders>
              <w:top w:val="nil"/>
              <w:left w:val="single" w:sz="8" w:space="0" w:color="auto"/>
              <w:bottom w:val="nil"/>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nil"/>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MEDGIDIA II CENTRU</w:t>
            </w: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11100</w:t>
            </w:r>
          </w:p>
        </w:tc>
        <w:tc>
          <w:tcPr>
            <w:tcW w:w="1061"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1152</w:t>
            </w:r>
          </w:p>
        </w:tc>
        <w:tc>
          <w:tcPr>
            <w:tcW w:w="2210"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FF"/>
                <w:sz w:val="22"/>
                <w:szCs w:val="22"/>
                <w:lang w:val="en-GB" w:eastAsia="en-GB"/>
              </w:rPr>
            </w:pPr>
          </w:p>
        </w:tc>
      </w:tr>
      <w:tr w:rsidR="00512F7E" w:rsidRPr="000C7EBF" w:rsidTr="00E44AED">
        <w:trPr>
          <w:trHeight w:val="330"/>
        </w:trPr>
        <w:tc>
          <w:tcPr>
            <w:tcW w:w="1889" w:type="dxa"/>
            <w:vMerge/>
            <w:tcBorders>
              <w:top w:val="nil"/>
              <w:left w:val="single" w:sz="8" w:space="0" w:color="auto"/>
              <w:bottom w:val="nil"/>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MEDGIDIA III EST</w:t>
            </w: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9970</w:t>
            </w:r>
          </w:p>
        </w:tc>
        <w:tc>
          <w:tcPr>
            <w:tcW w:w="1061"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1035</w:t>
            </w:r>
          </w:p>
        </w:tc>
        <w:tc>
          <w:tcPr>
            <w:tcW w:w="2210"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FF"/>
                <w:sz w:val="22"/>
                <w:szCs w:val="22"/>
                <w:lang w:val="en-GB" w:eastAsia="en-GB"/>
              </w:rPr>
            </w:pPr>
          </w:p>
        </w:tc>
      </w:tr>
      <w:tr w:rsidR="00512F7E" w:rsidRPr="000C7EBF" w:rsidTr="00E44AED">
        <w:trPr>
          <w:trHeight w:val="330"/>
        </w:trPr>
        <w:tc>
          <w:tcPr>
            <w:tcW w:w="1889" w:type="dxa"/>
            <w:vMerge/>
            <w:tcBorders>
              <w:top w:val="nil"/>
              <w:left w:val="single" w:sz="8" w:space="0" w:color="auto"/>
              <w:bottom w:val="nil"/>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sz w:val="24"/>
                <w:szCs w:val="24"/>
                <w:lang w:val="en-GB" w:eastAsia="en-GB"/>
              </w:rPr>
            </w:pPr>
            <w:r w:rsidRPr="000C7EBF">
              <w:rPr>
                <w:b/>
                <w:bCs/>
                <w:sz w:val="24"/>
                <w:szCs w:val="24"/>
                <w:lang w:val="en-GB" w:eastAsia="en-GB"/>
              </w:rPr>
              <w:t>VALEA DACILOR</w:t>
            </w:r>
          </w:p>
        </w:tc>
        <w:tc>
          <w:tcPr>
            <w:tcW w:w="1283" w:type="dxa"/>
            <w:tcBorders>
              <w:top w:val="nil"/>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1323</w:t>
            </w:r>
          </w:p>
        </w:tc>
        <w:tc>
          <w:tcPr>
            <w:tcW w:w="1061" w:type="dxa"/>
            <w:tcBorders>
              <w:top w:val="nil"/>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119</w:t>
            </w:r>
          </w:p>
        </w:tc>
        <w:tc>
          <w:tcPr>
            <w:tcW w:w="2210" w:type="dxa"/>
            <w:tcBorders>
              <w:top w:val="nil"/>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E44AED">
        <w:trPr>
          <w:trHeight w:val="330"/>
        </w:trPr>
        <w:tc>
          <w:tcPr>
            <w:tcW w:w="18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CERNAVODĂ</w:t>
            </w:r>
          </w:p>
        </w:tc>
        <w:tc>
          <w:tcPr>
            <w:tcW w:w="3045"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CERNAVODĂ I</w:t>
            </w: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5470</w:t>
            </w:r>
          </w:p>
        </w:tc>
        <w:tc>
          <w:tcPr>
            <w:tcW w:w="1061"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896</w:t>
            </w:r>
          </w:p>
        </w:tc>
        <w:tc>
          <w:tcPr>
            <w:tcW w:w="2210" w:type="dxa"/>
            <w:vMerge w:val="restart"/>
            <w:tcBorders>
              <w:top w:val="single" w:sz="8" w:space="0" w:color="auto"/>
              <w:left w:val="single" w:sz="8" w:space="0" w:color="auto"/>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E44AED">
        <w:trPr>
          <w:trHeight w:val="330"/>
        </w:trPr>
        <w:tc>
          <w:tcPr>
            <w:tcW w:w="1889" w:type="dxa"/>
            <w:vMerge/>
            <w:tcBorders>
              <w:top w:val="single" w:sz="8" w:space="0" w:color="auto"/>
              <w:left w:val="single" w:sz="8" w:space="0" w:color="auto"/>
              <w:bottom w:val="single" w:sz="8" w:space="0" w:color="000000"/>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CERNAVODĂ II</w:t>
            </w: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4355</w:t>
            </w:r>
          </w:p>
        </w:tc>
        <w:tc>
          <w:tcPr>
            <w:tcW w:w="1061"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714</w:t>
            </w:r>
          </w:p>
        </w:tc>
        <w:tc>
          <w:tcPr>
            <w:tcW w:w="2210" w:type="dxa"/>
            <w:vMerge/>
            <w:tcBorders>
              <w:top w:val="single" w:sz="8" w:space="0" w:color="auto"/>
              <w:left w:val="single" w:sz="8" w:space="0" w:color="auto"/>
              <w:bottom w:val="nil"/>
              <w:right w:val="single" w:sz="8" w:space="0" w:color="auto"/>
            </w:tcBorders>
            <w:shd w:val="clear" w:color="auto" w:fill="C6D9F1" w:themeFill="text2" w:themeFillTint="33"/>
            <w:vAlign w:val="center"/>
            <w:hideMark/>
          </w:tcPr>
          <w:p w:rsidR="00512F7E" w:rsidRPr="000C7EBF" w:rsidRDefault="00512F7E" w:rsidP="00E44AED">
            <w:pPr>
              <w:rPr>
                <w:b/>
                <w:bCs/>
                <w:color w:val="0000FF"/>
                <w:sz w:val="22"/>
                <w:szCs w:val="22"/>
                <w:lang w:val="en-GB" w:eastAsia="en-GB"/>
              </w:rPr>
            </w:pPr>
          </w:p>
        </w:tc>
      </w:tr>
      <w:tr w:rsidR="00512F7E" w:rsidRPr="000C7EBF" w:rsidTr="001C4C91">
        <w:trPr>
          <w:trHeight w:val="330"/>
        </w:trPr>
        <w:tc>
          <w:tcPr>
            <w:tcW w:w="1889"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CERNAVODĂ III</w:t>
            </w: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6600</w:t>
            </w:r>
          </w:p>
        </w:tc>
        <w:tc>
          <w:tcPr>
            <w:tcW w:w="1061"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1081</w:t>
            </w:r>
          </w:p>
        </w:tc>
        <w:tc>
          <w:tcPr>
            <w:tcW w:w="2210" w:type="dxa"/>
            <w:vMerge/>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rPr>
                <w:b/>
                <w:bCs/>
                <w:color w:val="0000FF"/>
                <w:sz w:val="22"/>
                <w:szCs w:val="22"/>
                <w:lang w:val="en-GB" w:eastAsia="en-GB"/>
              </w:rPr>
            </w:pPr>
          </w:p>
        </w:tc>
      </w:tr>
      <w:tr w:rsidR="00512F7E" w:rsidRPr="000C7EBF" w:rsidTr="00E44AED">
        <w:trPr>
          <w:trHeight w:val="315"/>
        </w:trPr>
        <w:tc>
          <w:tcPr>
            <w:tcW w:w="18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NĂVODARI</w:t>
            </w:r>
          </w:p>
        </w:tc>
        <w:tc>
          <w:tcPr>
            <w:tcW w:w="3045"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 xml:space="preserve">NĂVODARI ZAP I/   </w:t>
            </w:r>
            <w:r w:rsidRPr="000C7EBF">
              <w:rPr>
                <w:b/>
                <w:bCs/>
                <w:color w:val="990099"/>
                <w:sz w:val="24"/>
                <w:szCs w:val="24"/>
                <w:lang w:val="en-GB" w:eastAsia="en-GB"/>
              </w:rPr>
              <w:t>LUMINA/                     OVIDIU 2 (OVIDIU)</w:t>
            </w: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26045</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4700</w:t>
            </w:r>
          </w:p>
        </w:tc>
        <w:tc>
          <w:tcPr>
            <w:tcW w:w="2210" w:type="dxa"/>
            <w:vMerge w:val="restart"/>
            <w:tcBorders>
              <w:top w:val="single" w:sz="8" w:space="0" w:color="auto"/>
              <w:left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 </w:t>
            </w:r>
          </w:p>
        </w:tc>
      </w:tr>
      <w:tr w:rsidR="00512F7E" w:rsidRPr="000C7EBF" w:rsidTr="00E44AED">
        <w:trPr>
          <w:trHeight w:val="300"/>
        </w:trPr>
        <w:tc>
          <w:tcPr>
            <w:tcW w:w="1889" w:type="dxa"/>
            <w:vMerge/>
            <w:tcBorders>
              <w:top w:val="nil"/>
              <w:left w:val="single" w:sz="8" w:space="0" w:color="auto"/>
              <w:bottom w:val="single" w:sz="8" w:space="0" w:color="000000"/>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00"/>
                <w:sz w:val="24"/>
                <w:szCs w:val="24"/>
                <w:lang w:val="en-GB" w:eastAsia="en-GB"/>
              </w:rPr>
            </w:pP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7681</w:t>
            </w:r>
          </w:p>
        </w:tc>
        <w:tc>
          <w:tcPr>
            <w:tcW w:w="106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00"/>
                <w:sz w:val="24"/>
                <w:szCs w:val="24"/>
                <w:lang w:val="en-GB" w:eastAsia="en-GB"/>
              </w:rPr>
            </w:pPr>
          </w:p>
        </w:tc>
        <w:tc>
          <w:tcPr>
            <w:tcW w:w="2210" w:type="dxa"/>
            <w:vMerge/>
            <w:tcBorders>
              <w:left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p>
        </w:tc>
      </w:tr>
      <w:tr w:rsidR="00512F7E" w:rsidRPr="000C7EBF" w:rsidTr="00E44AED">
        <w:trPr>
          <w:trHeight w:val="315"/>
        </w:trPr>
        <w:tc>
          <w:tcPr>
            <w:tcW w:w="1889" w:type="dxa"/>
            <w:vMerge/>
            <w:tcBorders>
              <w:top w:val="nil"/>
              <w:left w:val="single" w:sz="8" w:space="0" w:color="auto"/>
              <w:bottom w:val="single" w:sz="8" w:space="0" w:color="000000"/>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00"/>
                <w:sz w:val="24"/>
                <w:szCs w:val="24"/>
                <w:lang w:val="en-GB" w:eastAsia="en-GB"/>
              </w:rPr>
            </w:pP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773</w:t>
            </w:r>
          </w:p>
        </w:tc>
        <w:tc>
          <w:tcPr>
            <w:tcW w:w="106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00"/>
                <w:sz w:val="24"/>
                <w:szCs w:val="24"/>
                <w:lang w:val="en-GB" w:eastAsia="en-GB"/>
              </w:rPr>
            </w:pPr>
          </w:p>
        </w:tc>
        <w:tc>
          <w:tcPr>
            <w:tcW w:w="2210" w:type="dxa"/>
            <w:vMerge/>
            <w:tcBorders>
              <w:left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p>
        </w:tc>
      </w:tr>
      <w:tr w:rsidR="00512F7E" w:rsidRPr="000C7EBF" w:rsidTr="00E44AED">
        <w:trPr>
          <w:trHeight w:val="330"/>
        </w:trPr>
        <w:tc>
          <w:tcPr>
            <w:tcW w:w="1889" w:type="dxa"/>
            <w:vMerge/>
            <w:tcBorders>
              <w:top w:val="nil"/>
              <w:left w:val="single" w:sz="8" w:space="0" w:color="auto"/>
              <w:bottom w:val="single" w:sz="8" w:space="0" w:color="000000"/>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nil"/>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NĂVODARI ZAP II</w:t>
            </w: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1390</w:t>
            </w:r>
          </w:p>
        </w:tc>
        <w:tc>
          <w:tcPr>
            <w:tcW w:w="1061"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279</w:t>
            </w:r>
          </w:p>
        </w:tc>
        <w:tc>
          <w:tcPr>
            <w:tcW w:w="2210" w:type="dxa"/>
            <w:vMerge/>
            <w:tcBorders>
              <w:left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p>
        </w:tc>
      </w:tr>
      <w:tr w:rsidR="00512F7E" w:rsidRPr="000C7EBF" w:rsidTr="00E44AED">
        <w:trPr>
          <w:trHeight w:val="375"/>
        </w:trPr>
        <w:tc>
          <w:tcPr>
            <w:tcW w:w="1889" w:type="dxa"/>
            <w:vMerge/>
            <w:tcBorders>
              <w:top w:val="nil"/>
              <w:left w:val="single" w:sz="8" w:space="0" w:color="auto"/>
              <w:bottom w:val="single" w:sz="8" w:space="0" w:color="000000"/>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NĂVODARI ZAP III</w:t>
            </w: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249</w:t>
            </w:r>
          </w:p>
        </w:tc>
        <w:tc>
          <w:tcPr>
            <w:tcW w:w="1061"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50</w:t>
            </w:r>
          </w:p>
        </w:tc>
        <w:tc>
          <w:tcPr>
            <w:tcW w:w="2210" w:type="dxa"/>
            <w:vMerge/>
            <w:tcBorders>
              <w:left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p>
        </w:tc>
      </w:tr>
      <w:tr w:rsidR="00512F7E" w:rsidRPr="000C7EBF" w:rsidTr="001C4C91">
        <w:trPr>
          <w:trHeight w:val="405"/>
        </w:trPr>
        <w:tc>
          <w:tcPr>
            <w:tcW w:w="1889" w:type="dxa"/>
            <w:vMerge/>
            <w:tcBorders>
              <w:top w:val="nil"/>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990099"/>
                <w:sz w:val="24"/>
                <w:szCs w:val="24"/>
                <w:lang w:val="en-GB" w:eastAsia="en-GB"/>
              </w:rPr>
            </w:pPr>
            <w:r w:rsidRPr="000C7EBF">
              <w:rPr>
                <w:b/>
                <w:bCs/>
                <w:color w:val="990099"/>
                <w:sz w:val="24"/>
                <w:szCs w:val="24"/>
                <w:lang w:val="en-GB" w:eastAsia="en-GB"/>
              </w:rPr>
              <w:t>MAMAIA SAT</w:t>
            </w: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 </w:t>
            </w:r>
          </w:p>
        </w:tc>
        <w:tc>
          <w:tcPr>
            <w:tcW w:w="1061"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16"/>
                <w:szCs w:val="16"/>
                <w:lang w:val="en-GB" w:eastAsia="en-GB"/>
              </w:rPr>
            </w:pPr>
            <w:r w:rsidRPr="000C7EBF">
              <w:rPr>
                <w:b/>
                <w:bCs/>
                <w:color w:val="000000"/>
                <w:sz w:val="16"/>
                <w:szCs w:val="16"/>
                <w:lang w:val="en-GB" w:eastAsia="en-GB"/>
              </w:rPr>
              <w:t>CONFORM ZONEI</w:t>
            </w:r>
          </w:p>
        </w:tc>
        <w:tc>
          <w:tcPr>
            <w:tcW w:w="2210" w:type="dxa"/>
            <w:vMerge/>
            <w:tcBorders>
              <w:left w:val="single" w:sz="8" w:space="0" w:color="auto"/>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p>
        </w:tc>
      </w:tr>
      <w:tr w:rsidR="00512F7E" w:rsidRPr="000C7EBF" w:rsidTr="001C4C91">
        <w:trPr>
          <w:trHeight w:val="340"/>
        </w:trPr>
        <w:tc>
          <w:tcPr>
            <w:tcW w:w="188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OVIDIU</w:t>
            </w:r>
          </w:p>
        </w:tc>
        <w:tc>
          <w:tcPr>
            <w:tcW w:w="3045" w:type="dxa"/>
            <w:vMerge w:val="restar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OVIDIU/                     PALAZU</w:t>
            </w:r>
          </w:p>
        </w:tc>
        <w:tc>
          <w:tcPr>
            <w:tcW w:w="1283"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10976</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2397</w:t>
            </w:r>
          </w:p>
        </w:tc>
        <w:tc>
          <w:tcPr>
            <w:tcW w:w="221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512F7E">
        <w:trPr>
          <w:trHeight w:val="218"/>
        </w:trPr>
        <w:tc>
          <w:tcPr>
            <w:tcW w:w="1889"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vMerge/>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rPr>
                <w:b/>
                <w:bCs/>
                <w:color w:val="000000"/>
                <w:sz w:val="24"/>
                <w:szCs w:val="24"/>
                <w:lang w:val="en-GB" w:eastAsia="en-GB"/>
              </w:rPr>
            </w:pP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4495</w:t>
            </w:r>
          </w:p>
        </w:tc>
        <w:tc>
          <w:tcPr>
            <w:tcW w:w="1061"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00"/>
                <w:sz w:val="24"/>
                <w:szCs w:val="24"/>
                <w:lang w:val="en-GB" w:eastAsia="en-GB"/>
              </w:rPr>
            </w:pPr>
          </w:p>
        </w:tc>
        <w:tc>
          <w:tcPr>
            <w:tcW w:w="221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FF"/>
                <w:sz w:val="22"/>
                <w:szCs w:val="22"/>
                <w:lang w:val="en-GB" w:eastAsia="en-GB"/>
              </w:rPr>
            </w:pPr>
          </w:p>
        </w:tc>
      </w:tr>
      <w:tr w:rsidR="00512F7E" w:rsidRPr="000C7EBF" w:rsidTr="00A1348C">
        <w:trPr>
          <w:trHeight w:val="330"/>
        </w:trPr>
        <w:tc>
          <w:tcPr>
            <w:tcW w:w="1889"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POIANA</w:t>
            </w: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878</w:t>
            </w:r>
          </w:p>
        </w:tc>
        <w:tc>
          <w:tcPr>
            <w:tcW w:w="1061"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140</w:t>
            </w:r>
          </w:p>
        </w:tc>
        <w:tc>
          <w:tcPr>
            <w:tcW w:w="221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FF"/>
                <w:sz w:val="22"/>
                <w:szCs w:val="22"/>
                <w:lang w:val="en-GB" w:eastAsia="en-GB"/>
              </w:rPr>
            </w:pPr>
          </w:p>
        </w:tc>
      </w:tr>
      <w:tr w:rsidR="00512F7E" w:rsidRPr="000C7EBF" w:rsidTr="00A1348C">
        <w:trPr>
          <w:trHeight w:val="326"/>
        </w:trPr>
        <w:tc>
          <w:tcPr>
            <w:tcW w:w="1889"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CULMEA</w:t>
            </w: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980</w:t>
            </w:r>
          </w:p>
        </w:tc>
        <w:tc>
          <w:tcPr>
            <w:tcW w:w="1061" w:type="dxa"/>
            <w:tcBorders>
              <w:top w:val="nil"/>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137</w:t>
            </w:r>
          </w:p>
        </w:tc>
        <w:tc>
          <w:tcPr>
            <w:tcW w:w="2210" w:type="dxa"/>
            <w:tcBorders>
              <w:top w:val="nil"/>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800080"/>
                <w:sz w:val="22"/>
                <w:szCs w:val="22"/>
                <w:lang w:val="en-GB" w:eastAsia="en-GB"/>
              </w:rPr>
            </w:pPr>
            <w:r w:rsidRPr="000C7EBF">
              <w:rPr>
                <w:b/>
                <w:bCs/>
                <w:color w:val="800080"/>
                <w:sz w:val="22"/>
                <w:szCs w:val="22"/>
                <w:lang w:val="en-GB" w:eastAsia="en-GB"/>
              </w:rPr>
              <w:t>SC OVIPREST CON SRL</w:t>
            </w:r>
          </w:p>
        </w:tc>
      </w:tr>
      <w:tr w:rsidR="00512F7E" w:rsidRPr="000C7EBF" w:rsidTr="00A1348C">
        <w:trPr>
          <w:trHeight w:val="330"/>
        </w:trPr>
        <w:tc>
          <w:tcPr>
            <w:tcW w:w="4934"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TECHIRGHIOL</w:t>
            </w:r>
          </w:p>
        </w:tc>
        <w:tc>
          <w:tcPr>
            <w:tcW w:w="1283"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6516</w:t>
            </w:r>
          </w:p>
        </w:tc>
        <w:tc>
          <w:tcPr>
            <w:tcW w:w="1061"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1357</w:t>
            </w:r>
          </w:p>
        </w:tc>
        <w:tc>
          <w:tcPr>
            <w:tcW w:w="2210"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A1348C">
        <w:trPr>
          <w:trHeight w:val="169"/>
        </w:trPr>
        <w:tc>
          <w:tcPr>
            <w:tcW w:w="188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EFORIE</w:t>
            </w:r>
          </w:p>
        </w:tc>
        <w:tc>
          <w:tcPr>
            <w:tcW w:w="304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EFORIE NORD</w:t>
            </w: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6065</w:t>
            </w:r>
          </w:p>
        </w:tc>
        <w:tc>
          <w:tcPr>
            <w:tcW w:w="1061"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1940</w:t>
            </w:r>
          </w:p>
        </w:tc>
        <w:tc>
          <w:tcPr>
            <w:tcW w:w="221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A1348C">
        <w:trPr>
          <w:trHeight w:val="258"/>
        </w:trPr>
        <w:tc>
          <w:tcPr>
            <w:tcW w:w="1889"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vMerge w:val="restar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 xml:space="preserve">EFORIE SUD/               </w:t>
            </w:r>
            <w:r w:rsidRPr="000C7EBF">
              <w:rPr>
                <w:b/>
                <w:bCs/>
                <w:color w:val="990099"/>
                <w:sz w:val="24"/>
                <w:szCs w:val="24"/>
                <w:lang w:val="en-GB" w:eastAsia="en-GB"/>
              </w:rPr>
              <w:t>TUZLA</w:t>
            </w: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3544</w:t>
            </w:r>
          </w:p>
        </w:tc>
        <w:tc>
          <w:tcPr>
            <w:tcW w:w="1061"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1792</w:t>
            </w:r>
          </w:p>
        </w:tc>
        <w:tc>
          <w:tcPr>
            <w:tcW w:w="2210"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A1348C">
        <w:trPr>
          <w:trHeight w:val="178"/>
        </w:trPr>
        <w:tc>
          <w:tcPr>
            <w:tcW w:w="1889"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vMerge/>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rPr>
                <w:b/>
                <w:bCs/>
                <w:color w:val="000000"/>
                <w:sz w:val="24"/>
                <w:szCs w:val="24"/>
                <w:lang w:val="en-GB" w:eastAsia="en-GB"/>
              </w:rPr>
            </w:pP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6065</w:t>
            </w:r>
          </w:p>
        </w:tc>
        <w:tc>
          <w:tcPr>
            <w:tcW w:w="106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00"/>
                <w:sz w:val="24"/>
                <w:szCs w:val="24"/>
                <w:lang w:val="en-GB" w:eastAsia="en-GB"/>
              </w:rPr>
            </w:pPr>
          </w:p>
        </w:tc>
        <w:tc>
          <w:tcPr>
            <w:tcW w:w="2210"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FF"/>
                <w:sz w:val="22"/>
                <w:szCs w:val="22"/>
                <w:lang w:val="en-GB" w:eastAsia="en-GB"/>
              </w:rPr>
            </w:pPr>
          </w:p>
        </w:tc>
      </w:tr>
      <w:tr w:rsidR="00512F7E" w:rsidRPr="000C7EBF" w:rsidTr="00A1348C">
        <w:trPr>
          <w:trHeight w:val="330"/>
        </w:trPr>
        <w:tc>
          <w:tcPr>
            <w:tcW w:w="188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MURFATLAR</w:t>
            </w:r>
          </w:p>
        </w:tc>
        <w:tc>
          <w:tcPr>
            <w:tcW w:w="3045" w:type="dxa"/>
            <w:vMerge w:val="restar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 xml:space="preserve">MURFATLAR ZONA1/ </w:t>
            </w:r>
            <w:r w:rsidRPr="000C7EBF">
              <w:rPr>
                <w:b/>
                <w:bCs/>
                <w:color w:val="990099"/>
                <w:sz w:val="24"/>
                <w:szCs w:val="24"/>
                <w:lang w:val="en-GB" w:eastAsia="en-GB"/>
              </w:rPr>
              <w:t>POARTA ALBĂ/       GALEŞU</w:t>
            </w: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5847</w:t>
            </w:r>
          </w:p>
        </w:tc>
        <w:tc>
          <w:tcPr>
            <w:tcW w:w="1061"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1492</w:t>
            </w:r>
          </w:p>
        </w:tc>
        <w:tc>
          <w:tcPr>
            <w:tcW w:w="2210"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A1348C">
        <w:trPr>
          <w:trHeight w:val="330"/>
        </w:trPr>
        <w:tc>
          <w:tcPr>
            <w:tcW w:w="1889"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3720</w:t>
            </w:r>
          </w:p>
        </w:tc>
        <w:tc>
          <w:tcPr>
            <w:tcW w:w="1061" w:type="dxa"/>
            <w:vMerge/>
            <w:tcBorders>
              <w:top w:val="nil"/>
              <w:left w:val="single" w:sz="8" w:space="0" w:color="auto"/>
              <w:bottom w:val="single" w:sz="8" w:space="0" w:color="000000"/>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2210" w:type="dxa"/>
            <w:vMerge/>
            <w:tcBorders>
              <w:top w:val="nil"/>
              <w:left w:val="single" w:sz="8" w:space="0" w:color="auto"/>
              <w:bottom w:val="single" w:sz="8" w:space="0" w:color="000000"/>
              <w:right w:val="single" w:sz="8" w:space="0" w:color="auto"/>
            </w:tcBorders>
            <w:vAlign w:val="center"/>
            <w:hideMark/>
          </w:tcPr>
          <w:p w:rsidR="00512F7E" w:rsidRPr="000C7EBF" w:rsidRDefault="00512F7E" w:rsidP="00E44AED">
            <w:pPr>
              <w:rPr>
                <w:b/>
                <w:bCs/>
                <w:color w:val="0000FF"/>
                <w:sz w:val="22"/>
                <w:szCs w:val="22"/>
                <w:lang w:val="en-GB" w:eastAsia="en-GB"/>
              </w:rPr>
            </w:pPr>
          </w:p>
        </w:tc>
      </w:tr>
      <w:tr w:rsidR="00512F7E" w:rsidRPr="000C7EBF" w:rsidTr="00A1348C">
        <w:trPr>
          <w:trHeight w:val="276"/>
        </w:trPr>
        <w:tc>
          <w:tcPr>
            <w:tcW w:w="1889"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445</w:t>
            </w:r>
          </w:p>
        </w:tc>
        <w:tc>
          <w:tcPr>
            <w:tcW w:w="1061" w:type="dxa"/>
            <w:vMerge/>
            <w:tcBorders>
              <w:top w:val="nil"/>
              <w:left w:val="single" w:sz="8" w:space="0" w:color="auto"/>
              <w:bottom w:val="single" w:sz="8" w:space="0" w:color="000000"/>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2210" w:type="dxa"/>
            <w:vMerge/>
            <w:tcBorders>
              <w:top w:val="nil"/>
              <w:left w:val="single" w:sz="8" w:space="0" w:color="auto"/>
              <w:bottom w:val="single" w:sz="8" w:space="0" w:color="000000"/>
              <w:right w:val="single" w:sz="8" w:space="0" w:color="auto"/>
            </w:tcBorders>
            <w:vAlign w:val="center"/>
            <w:hideMark/>
          </w:tcPr>
          <w:p w:rsidR="00512F7E" w:rsidRPr="000C7EBF" w:rsidRDefault="00512F7E" w:rsidP="00E44AED">
            <w:pPr>
              <w:rPr>
                <w:b/>
                <w:bCs/>
                <w:color w:val="0000FF"/>
                <w:sz w:val="22"/>
                <w:szCs w:val="22"/>
                <w:lang w:val="en-GB" w:eastAsia="en-GB"/>
              </w:rPr>
            </w:pPr>
          </w:p>
        </w:tc>
      </w:tr>
      <w:tr w:rsidR="00512F7E" w:rsidRPr="000C7EBF" w:rsidTr="00A1348C">
        <w:trPr>
          <w:trHeight w:val="330"/>
        </w:trPr>
        <w:tc>
          <w:tcPr>
            <w:tcW w:w="1889"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MURFATLAR ZONA2</w:t>
            </w: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624</w:t>
            </w:r>
          </w:p>
        </w:tc>
        <w:tc>
          <w:tcPr>
            <w:tcW w:w="1061" w:type="dxa"/>
            <w:tcBorders>
              <w:top w:val="nil"/>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95</w:t>
            </w:r>
          </w:p>
        </w:tc>
        <w:tc>
          <w:tcPr>
            <w:tcW w:w="2210" w:type="dxa"/>
            <w:tcBorders>
              <w:top w:val="nil"/>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A1348C">
        <w:trPr>
          <w:trHeight w:val="330"/>
        </w:trPr>
        <w:tc>
          <w:tcPr>
            <w:tcW w:w="1889"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SIMINOC</w:t>
            </w: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956</w:t>
            </w:r>
          </w:p>
        </w:tc>
        <w:tc>
          <w:tcPr>
            <w:tcW w:w="1061"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146</w:t>
            </w:r>
          </w:p>
        </w:tc>
        <w:tc>
          <w:tcPr>
            <w:tcW w:w="2210"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A1348C">
        <w:trPr>
          <w:trHeight w:val="330"/>
        </w:trPr>
        <w:tc>
          <w:tcPr>
            <w:tcW w:w="188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NEGRU VODĂ</w:t>
            </w:r>
          </w:p>
        </w:tc>
        <w:tc>
          <w:tcPr>
            <w:tcW w:w="304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NEGRU VODĂ</w:t>
            </w: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3557</w:t>
            </w:r>
          </w:p>
        </w:tc>
        <w:tc>
          <w:tcPr>
            <w:tcW w:w="1061"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438</w:t>
            </w:r>
          </w:p>
        </w:tc>
        <w:tc>
          <w:tcPr>
            <w:tcW w:w="2210"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A1348C">
        <w:trPr>
          <w:trHeight w:val="330"/>
        </w:trPr>
        <w:tc>
          <w:tcPr>
            <w:tcW w:w="1889"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DĂRĂBANI</w:t>
            </w: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490</w:t>
            </w:r>
          </w:p>
        </w:tc>
        <w:tc>
          <w:tcPr>
            <w:tcW w:w="1061"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50</w:t>
            </w:r>
          </w:p>
        </w:tc>
        <w:tc>
          <w:tcPr>
            <w:tcW w:w="2210"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A1348C">
        <w:trPr>
          <w:trHeight w:val="286"/>
        </w:trPr>
        <w:tc>
          <w:tcPr>
            <w:tcW w:w="1889"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VÎLCELELE</w:t>
            </w:r>
          </w:p>
        </w:tc>
        <w:tc>
          <w:tcPr>
            <w:tcW w:w="128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160</w:t>
            </w:r>
          </w:p>
        </w:tc>
        <w:tc>
          <w:tcPr>
            <w:tcW w:w="1061"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25</w:t>
            </w:r>
          </w:p>
        </w:tc>
        <w:tc>
          <w:tcPr>
            <w:tcW w:w="2210"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A1348C">
        <w:trPr>
          <w:trHeight w:val="330"/>
        </w:trPr>
        <w:tc>
          <w:tcPr>
            <w:tcW w:w="1889"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single" w:sz="8" w:space="0" w:color="auto"/>
              <w:left w:val="nil"/>
              <w:bottom w:val="single" w:sz="8" w:space="0" w:color="auto"/>
              <w:right w:val="single" w:sz="8" w:space="0" w:color="auto"/>
            </w:tcBorders>
            <w:shd w:val="clear" w:color="auto" w:fill="FDE9D9" w:themeFill="accent6"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GRĂNICERU</w:t>
            </w:r>
          </w:p>
        </w:tc>
        <w:tc>
          <w:tcPr>
            <w:tcW w:w="1283" w:type="dxa"/>
            <w:tcBorders>
              <w:top w:val="single" w:sz="8" w:space="0" w:color="auto"/>
              <w:left w:val="nil"/>
              <w:bottom w:val="single" w:sz="8" w:space="0" w:color="auto"/>
              <w:right w:val="single" w:sz="8" w:space="0" w:color="auto"/>
            </w:tcBorders>
            <w:shd w:val="clear" w:color="auto" w:fill="FDE9D9" w:themeFill="accent6"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 </w:t>
            </w:r>
          </w:p>
        </w:tc>
        <w:tc>
          <w:tcPr>
            <w:tcW w:w="1061" w:type="dxa"/>
            <w:tcBorders>
              <w:top w:val="single" w:sz="8" w:space="0" w:color="auto"/>
              <w:left w:val="nil"/>
              <w:bottom w:val="single" w:sz="8" w:space="0" w:color="auto"/>
              <w:right w:val="single" w:sz="8" w:space="0" w:color="auto"/>
            </w:tcBorders>
            <w:shd w:val="clear" w:color="auto" w:fill="FDE9D9" w:themeFill="accent6" w:themeFillTint="33"/>
            <w:vAlign w:val="center"/>
            <w:hideMark/>
          </w:tcPr>
          <w:p w:rsidR="00512F7E" w:rsidRPr="000C7EBF" w:rsidRDefault="00512F7E" w:rsidP="00E44AED">
            <w:pPr>
              <w:jc w:val="center"/>
              <w:rPr>
                <w:b/>
                <w:bCs/>
                <w:color w:val="FF6600"/>
                <w:sz w:val="24"/>
                <w:szCs w:val="24"/>
                <w:lang w:val="en-GB" w:eastAsia="en-GB"/>
              </w:rPr>
            </w:pPr>
            <w:r w:rsidRPr="000C7EBF">
              <w:rPr>
                <w:b/>
                <w:bCs/>
                <w:color w:val="FF6600"/>
                <w:sz w:val="24"/>
                <w:szCs w:val="24"/>
                <w:lang w:val="en-GB" w:eastAsia="en-GB"/>
              </w:rPr>
              <w:t> </w:t>
            </w:r>
          </w:p>
        </w:tc>
        <w:tc>
          <w:tcPr>
            <w:tcW w:w="2210" w:type="dxa"/>
            <w:tcBorders>
              <w:top w:val="single" w:sz="8" w:space="0" w:color="auto"/>
              <w:left w:val="nil"/>
              <w:bottom w:val="single" w:sz="8" w:space="0" w:color="auto"/>
              <w:right w:val="single" w:sz="8" w:space="0" w:color="auto"/>
            </w:tcBorders>
            <w:shd w:val="clear" w:color="auto" w:fill="FDE9D9" w:themeFill="accent6" w:themeFillTint="33"/>
            <w:vAlign w:val="center"/>
            <w:hideMark/>
          </w:tcPr>
          <w:p w:rsidR="00512F7E" w:rsidRPr="000C7EBF" w:rsidRDefault="00512F7E" w:rsidP="00E44AED">
            <w:pPr>
              <w:jc w:val="center"/>
              <w:rPr>
                <w:b/>
                <w:bCs/>
                <w:color w:val="FF6600"/>
                <w:sz w:val="22"/>
                <w:szCs w:val="22"/>
                <w:lang w:val="en-GB" w:eastAsia="en-GB"/>
              </w:rPr>
            </w:pPr>
            <w:r w:rsidRPr="000C7EBF">
              <w:rPr>
                <w:b/>
                <w:bCs/>
                <w:color w:val="FF6600"/>
                <w:sz w:val="22"/>
                <w:szCs w:val="22"/>
                <w:lang w:val="en-GB" w:eastAsia="en-GB"/>
              </w:rPr>
              <w:t>FÂNTĂNI</w:t>
            </w:r>
          </w:p>
        </w:tc>
      </w:tr>
      <w:tr w:rsidR="00512F7E" w:rsidRPr="000C7EBF" w:rsidTr="00A1348C">
        <w:trPr>
          <w:trHeight w:val="330"/>
        </w:trPr>
        <w:tc>
          <w:tcPr>
            <w:tcW w:w="188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HÂRŞOVA</w:t>
            </w:r>
          </w:p>
        </w:tc>
        <w:tc>
          <w:tcPr>
            <w:tcW w:w="3045"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 xml:space="preserve">HÂRŞOVA/             </w:t>
            </w:r>
            <w:r w:rsidRPr="000C7EBF">
              <w:rPr>
                <w:b/>
                <w:bCs/>
                <w:color w:val="990099"/>
                <w:sz w:val="24"/>
                <w:szCs w:val="24"/>
                <w:lang w:val="en-GB" w:eastAsia="en-GB"/>
              </w:rPr>
              <w:t>CIOBANU</w:t>
            </w:r>
          </w:p>
        </w:tc>
        <w:tc>
          <w:tcPr>
            <w:tcW w:w="1283" w:type="dxa"/>
            <w:tcBorders>
              <w:top w:val="nil"/>
              <w:left w:val="nil"/>
              <w:bottom w:val="single" w:sz="8" w:space="0" w:color="auto"/>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7850</w:t>
            </w:r>
          </w:p>
        </w:tc>
        <w:tc>
          <w:tcPr>
            <w:tcW w:w="1061"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900</w:t>
            </w:r>
          </w:p>
        </w:tc>
        <w:tc>
          <w:tcPr>
            <w:tcW w:w="2210" w:type="dxa"/>
            <w:vMerge w:val="restart"/>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A1348C">
        <w:trPr>
          <w:trHeight w:val="330"/>
        </w:trPr>
        <w:tc>
          <w:tcPr>
            <w:tcW w:w="1889"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00"/>
                <w:sz w:val="24"/>
                <w:szCs w:val="24"/>
                <w:lang w:val="en-GB" w:eastAsia="en-GB"/>
              </w:rPr>
            </w:pPr>
          </w:p>
        </w:tc>
        <w:tc>
          <w:tcPr>
            <w:tcW w:w="1283" w:type="dxa"/>
            <w:tcBorders>
              <w:top w:val="nil"/>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2626</w:t>
            </w:r>
          </w:p>
        </w:tc>
        <w:tc>
          <w:tcPr>
            <w:tcW w:w="1061"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00"/>
                <w:sz w:val="24"/>
                <w:szCs w:val="24"/>
                <w:lang w:val="en-GB" w:eastAsia="en-GB"/>
              </w:rPr>
            </w:pPr>
          </w:p>
        </w:tc>
        <w:tc>
          <w:tcPr>
            <w:tcW w:w="2210" w:type="dxa"/>
            <w:vMerge/>
            <w:tcBorders>
              <w:top w:val="nil"/>
              <w:left w:val="single" w:sz="8" w:space="0" w:color="auto"/>
              <w:bottom w:val="single" w:sz="8" w:space="0" w:color="000000"/>
              <w:right w:val="single" w:sz="8" w:space="0" w:color="auto"/>
            </w:tcBorders>
            <w:shd w:val="clear" w:color="auto" w:fill="C6D9F1" w:themeFill="text2" w:themeFillTint="33"/>
            <w:vAlign w:val="center"/>
            <w:hideMark/>
          </w:tcPr>
          <w:p w:rsidR="00512F7E" w:rsidRPr="000C7EBF" w:rsidRDefault="00512F7E" w:rsidP="00E44AED">
            <w:pPr>
              <w:rPr>
                <w:b/>
                <w:bCs/>
                <w:color w:val="0000FF"/>
                <w:sz w:val="22"/>
                <w:szCs w:val="22"/>
                <w:lang w:val="en-GB" w:eastAsia="en-GB"/>
              </w:rPr>
            </w:pPr>
          </w:p>
        </w:tc>
      </w:tr>
      <w:tr w:rsidR="00512F7E" w:rsidRPr="000C7EBF" w:rsidTr="00A1348C">
        <w:trPr>
          <w:trHeight w:val="330"/>
        </w:trPr>
        <w:tc>
          <w:tcPr>
            <w:tcW w:w="1889" w:type="dxa"/>
            <w:vMerge/>
            <w:tcBorders>
              <w:top w:val="single" w:sz="8" w:space="0" w:color="auto"/>
              <w:left w:val="single" w:sz="8" w:space="0" w:color="auto"/>
              <w:bottom w:val="single" w:sz="8" w:space="0" w:color="auto"/>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nil"/>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VADU OII</w:t>
            </w:r>
          </w:p>
        </w:tc>
        <w:tc>
          <w:tcPr>
            <w:tcW w:w="1283"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287</w:t>
            </w:r>
          </w:p>
        </w:tc>
        <w:tc>
          <w:tcPr>
            <w:tcW w:w="1061" w:type="dxa"/>
            <w:tcBorders>
              <w:top w:val="nil"/>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29</w:t>
            </w:r>
          </w:p>
        </w:tc>
        <w:tc>
          <w:tcPr>
            <w:tcW w:w="2210" w:type="dxa"/>
            <w:tcBorders>
              <w:top w:val="nil"/>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A1348C">
        <w:trPr>
          <w:trHeight w:val="282"/>
        </w:trPr>
        <w:tc>
          <w:tcPr>
            <w:tcW w:w="18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BĂNEASA</w:t>
            </w:r>
          </w:p>
        </w:tc>
        <w:tc>
          <w:tcPr>
            <w:tcW w:w="3045"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BĂNEASA</w:t>
            </w:r>
          </w:p>
        </w:tc>
        <w:tc>
          <w:tcPr>
            <w:tcW w:w="1283"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2433</w:t>
            </w:r>
          </w:p>
        </w:tc>
        <w:tc>
          <w:tcPr>
            <w:tcW w:w="1061"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366</w:t>
            </w:r>
          </w:p>
        </w:tc>
        <w:tc>
          <w:tcPr>
            <w:tcW w:w="2210" w:type="dxa"/>
            <w:tcBorders>
              <w:top w:val="single" w:sz="8" w:space="0" w:color="auto"/>
              <w:left w:val="nil"/>
              <w:bottom w:val="nil"/>
              <w:right w:val="single" w:sz="8" w:space="0" w:color="auto"/>
            </w:tcBorders>
            <w:shd w:val="clear" w:color="auto" w:fill="C6D9F1" w:themeFill="text2" w:themeFillTint="33"/>
            <w:vAlign w:val="center"/>
            <w:hideMark/>
          </w:tcPr>
          <w:p w:rsidR="00512F7E" w:rsidRPr="000C7EBF" w:rsidRDefault="00512F7E" w:rsidP="00E44AED">
            <w:pPr>
              <w:jc w:val="center"/>
              <w:rPr>
                <w:b/>
                <w:bCs/>
                <w:color w:val="0000FF"/>
                <w:sz w:val="22"/>
                <w:szCs w:val="22"/>
                <w:lang w:val="en-GB" w:eastAsia="en-GB"/>
              </w:rPr>
            </w:pPr>
            <w:r w:rsidRPr="000C7EBF">
              <w:rPr>
                <w:b/>
                <w:bCs/>
                <w:color w:val="0000FF"/>
                <w:sz w:val="22"/>
                <w:szCs w:val="22"/>
                <w:lang w:val="en-GB" w:eastAsia="en-GB"/>
              </w:rPr>
              <w:t>RAJA CONSTANŢA</w:t>
            </w:r>
          </w:p>
        </w:tc>
      </w:tr>
      <w:tr w:rsidR="00512F7E" w:rsidRPr="000C7EBF" w:rsidTr="001C4C91">
        <w:trPr>
          <w:trHeight w:val="330"/>
        </w:trPr>
        <w:tc>
          <w:tcPr>
            <w:tcW w:w="1889" w:type="dxa"/>
            <w:vMerge/>
            <w:tcBorders>
              <w:top w:val="single" w:sz="8" w:space="0" w:color="auto"/>
              <w:left w:val="single" w:sz="8" w:space="0" w:color="auto"/>
              <w:bottom w:val="single" w:sz="8" w:space="0" w:color="000000"/>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single" w:sz="8" w:space="0" w:color="auto"/>
              <w:left w:val="nil"/>
              <w:bottom w:val="nil"/>
              <w:right w:val="single" w:sz="8" w:space="0" w:color="auto"/>
            </w:tcBorders>
            <w:shd w:val="clear" w:color="auto" w:fill="D3F7CD"/>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AGROMEC BĂNEASA</w:t>
            </w:r>
          </w:p>
        </w:tc>
        <w:tc>
          <w:tcPr>
            <w:tcW w:w="1283" w:type="dxa"/>
            <w:tcBorders>
              <w:top w:val="single" w:sz="8" w:space="0" w:color="auto"/>
              <w:left w:val="nil"/>
              <w:bottom w:val="nil"/>
              <w:right w:val="single" w:sz="8" w:space="0" w:color="auto"/>
            </w:tcBorders>
            <w:shd w:val="clear" w:color="auto" w:fill="D3F7CD"/>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98</w:t>
            </w:r>
          </w:p>
        </w:tc>
        <w:tc>
          <w:tcPr>
            <w:tcW w:w="1061" w:type="dxa"/>
            <w:tcBorders>
              <w:top w:val="single" w:sz="8" w:space="0" w:color="auto"/>
              <w:left w:val="nil"/>
              <w:bottom w:val="nil"/>
              <w:right w:val="single" w:sz="8" w:space="0" w:color="auto"/>
            </w:tcBorders>
            <w:shd w:val="clear" w:color="auto" w:fill="D3F7CD"/>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103.23</w:t>
            </w:r>
          </w:p>
        </w:tc>
        <w:tc>
          <w:tcPr>
            <w:tcW w:w="2210" w:type="dxa"/>
            <w:vMerge w:val="restart"/>
            <w:tcBorders>
              <w:top w:val="single" w:sz="8" w:space="0" w:color="auto"/>
              <w:left w:val="single" w:sz="8" w:space="0" w:color="auto"/>
              <w:bottom w:val="single" w:sz="8" w:space="0" w:color="000000"/>
              <w:right w:val="single" w:sz="8" w:space="0" w:color="auto"/>
            </w:tcBorders>
            <w:shd w:val="clear" w:color="auto" w:fill="D3F7CD"/>
            <w:vAlign w:val="center"/>
            <w:hideMark/>
          </w:tcPr>
          <w:p w:rsidR="00512F7E" w:rsidRPr="000C7EBF" w:rsidRDefault="00512F7E" w:rsidP="00E44AED">
            <w:pPr>
              <w:jc w:val="center"/>
              <w:rPr>
                <w:b/>
                <w:bCs/>
                <w:color w:val="008000"/>
                <w:sz w:val="22"/>
                <w:szCs w:val="22"/>
                <w:lang w:val="en-GB" w:eastAsia="en-GB"/>
              </w:rPr>
            </w:pPr>
            <w:r w:rsidRPr="000C7EBF">
              <w:rPr>
                <w:b/>
                <w:bCs/>
                <w:color w:val="008000"/>
                <w:sz w:val="22"/>
                <w:szCs w:val="22"/>
                <w:lang w:val="en-GB" w:eastAsia="en-GB"/>
              </w:rPr>
              <w:t>PRIMĂRIA BĂNEASA</w:t>
            </w:r>
          </w:p>
        </w:tc>
      </w:tr>
      <w:tr w:rsidR="00512F7E" w:rsidRPr="000C7EBF" w:rsidTr="001C4C91">
        <w:trPr>
          <w:trHeight w:val="315"/>
        </w:trPr>
        <w:tc>
          <w:tcPr>
            <w:tcW w:w="1889" w:type="dxa"/>
            <w:vMerge/>
            <w:tcBorders>
              <w:top w:val="single" w:sz="8" w:space="0" w:color="auto"/>
              <w:left w:val="single" w:sz="8" w:space="0" w:color="auto"/>
              <w:bottom w:val="single" w:sz="8" w:space="0" w:color="000000"/>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single" w:sz="8" w:space="0" w:color="auto"/>
              <w:left w:val="nil"/>
              <w:bottom w:val="nil"/>
              <w:right w:val="single" w:sz="8" w:space="0" w:color="auto"/>
            </w:tcBorders>
            <w:shd w:val="clear" w:color="auto" w:fill="D3F7CD"/>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NEGURENI</w:t>
            </w:r>
          </w:p>
        </w:tc>
        <w:tc>
          <w:tcPr>
            <w:tcW w:w="1283" w:type="dxa"/>
            <w:tcBorders>
              <w:top w:val="single" w:sz="8" w:space="0" w:color="auto"/>
              <w:left w:val="nil"/>
              <w:bottom w:val="nil"/>
              <w:right w:val="single" w:sz="8" w:space="0" w:color="auto"/>
            </w:tcBorders>
            <w:shd w:val="clear" w:color="auto" w:fill="D3F7CD"/>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402</w:t>
            </w:r>
          </w:p>
        </w:tc>
        <w:tc>
          <w:tcPr>
            <w:tcW w:w="1061" w:type="dxa"/>
            <w:tcBorders>
              <w:top w:val="single" w:sz="8" w:space="0" w:color="auto"/>
              <w:left w:val="nil"/>
              <w:bottom w:val="nil"/>
              <w:right w:val="single" w:sz="8" w:space="0" w:color="auto"/>
            </w:tcBorders>
            <w:shd w:val="clear" w:color="auto" w:fill="D3F7CD"/>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150</w:t>
            </w:r>
          </w:p>
        </w:tc>
        <w:tc>
          <w:tcPr>
            <w:tcW w:w="2210" w:type="dxa"/>
            <w:vMerge/>
            <w:tcBorders>
              <w:top w:val="single" w:sz="8" w:space="0" w:color="auto"/>
              <w:left w:val="single" w:sz="8" w:space="0" w:color="auto"/>
              <w:bottom w:val="single" w:sz="8" w:space="0" w:color="000000"/>
              <w:right w:val="single" w:sz="8" w:space="0" w:color="auto"/>
            </w:tcBorders>
            <w:shd w:val="clear" w:color="auto" w:fill="D3F7CD"/>
            <w:vAlign w:val="center"/>
            <w:hideMark/>
          </w:tcPr>
          <w:p w:rsidR="00512F7E" w:rsidRPr="000C7EBF" w:rsidRDefault="00512F7E" w:rsidP="00E44AED">
            <w:pPr>
              <w:rPr>
                <w:b/>
                <w:bCs/>
                <w:color w:val="008000"/>
                <w:sz w:val="22"/>
                <w:szCs w:val="22"/>
                <w:lang w:val="en-GB" w:eastAsia="en-GB"/>
              </w:rPr>
            </w:pPr>
          </w:p>
        </w:tc>
      </w:tr>
      <w:tr w:rsidR="00512F7E" w:rsidRPr="000C7EBF" w:rsidTr="00E44AED">
        <w:trPr>
          <w:trHeight w:val="330"/>
        </w:trPr>
        <w:tc>
          <w:tcPr>
            <w:tcW w:w="1889" w:type="dxa"/>
            <w:vMerge/>
            <w:tcBorders>
              <w:top w:val="single" w:sz="8" w:space="0" w:color="auto"/>
              <w:left w:val="single" w:sz="8" w:space="0" w:color="auto"/>
              <w:bottom w:val="single" w:sz="8" w:space="0" w:color="000000"/>
              <w:right w:val="single" w:sz="8" w:space="0" w:color="auto"/>
            </w:tcBorders>
            <w:vAlign w:val="center"/>
            <w:hideMark/>
          </w:tcPr>
          <w:p w:rsidR="00512F7E" w:rsidRPr="000C7EBF" w:rsidRDefault="00512F7E" w:rsidP="00E44AED">
            <w:pPr>
              <w:rPr>
                <w:b/>
                <w:bCs/>
                <w:color w:val="000000"/>
                <w:sz w:val="24"/>
                <w:szCs w:val="24"/>
                <w:lang w:val="en-GB" w:eastAsia="en-GB"/>
              </w:rPr>
            </w:pPr>
          </w:p>
        </w:tc>
        <w:tc>
          <w:tcPr>
            <w:tcW w:w="3045" w:type="dxa"/>
            <w:tcBorders>
              <w:top w:val="single" w:sz="8" w:space="0" w:color="auto"/>
              <w:left w:val="nil"/>
              <w:bottom w:val="single" w:sz="8" w:space="0" w:color="auto"/>
              <w:right w:val="single" w:sz="8" w:space="0" w:color="auto"/>
            </w:tcBorders>
            <w:shd w:val="clear" w:color="auto" w:fill="FDE9D9" w:themeFill="accent6"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FĂUREI</w:t>
            </w:r>
          </w:p>
        </w:tc>
        <w:tc>
          <w:tcPr>
            <w:tcW w:w="1283" w:type="dxa"/>
            <w:tcBorders>
              <w:top w:val="single" w:sz="8" w:space="0" w:color="auto"/>
              <w:left w:val="nil"/>
              <w:bottom w:val="single" w:sz="8" w:space="0" w:color="auto"/>
              <w:right w:val="single" w:sz="8" w:space="0" w:color="auto"/>
            </w:tcBorders>
            <w:shd w:val="clear" w:color="auto" w:fill="FDE9D9" w:themeFill="accent6" w:themeFillTint="33"/>
            <w:vAlign w:val="center"/>
            <w:hideMark/>
          </w:tcPr>
          <w:p w:rsidR="00512F7E" w:rsidRPr="000C7EBF" w:rsidRDefault="00512F7E" w:rsidP="00E44AED">
            <w:pPr>
              <w:jc w:val="center"/>
              <w:rPr>
                <w:b/>
                <w:bCs/>
                <w:color w:val="000000"/>
                <w:sz w:val="24"/>
                <w:szCs w:val="24"/>
                <w:lang w:val="en-GB" w:eastAsia="en-GB"/>
              </w:rPr>
            </w:pPr>
            <w:r w:rsidRPr="000C7EBF">
              <w:rPr>
                <w:b/>
                <w:bCs/>
                <w:color w:val="000000"/>
                <w:sz w:val="24"/>
                <w:szCs w:val="24"/>
                <w:lang w:val="en-GB" w:eastAsia="en-GB"/>
              </w:rPr>
              <w:t> </w:t>
            </w:r>
          </w:p>
        </w:tc>
        <w:tc>
          <w:tcPr>
            <w:tcW w:w="1061" w:type="dxa"/>
            <w:tcBorders>
              <w:top w:val="single" w:sz="8" w:space="0" w:color="auto"/>
              <w:left w:val="nil"/>
              <w:bottom w:val="single" w:sz="8" w:space="0" w:color="auto"/>
              <w:right w:val="single" w:sz="8" w:space="0" w:color="auto"/>
            </w:tcBorders>
            <w:shd w:val="clear" w:color="auto" w:fill="FDE9D9" w:themeFill="accent6" w:themeFillTint="33"/>
            <w:vAlign w:val="center"/>
            <w:hideMark/>
          </w:tcPr>
          <w:p w:rsidR="00512F7E" w:rsidRPr="000C7EBF" w:rsidRDefault="00512F7E" w:rsidP="00E44AED">
            <w:pPr>
              <w:jc w:val="center"/>
              <w:rPr>
                <w:b/>
                <w:bCs/>
                <w:color w:val="008000"/>
                <w:sz w:val="24"/>
                <w:szCs w:val="24"/>
                <w:lang w:val="en-GB" w:eastAsia="en-GB"/>
              </w:rPr>
            </w:pPr>
            <w:r w:rsidRPr="000C7EBF">
              <w:rPr>
                <w:b/>
                <w:bCs/>
                <w:color w:val="008000"/>
                <w:sz w:val="24"/>
                <w:szCs w:val="24"/>
                <w:lang w:val="en-GB" w:eastAsia="en-GB"/>
              </w:rPr>
              <w:t> </w:t>
            </w:r>
          </w:p>
        </w:tc>
        <w:tc>
          <w:tcPr>
            <w:tcW w:w="2210" w:type="dxa"/>
            <w:tcBorders>
              <w:top w:val="nil"/>
              <w:left w:val="nil"/>
              <w:bottom w:val="single" w:sz="8" w:space="0" w:color="auto"/>
              <w:right w:val="single" w:sz="8" w:space="0" w:color="auto"/>
            </w:tcBorders>
            <w:shd w:val="clear" w:color="auto" w:fill="FDE9D9" w:themeFill="accent6" w:themeFillTint="33"/>
            <w:vAlign w:val="center"/>
            <w:hideMark/>
          </w:tcPr>
          <w:p w:rsidR="00512F7E" w:rsidRPr="000C7EBF" w:rsidRDefault="00512F7E" w:rsidP="00E44AED">
            <w:pPr>
              <w:jc w:val="center"/>
              <w:rPr>
                <w:b/>
                <w:bCs/>
                <w:color w:val="FF6600"/>
                <w:sz w:val="22"/>
                <w:szCs w:val="22"/>
                <w:lang w:val="en-GB" w:eastAsia="en-GB"/>
              </w:rPr>
            </w:pPr>
            <w:r w:rsidRPr="000C7EBF">
              <w:rPr>
                <w:b/>
                <w:bCs/>
                <w:color w:val="FF6600"/>
                <w:sz w:val="22"/>
                <w:szCs w:val="22"/>
                <w:lang w:val="en-GB" w:eastAsia="en-GB"/>
              </w:rPr>
              <w:t>FÂNTĂNI</w:t>
            </w:r>
          </w:p>
        </w:tc>
      </w:tr>
    </w:tbl>
    <w:p w:rsidR="00512F7E" w:rsidRDefault="00512F7E" w:rsidP="00512F7E"/>
    <w:p w:rsidR="008B558B" w:rsidRDefault="008B558B" w:rsidP="00735D93">
      <w:pPr>
        <w:spacing w:line="276" w:lineRule="auto"/>
        <w:ind w:left="270" w:firstLine="360"/>
        <w:rPr>
          <w:color w:val="0070C0"/>
          <w:sz w:val="24"/>
          <w:szCs w:val="24"/>
          <w:lang w:val="es-ES"/>
        </w:rPr>
      </w:pPr>
    </w:p>
    <w:p w:rsidR="00BF27F1" w:rsidRDefault="00BF27F1" w:rsidP="00735D93">
      <w:pPr>
        <w:spacing w:line="276" w:lineRule="auto"/>
        <w:ind w:left="270" w:firstLine="360"/>
        <w:rPr>
          <w:color w:val="0070C0"/>
          <w:sz w:val="24"/>
          <w:szCs w:val="24"/>
          <w:lang w:val="es-ES"/>
        </w:rPr>
      </w:pPr>
    </w:p>
    <w:p w:rsidR="00BF27F1" w:rsidRDefault="00BF27F1" w:rsidP="00735D93">
      <w:pPr>
        <w:spacing w:line="276" w:lineRule="auto"/>
        <w:ind w:left="270" w:firstLine="360"/>
        <w:rPr>
          <w:color w:val="0070C0"/>
          <w:sz w:val="24"/>
          <w:szCs w:val="24"/>
          <w:lang w:val="es-ES"/>
        </w:rPr>
      </w:pPr>
    </w:p>
    <w:p w:rsidR="00BF27F1" w:rsidRDefault="00BF27F1" w:rsidP="00735D93">
      <w:pPr>
        <w:spacing w:line="276" w:lineRule="auto"/>
        <w:ind w:left="270" w:firstLine="360"/>
        <w:rPr>
          <w:color w:val="0070C0"/>
          <w:sz w:val="24"/>
          <w:szCs w:val="24"/>
          <w:lang w:val="es-ES"/>
        </w:rPr>
      </w:pPr>
    </w:p>
    <w:p w:rsidR="00BF27F1" w:rsidRDefault="00BF27F1" w:rsidP="00735D93">
      <w:pPr>
        <w:spacing w:line="276" w:lineRule="auto"/>
        <w:ind w:left="270" w:firstLine="360"/>
        <w:rPr>
          <w:color w:val="0070C0"/>
          <w:sz w:val="24"/>
          <w:szCs w:val="24"/>
          <w:lang w:val="es-ES"/>
        </w:rPr>
      </w:pPr>
    </w:p>
    <w:p w:rsidR="00BF27F1" w:rsidRDefault="00BF27F1" w:rsidP="00735D93">
      <w:pPr>
        <w:spacing w:line="276" w:lineRule="auto"/>
        <w:ind w:left="270" w:firstLine="360"/>
        <w:rPr>
          <w:color w:val="0070C0"/>
          <w:sz w:val="24"/>
          <w:szCs w:val="24"/>
          <w:lang w:val="es-ES"/>
        </w:rPr>
      </w:pPr>
    </w:p>
    <w:p w:rsidR="00BF27F1" w:rsidRDefault="00BF27F1" w:rsidP="00735D93">
      <w:pPr>
        <w:spacing w:line="276" w:lineRule="auto"/>
        <w:ind w:left="270" w:firstLine="360"/>
        <w:rPr>
          <w:color w:val="0070C0"/>
          <w:sz w:val="24"/>
          <w:szCs w:val="24"/>
          <w:lang w:val="es-ES"/>
        </w:rPr>
      </w:pPr>
    </w:p>
    <w:p w:rsidR="00BF27F1" w:rsidRDefault="00BF27F1" w:rsidP="00735D93">
      <w:pPr>
        <w:spacing w:line="276" w:lineRule="auto"/>
        <w:ind w:left="270" w:firstLine="360"/>
        <w:rPr>
          <w:color w:val="0070C0"/>
          <w:sz w:val="24"/>
          <w:szCs w:val="24"/>
          <w:lang w:val="es-ES"/>
        </w:rPr>
      </w:pPr>
    </w:p>
    <w:p w:rsidR="00BF27F1" w:rsidRDefault="00DB197C" w:rsidP="00735D93">
      <w:pPr>
        <w:spacing w:line="276" w:lineRule="auto"/>
        <w:ind w:left="270" w:firstLine="360"/>
        <w:rPr>
          <w:color w:val="0070C0"/>
          <w:sz w:val="24"/>
          <w:szCs w:val="24"/>
          <w:lang w:val="es-ES"/>
        </w:rPr>
      </w:pPr>
      <w:r>
        <w:rPr>
          <w:b/>
          <w:bCs/>
          <w:sz w:val="24"/>
          <w:szCs w:val="24"/>
        </w:rPr>
        <w:t xml:space="preserve">             PRODUCATORI / DISTRIBUITORI DE APA  DIN</w:t>
      </w:r>
    </w:p>
    <w:p w:rsidR="00FC5ACE" w:rsidRDefault="00CB128A" w:rsidP="00CB128A">
      <w:pPr>
        <w:spacing w:line="276" w:lineRule="auto"/>
        <w:ind w:left="270" w:firstLine="360"/>
        <w:jc w:val="both"/>
        <w:rPr>
          <w:b/>
          <w:sz w:val="24"/>
          <w:szCs w:val="24"/>
          <w:lang w:val="es-ES"/>
        </w:rPr>
      </w:pPr>
      <w:r>
        <w:rPr>
          <w:b/>
          <w:sz w:val="24"/>
          <w:szCs w:val="24"/>
          <w:lang w:val="es-ES"/>
        </w:rPr>
        <w:t>COMUNELE</w:t>
      </w:r>
      <w:r w:rsidR="00477357">
        <w:rPr>
          <w:b/>
          <w:sz w:val="24"/>
          <w:szCs w:val="24"/>
          <w:lang w:val="es-ES"/>
        </w:rPr>
        <w:t xml:space="preserve"> SI</w:t>
      </w:r>
      <w:r w:rsidR="006A4811">
        <w:rPr>
          <w:b/>
          <w:sz w:val="24"/>
          <w:szCs w:val="24"/>
          <w:lang w:val="es-ES"/>
        </w:rPr>
        <w:t xml:space="preserve"> SATELE ARONDATE </w:t>
      </w:r>
      <w:r w:rsidR="00761BAA">
        <w:rPr>
          <w:b/>
          <w:sz w:val="24"/>
          <w:szCs w:val="24"/>
          <w:lang w:val="es-ES"/>
        </w:rPr>
        <w:t>DIN</w:t>
      </w:r>
      <w:r>
        <w:rPr>
          <w:b/>
          <w:sz w:val="24"/>
          <w:szCs w:val="24"/>
          <w:lang w:val="es-ES"/>
        </w:rPr>
        <w:t>JUDEȚUL CONSTANȚA</w:t>
      </w:r>
    </w:p>
    <w:p w:rsidR="00BF27F1" w:rsidRDefault="00BF27F1" w:rsidP="00CB128A">
      <w:pPr>
        <w:spacing w:line="276" w:lineRule="auto"/>
        <w:ind w:left="270" w:firstLine="360"/>
        <w:jc w:val="both"/>
        <w:rPr>
          <w:b/>
          <w:sz w:val="24"/>
          <w:szCs w:val="24"/>
          <w:lang w:val="es-ES"/>
        </w:rPr>
      </w:pPr>
    </w:p>
    <w:tbl>
      <w:tblPr>
        <w:tblW w:w="8928" w:type="dxa"/>
        <w:tblLook w:val="04A0"/>
      </w:tblPr>
      <w:tblGrid>
        <w:gridCol w:w="1894"/>
        <w:gridCol w:w="2428"/>
        <w:gridCol w:w="1607"/>
        <w:gridCol w:w="1272"/>
        <w:gridCol w:w="1727"/>
      </w:tblGrid>
      <w:tr w:rsidR="00460F6B" w:rsidRPr="00844D38" w:rsidTr="00460F6B">
        <w:trPr>
          <w:trHeight w:val="525"/>
          <w:tblHeader/>
        </w:trPr>
        <w:tc>
          <w:tcPr>
            <w:tcW w:w="1894" w:type="dxa"/>
            <w:tcBorders>
              <w:top w:val="single" w:sz="8" w:space="0" w:color="000080"/>
              <w:left w:val="single" w:sz="8" w:space="0" w:color="000080"/>
              <w:bottom w:val="nil"/>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COMUNA</w:t>
            </w:r>
          </w:p>
        </w:tc>
        <w:tc>
          <w:tcPr>
            <w:tcW w:w="2428" w:type="dxa"/>
            <w:tcBorders>
              <w:top w:val="single" w:sz="8" w:space="0" w:color="000080"/>
              <w:left w:val="nil"/>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xml:space="preserve">SAT </w:t>
            </w:r>
          </w:p>
        </w:tc>
        <w:tc>
          <w:tcPr>
            <w:tcW w:w="1607" w:type="dxa"/>
            <w:tcBorders>
              <w:top w:val="single" w:sz="8" w:space="0" w:color="000080"/>
              <w:left w:val="nil"/>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sz w:val="18"/>
                <w:szCs w:val="18"/>
                <w:lang w:val="en-GB" w:eastAsia="en-GB"/>
              </w:rPr>
            </w:pPr>
            <w:r w:rsidRPr="00844D38">
              <w:rPr>
                <w:b/>
                <w:bCs/>
                <w:color w:val="000000"/>
                <w:sz w:val="18"/>
                <w:szCs w:val="18"/>
                <w:lang w:val="en-GB" w:eastAsia="en-GB"/>
              </w:rPr>
              <w:t>NR. CONSUMATORI</w:t>
            </w:r>
          </w:p>
        </w:tc>
        <w:tc>
          <w:tcPr>
            <w:tcW w:w="1272" w:type="dxa"/>
            <w:tcBorders>
              <w:top w:val="single" w:sz="8" w:space="0" w:color="000080"/>
              <w:left w:val="nil"/>
              <w:bottom w:val="single" w:sz="8" w:space="0" w:color="000080"/>
              <w:right w:val="single" w:sz="8" w:space="0" w:color="000080"/>
            </w:tcBorders>
            <w:shd w:val="clear" w:color="auto" w:fill="auto"/>
            <w:vAlign w:val="center"/>
            <w:hideMark/>
          </w:tcPr>
          <w:p w:rsidR="00460F6B" w:rsidRPr="00844D38" w:rsidRDefault="00460F6B" w:rsidP="00460F6B">
            <w:pPr>
              <w:jc w:val="center"/>
              <w:rPr>
                <w:color w:val="000000"/>
                <w:lang w:val="en-GB" w:eastAsia="en-GB"/>
              </w:rPr>
            </w:pPr>
            <w:r w:rsidRPr="00844D38">
              <w:rPr>
                <w:color w:val="000000"/>
                <w:lang w:val="en-GB" w:eastAsia="en-GB"/>
              </w:rPr>
              <w:t>VOLUM APĂ</w:t>
            </w:r>
          </w:p>
        </w:tc>
        <w:tc>
          <w:tcPr>
            <w:tcW w:w="1727" w:type="dxa"/>
            <w:tcBorders>
              <w:top w:val="single" w:sz="8" w:space="0" w:color="000080"/>
              <w:left w:val="nil"/>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sz w:val="16"/>
                <w:szCs w:val="16"/>
                <w:lang w:val="en-GB" w:eastAsia="en-GB"/>
              </w:rPr>
            </w:pPr>
            <w:r w:rsidRPr="00844D38">
              <w:rPr>
                <w:b/>
                <w:bCs/>
                <w:color w:val="000000"/>
                <w:sz w:val="16"/>
                <w:szCs w:val="16"/>
                <w:lang w:val="en-GB" w:eastAsia="en-GB"/>
              </w:rPr>
              <w:t>PRODUCĂTOR/ DISTRIBUITOR</w:t>
            </w:r>
          </w:p>
        </w:tc>
      </w:tr>
      <w:tr w:rsidR="00460F6B" w:rsidRPr="00844D38" w:rsidTr="009C7917">
        <w:trPr>
          <w:trHeight w:val="48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COMUNA 23 AUGUST</w:t>
            </w: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305496"/>
                <w:lang w:val="en-GB" w:eastAsia="en-GB"/>
              </w:rPr>
            </w:pPr>
            <w:r w:rsidRPr="00844D38">
              <w:rPr>
                <w:b/>
                <w:bCs/>
                <w:color w:val="305496"/>
                <w:lang w:val="en-GB" w:eastAsia="en-GB"/>
              </w:rPr>
              <w:t>LOCALITATEA 23 AUGUST</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1631</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sz w:val="18"/>
                <w:szCs w:val="18"/>
                <w:lang w:val="en-GB" w:eastAsia="en-GB"/>
              </w:rPr>
            </w:pPr>
            <w:r w:rsidRPr="00844D38">
              <w:rPr>
                <w:b/>
                <w:bCs/>
                <w:sz w:val="18"/>
                <w:szCs w:val="18"/>
                <w:lang w:val="en-GB" w:eastAsia="en-GB"/>
              </w:rPr>
              <w:t>CONFORM ZONEI</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CONSTANŢA</w:t>
            </w:r>
          </w:p>
        </w:tc>
      </w:tr>
      <w:tr w:rsidR="00460F6B" w:rsidRPr="00844D38" w:rsidTr="009C7917">
        <w:trPr>
          <w:trHeight w:val="4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DULCEŞTI</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1348</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195</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CONSTANŢA</w:t>
            </w:r>
          </w:p>
        </w:tc>
      </w:tr>
      <w:tr w:rsidR="00460F6B" w:rsidRPr="00844D38" w:rsidTr="009C7917">
        <w:trPr>
          <w:trHeight w:val="285"/>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305496"/>
                <w:lang w:val="en-GB" w:eastAsia="en-GB"/>
              </w:rPr>
            </w:pPr>
            <w:r w:rsidRPr="00844D38">
              <w:rPr>
                <w:b/>
                <w:bCs/>
                <w:color w:val="305496"/>
                <w:lang w:val="en-GB" w:eastAsia="en-GB"/>
              </w:rPr>
              <w:t>MOŞNENI</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1047</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sz w:val="18"/>
                <w:szCs w:val="18"/>
                <w:lang w:val="en-GB" w:eastAsia="en-GB"/>
              </w:rPr>
            </w:pPr>
            <w:r w:rsidRPr="00844D38">
              <w:rPr>
                <w:b/>
                <w:bCs/>
                <w:sz w:val="18"/>
                <w:szCs w:val="18"/>
                <w:lang w:val="en-GB" w:eastAsia="en-GB"/>
              </w:rPr>
              <w:t>CONFORM ZONEI</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CONSTANŢA</w:t>
            </w:r>
          </w:p>
        </w:tc>
      </w:tr>
      <w:tr w:rsidR="00460F6B" w:rsidRPr="00844D38" w:rsidTr="009C7917">
        <w:trPr>
          <w:trHeight w:val="330"/>
        </w:trPr>
        <w:tc>
          <w:tcPr>
            <w:tcW w:w="1894" w:type="dxa"/>
            <w:vMerge w:val="restart"/>
            <w:tcBorders>
              <w:top w:val="nil"/>
              <w:left w:val="single" w:sz="8" w:space="0" w:color="000080"/>
              <w:bottom w:val="nil"/>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ADAMCLISI</w:t>
            </w: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ADAMCLISI</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871</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153</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CONSTANŢA</w:t>
            </w:r>
          </w:p>
        </w:tc>
      </w:tr>
      <w:tr w:rsidR="00460F6B" w:rsidRPr="00844D38" w:rsidTr="00A951FF">
        <w:trPr>
          <w:trHeight w:val="330"/>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ABRUD</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A951FF">
        <w:trPr>
          <w:trHeight w:val="330"/>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HAŢEG</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9C7917">
        <w:trPr>
          <w:trHeight w:val="300"/>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URLUIA</w:t>
            </w:r>
          </w:p>
        </w:tc>
        <w:tc>
          <w:tcPr>
            <w:tcW w:w="1607"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338</w:t>
            </w:r>
          </w:p>
        </w:tc>
        <w:tc>
          <w:tcPr>
            <w:tcW w:w="1272"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18</w:t>
            </w:r>
          </w:p>
        </w:tc>
        <w:tc>
          <w:tcPr>
            <w:tcW w:w="1727"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CONSTANŢA</w:t>
            </w:r>
          </w:p>
        </w:tc>
      </w:tr>
      <w:tr w:rsidR="00460F6B" w:rsidRPr="00844D38" w:rsidTr="009C7917">
        <w:trPr>
          <w:trHeight w:val="285"/>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ZORILE</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478</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48</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CONSTANŢA</w:t>
            </w:r>
          </w:p>
        </w:tc>
      </w:tr>
      <w:tr w:rsidR="00460F6B" w:rsidRPr="00844D38" w:rsidTr="009C7917">
        <w:trPr>
          <w:trHeight w:val="33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xml:space="preserve">AGIGEA </w:t>
            </w: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305496"/>
                <w:lang w:val="en-GB" w:eastAsia="en-GB"/>
              </w:rPr>
            </w:pPr>
            <w:r w:rsidRPr="00844D38">
              <w:rPr>
                <w:b/>
                <w:bCs/>
                <w:color w:val="305496"/>
                <w:lang w:val="en-GB" w:eastAsia="en-GB"/>
              </w:rPr>
              <w:t>AGIGEA</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5484</w:t>
            </w:r>
          </w:p>
        </w:tc>
        <w:tc>
          <w:tcPr>
            <w:tcW w:w="1272" w:type="dxa"/>
            <w:vMerge w:val="restart"/>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sz w:val="18"/>
                <w:szCs w:val="18"/>
                <w:lang w:val="en-GB" w:eastAsia="en-GB"/>
              </w:rPr>
            </w:pPr>
            <w:r w:rsidRPr="00844D38">
              <w:rPr>
                <w:b/>
                <w:bCs/>
                <w:sz w:val="18"/>
                <w:szCs w:val="18"/>
                <w:lang w:val="en-GB" w:eastAsia="en-GB"/>
              </w:rPr>
              <w:t>CONFORM ZONEI</w:t>
            </w:r>
          </w:p>
        </w:tc>
        <w:tc>
          <w:tcPr>
            <w:tcW w:w="1727" w:type="dxa"/>
            <w:vMerge w:val="restart"/>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 xml:space="preserve">RAJA CONSTANTA </w:t>
            </w:r>
          </w:p>
        </w:tc>
      </w:tr>
      <w:tr w:rsidR="00460F6B" w:rsidRPr="00844D38" w:rsidTr="009C7917">
        <w:trPr>
          <w:trHeight w:val="30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305496"/>
                <w:lang w:val="en-GB" w:eastAsia="en-GB"/>
              </w:rPr>
            </w:pPr>
            <w:r w:rsidRPr="00844D38">
              <w:rPr>
                <w:b/>
                <w:bCs/>
                <w:color w:val="305496"/>
                <w:lang w:val="en-GB" w:eastAsia="en-GB"/>
              </w:rPr>
              <w:t>LAZU</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1763</w:t>
            </w:r>
          </w:p>
        </w:tc>
        <w:tc>
          <w:tcPr>
            <w:tcW w:w="1272" w:type="dxa"/>
            <w:vMerge/>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rPr>
                <w:b/>
                <w:bCs/>
                <w:sz w:val="18"/>
                <w:szCs w:val="18"/>
                <w:lang w:val="en-GB" w:eastAsia="en-GB"/>
              </w:rPr>
            </w:pPr>
          </w:p>
        </w:tc>
        <w:tc>
          <w:tcPr>
            <w:tcW w:w="1727" w:type="dxa"/>
            <w:vMerge/>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rPr>
                <w:b/>
                <w:bCs/>
                <w:color w:val="0000FF"/>
                <w:sz w:val="18"/>
                <w:szCs w:val="18"/>
                <w:lang w:val="en-GB" w:eastAsia="en-GB"/>
              </w:rPr>
            </w:pPr>
          </w:p>
        </w:tc>
      </w:tr>
      <w:tr w:rsidR="00460F6B" w:rsidRPr="00844D38" w:rsidTr="009C7917">
        <w:trPr>
          <w:trHeight w:val="410"/>
        </w:trPr>
        <w:tc>
          <w:tcPr>
            <w:tcW w:w="1894" w:type="dxa"/>
            <w:vMerge w:val="restart"/>
            <w:tcBorders>
              <w:top w:val="nil"/>
              <w:left w:val="single" w:sz="8" w:space="0" w:color="000080"/>
              <w:bottom w:val="nil"/>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ALBEŞTI</w:t>
            </w:r>
          </w:p>
        </w:tc>
        <w:tc>
          <w:tcPr>
            <w:tcW w:w="2428"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ALBEŞTI</w:t>
            </w:r>
          </w:p>
        </w:tc>
        <w:tc>
          <w:tcPr>
            <w:tcW w:w="1607"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1001</w:t>
            </w:r>
          </w:p>
        </w:tc>
        <w:tc>
          <w:tcPr>
            <w:tcW w:w="1272"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226</w:t>
            </w:r>
          </w:p>
        </w:tc>
        <w:tc>
          <w:tcPr>
            <w:tcW w:w="1727"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15"/>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ARSA</w:t>
            </w:r>
          </w:p>
        </w:tc>
        <w:tc>
          <w:tcPr>
            <w:tcW w:w="160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450</w:t>
            </w:r>
          </w:p>
        </w:tc>
        <w:tc>
          <w:tcPr>
            <w:tcW w:w="1272"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74</w:t>
            </w:r>
          </w:p>
        </w:tc>
        <w:tc>
          <w:tcPr>
            <w:tcW w:w="172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93"/>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COROANA</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118</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19</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COTU VĂII</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756</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137</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VÎRTOP</w:t>
            </w:r>
          </w:p>
        </w:tc>
        <w:tc>
          <w:tcPr>
            <w:tcW w:w="1607"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178</w:t>
            </w:r>
          </w:p>
        </w:tc>
        <w:tc>
          <w:tcPr>
            <w:tcW w:w="1272"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19</w:t>
            </w:r>
          </w:p>
        </w:tc>
        <w:tc>
          <w:tcPr>
            <w:tcW w:w="1727"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15"/>
        </w:trPr>
        <w:tc>
          <w:tcPr>
            <w:tcW w:w="1894" w:type="dxa"/>
            <w:vMerge w:val="restart"/>
            <w:tcBorders>
              <w:top w:val="single" w:sz="8" w:space="0" w:color="000080"/>
              <w:left w:val="single" w:sz="8" w:space="0" w:color="000080"/>
              <w:bottom w:val="nil"/>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ALIMAN</w:t>
            </w:r>
          </w:p>
        </w:tc>
        <w:tc>
          <w:tcPr>
            <w:tcW w:w="2428"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ALIMAN</w:t>
            </w:r>
          </w:p>
        </w:tc>
        <w:tc>
          <w:tcPr>
            <w:tcW w:w="160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543</w:t>
            </w:r>
          </w:p>
        </w:tc>
        <w:tc>
          <w:tcPr>
            <w:tcW w:w="1272"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68</w:t>
            </w:r>
          </w:p>
        </w:tc>
        <w:tc>
          <w:tcPr>
            <w:tcW w:w="172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15"/>
        </w:trPr>
        <w:tc>
          <w:tcPr>
            <w:tcW w:w="1894" w:type="dxa"/>
            <w:vMerge/>
            <w:tcBorders>
              <w:top w:val="single" w:sz="8" w:space="0" w:color="000080"/>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DUNĂRENI</w:t>
            </w:r>
          </w:p>
        </w:tc>
        <w:tc>
          <w:tcPr>
            <w:tcW w:w="160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1187</w:t>
            </w:r>
          </w:p>
        </w:tc>
        <w:tc>
          <w:tcPr>
            <w:tcW w:w="1272"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117</w:t>
            </w:r>
          </w:p>
        </w:tc>
        <w:tc>
          <w:tcPr>
            <w:tcW w:w="172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A951FF">
        <w:trPr>
          <w:trHeight w:val="330"/>
        </w:trPr>
        <w:tc>
          <w:tcPr>
            <w:tcW w:w="1894" w:type="dxa"/>
            <w:vMerge/>
            <w:tcBorders>
              <w:top w:val="single" w:sz="8" w:space="0" w:color="000080"/>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FLORIILE</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9C7917">
        <w:trPr>
          <w:trHeight w:val="315"/>
        </w:trPr>
        <w:tc>
          <w:tcPr>
            <w:tcW w:w="1894" w:type="dxa"/>
            <w:vMerge/>
            <w:tcBorders>
              <w:top w:val="single" w:sz="8" w:space="0" w:color="000080"/>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VLAHI</w:t>
            </w:r>
          </w:p>
        </w:tc>
        <w:tc>
          <w:tcPr>
            <w:tcW w:w="1607"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451</w:t>
            </w:r>
          </w:p>
        </w:tc>
        <w:tc>
          <w:tcPr>
            <w:tcW w:w="1272"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19</w:t>
            </w:r>
          </w:p>
        </w:tc>
        <w:tc>
          <w:tcPr>
            <w:tcW w:w="1727"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15"/>
        </w:trPr>
        <w:tc>
          <w:tcPr>
            <w:tcW w:w="1894" w:type="dxa"/>
            <w:vMerge w:val="restart"/>
            <w:tcBorders>
              <w:top w:val="single" w:sz="8" w:space="0" w:color="000080"/>
              <w:left w:val="single" w:sz="8" w:space="0" w:color="000080"/>
              <w:bottom w:val="nil"/>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AMZACEA</w:t>
            </w:r>
          </w:p>
        </w:tc>
        <w:tc>
          <w:tcPr>
            <w:tcW w:w="2428"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AMZACEA</w:t>
            </w:r>
          </w:p>
        </w:tc>
        <w:tc>
          <w:tcPr>
            <w:tcW w:w="160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1218</w:t>
            </w:r>
          </w:p>
        </w:tc>
        <w:tc>
          <w:tcPr>
            <w:tcW w:w="1272"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233</w:t>
            </w:r>
          </w:p>
        </w:tc>
        <w:tc>
          <w:tcPr>
            <w:tcW w:w="172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CONSTANŢA</w:t>
            </w:r>
          </w:p>
        </w:tc>
      </w:tr>
      <w:tr w:rsidR="00460F6B" w:rsidRPr="00844D38" w:rsidTr="00A61CE1">
        <w:trPr>
          <w:trHeight w:val="330"/>
        </w:trPr>
        <w:tc>
          <w:tcPr>
            <w:tcW w:w="1894" w:type="dxa"/>
            <w:vMerge/>
            <w:tcBorders>
              <w:top w:val="single" w:sz="8" w:space="0" w:color="000080"/>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CASICEA</w:t>
            </w:r>
          </w:p>
        </w:tc>
        <w:tc>
          <w:tcPr>
            <w:tcW w:w="160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170</w:t>
            </w:r>
          </w:p>
        </w:tc>
        <w:tc>
          <w:tcPr>
            <w:tcW w:w="1272"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34</w:t>
            </w:r>
          </w:p>
        </w:tc>
        <w:tc>
          <w:tcPr>
            <w:tcW w:w="172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6600"/>
                <w:sz w:val="18"/>
                <w:szCs w:val="18"/>
                <w:lang w:val="en-GB" w:eastAsia="en-GB"/>
              </w:rPr>
            </w:pPr>
            <w:r w:rsidRPr="00844D38">
              <w:rPr>
                <w:b/>
                <w:bCs/>
                <w:color w:val="006600"/>
                <w:sz w:val="18"/>
                <w:szCs w:val="18"/>
                <w:lang w:val="en-GB" w:eastAsia="en-GB"/>
              </w:rPr>
              <w:t>PRIMARIA AMZACEA</w:t>
            </w:r>
          </w:p>
        </w:tc>
      </w:tr>
      <w:tr w:rsidR="00460F6B" w:rsidRPr="00844D38" w:rsidTr="009C7917">
        <w:trPr>
          <w:trHeight w:val="42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GENERAL SCĂRIŞOREANU</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715</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72</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CONSTANŢA</w:t>
            </w:r>
          </w:p>
        </w:tc>
      </w:tr>
      <w:tr w:rsidR="00460F6B" w:rsidRPr="00844D38" w:rsidTr="00A951FF">
        <w:trPr>
          <w:trHeight w:val="33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BĂRĂGANU</w:t>
            </w: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BĂRĂGANU</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9C7917">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LANURILE</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302</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31</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CONSTANŢA</w:t>
            </w:r>
          </w:p>
        </w:tc>
      </w:tr>
      <w:tr w:rsidR="00460F6B" w:rsidRPr="00844D38" w:rsidTr="009C7917">
        <w:trPr>
          <w:trHeight w:val="435"/>
        </w:trPr>
        <w:tc>
          <w:tcPr>
            <w:tcW w:w="1894" w:type="dxa"/>
            <w:vMerge w:val="restart"/>
            <w:tcBorders>
              <w:top w:val="single" w:sz="8" w:space="0" w:color="000080"/>
              <w:left w:val="single" w:sz="8" w:space="0" w:color="000080"/>
              <w:bottom w:val="nil"/>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CASTELU</w:t>
            </w:r>
          </w:p>
        </w:tc>
        <w:tc>
          <w:tcPr>
            <w:tcW w:w="2428"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CASTELU</w:t>
            </w:r>
          </w:p>
        </w:tc>
        <w:tc>
          <w:tcPr>
            <w:tcW w:w="160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2278</w:t>
            </w:r>
          </w:p>
        </w:tc>
        <w:tc>
          <w:tcPr>
            <w:tcW w:w="1272"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216</w:t>
            </w:r>
          </w:p>
        </w:tc>
        <w:tc>
          <w:tcPr>
            <w:tcW w:w="172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CONSTANŢA</w:t>
            </w:r>
          </w:p>
        </w:tc>
      </w:tr>
      <w:tr w:rsidR="00460F6B" w:rsidRPr="00844D38" w:rsidTr="005A7F3F">
        <w:trPr>
          <w:trHeight w:val="293"/>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NISIPARI</w:t>
            </w:r>
          </w:p>
        </w:tc>
        <w:tc>
          <w:tcPr>
            <w:tcW w:w="160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1804</w:t>
            </w:r>
          </w:p>
        </w:tc>
        <w:tc>
          <w:tcPr>
            <w:tcW w:w="1272"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604</w:t>
            </w:r>
          </w:p>
        </w:tc>
        <w:tc>
          <w:tcPr>
            <w:tcW w:w="172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CASTELU</w:t>
            </w:r>
          </w:p>
        </w:tc>
      </w:tr>
      <w:tr w:rsidR="00460F6B" w:rsidRPr="00844D38" w:rsidTr="005A7F3F">
        <w:trPr>
          <w:trHeight w:val="33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lastRenderedPageBreak/>
              <w:t>CERCHEZU</w:t>
            </w: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CERCHEZU</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579</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71</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5A7F3F">
        <w:trPr>
          <w:trHeight w:val="241"/>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CĂSCIOARELE</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188</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28</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5A7F3F">
        <w:trPr>
          <w:trHeight w:val="30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MĂGURA</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53</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8</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5A7F3F">
        <w:trPr>
          <w:trHeight w:val="315"/>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VIROAGA</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364</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47</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5A7F3F">
        <w:trPr>
          <w:trHeight w:val="330"/>
        </w:trPr>
        <w:tc>
          <w:tcPr>
            <w:tcW w:w="1894" w:type="dxa"/>
            <w:vMerge w:val="restart"/>
            <w:tcBorders>
              <w:top w:val="single" w:sz="8" w:space="0" w:color="000080"/>
              <w:left w:val="single" w:sz="8" w:space="0" w:color="000080"/>
              <w:bottom w:val="nil"/>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CHIRNOGENI</w:t>
            </w:r>
          </w:p>
        </w:tc>
        <w:tc>
          <w:tcPr>
            <w:tcW w:w="2428"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CHIRNOGENI</w:t>
            </w:r>
          </w:p>
        </w:tc>
        <w:tc>
          <w:tcPr>
            <w:tcW w:w="160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1383</w:t>
            </w:r>
          </w:p>
        </w:tc>
        <w:tc>
          <w:tcPr>
            <w:tcW w:w="1272"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279</w:t>
            </w:r>
          </w:p>
        </w:tc>
        <w:tc>
          <w:tcPr>
            <w:tcW w:w="172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tcBorders>
              <w:top w:val="single" w:sz="8" w:space="0" w:color="000080"/>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CREDINȚA</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186</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sz w:val="18"/>
                <w:szCs w:val="18"/>
                <w:lang w:val="en-GB" w:eastAsia="en-GB"/>
              </w:rPr>
            </w:pPr>
            <w:r w:rsidRPr="00844D38">
              <w:rPr>
                <w:b/>
                <w:bCs/>
                <w:sz w:val="18"/>
                <w:szCs w:val="18"/>
                <w:lang w:val="en-GB" w:eastAsia="en-GB"/>
              </w:rPr>
              <w:t>CONFORM ZONEI</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tcBorders>
              <w:top w:val="single" w:sz="8" w:space="0" w:color="000080"/>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PLOPENI</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686</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102</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CIOBANU</w:t>
            </w: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70C0"/>
                <w:lang w:val="en-GB" w:eastAsia="en-GB"/>
              </w:rPr>
            </w:pPr>
            <w:r w:rsidRPr="00844D38">
              <w:rPr>
                <w:b/>
                <w:bCs/>
                <w:color w:val="0070C0"/>
                <w:lang w:val="en-GB" w:eastAsia="en-GB"/>
              </w:rPr>
              <w:t>CIOBANU</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2626</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sz w:val="18"/>
                <w:szCs w:val="18"/>
                <w:lang w:val="en-GB" w:eastAsia="en-GB"/>
              </w:rPr>
            </w:pPr>
            <w:r w:rsidRPr="00844D38">
              <w:rPr>
                <w:b/>
                <w:bCs/>
                <w:sz w:val="18"/>
                <w:szCs w:val="18"/>
                <w:lang w:val="en-GB" w:eastAsia="en-GB"/>
              </w:rPr>
              <w:t>CONFORM ZONEI</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A951FF">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MIORI</w:t>
            </w:r>
            <w:r w:rsidR="00A951FF">
              <w:rPr>
                <w:b/>
                <w:bCs/>
                <w:color w:val="000000"/>
                <w:lang w:val="en-GB" w:eastAsia="en-GB"/>
              </w:rPr>
              <w:t>Ț</w:t>
            </w:r>
            <w:r w:rsidRPr="00844D38">
              <w:rPr>
                <w:b/>
                <w:bCs/>
                <w:color w:val="000000"/>
                <w:lang w:val="en-GB" w:eastAsia="en-GB"/>
              </w:rPr>
              <w:t>A</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9C7917">
        <w:trPr>
          <w:trHeight w:val="330"/>
        </w:trPr>
        <w:tc>
          <w:tcPr>
            <w:tcW w:w="1894" w:type="dxa"/>
            <w:vMerge w:val="restart"/>
            <w:tcBorders>
              <w:top w:val="nil"/>
              <w:left w:val="single" w:sz="8" w:space="0" w:color="000080"/>
              <w:bottom w:val="nil"/>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CIOCÎRLIA</w:t>
            </w:r>
          </w:p>
        </w:tc>
        <w:tc>
          <w:tcPr>
            <w:tcW w:w="2428"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CIOCÎRLIA DE JOS</w:t>
            </w:r>
          </w:p>
        </w:tc>
        <w:tc>
          <w:tcPr>
            <w:tcW w:w="1607"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924</w:t>
            </w:r>
          </w:p>
        </w:tc>
        <w:tc>
          <w:tcPr>
            <w:tcW w:w="1272"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108</w:t>
            </w:r>
          </w:p>
        </w:tc>
        <w:tc>
          <w:tcPr>
            <w:tcW w:w="1727"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CIOCÎRLIA DE SUS</w:t>
            </w:r>
          </w:p>
        </w:tc>
        <w:tc>
          <w:tcPr>
            <w:tcW w:w="160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784</w:t>
            </w:r>
          </w:p>
        </w:tc>
        <w:tc>
          <w:tcPr>
            <w:tcW w:w="1272"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96</w:t>
            </w:r>
          </w:p>
        </w:tc>
        <w:tc>
          <w:tcPr>
            <w:tcW w:w="172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15"/>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COBADIN</w:t>
            </w:r>
          </w:p>
        </w:tc>
        <w:tc>
          <w:tcPr>
            <w:tcW w:w="2428"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COBADIN</w:t>
            </w:r>
          </w:p>
        </w:tc>
        <w:tc>
          <w:tcPr>
            <w:tcW w:w="160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4022</w:t>
            </w:r>
          </w:p>
        </w:tc>
        <w:tc>
          <w:tcPr>
            <w:tcW w:w="1272"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764</w:t>
            </w:r>
          </w:p>
        </w:tc>
        <w:tc>
          <w:tcPr>
            <w:tcW w:w="172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CONACU</w:t>
            </w:r>
          </w:p>
        </w:tc>
        <w:tc>
          <w:tcPr>
            <w:tcW w:w="160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98</w:t>
            </w:r>
          </w:p>
        </w:tc>
        <w:tc>
          <w:tcPr>
            <w:tcW w:w="1272"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8</w:t>
            </w:r>
          </w:p>
        </w:tc>
        <w:tc>
          <w:tcPr>
            <w:tcW w:w="172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A951FF">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CURCANI</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A61CE1">
        <w:trPr>
          <w:trHeight w:val="304"/>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NEGREŞTI</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530</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8</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COBADIN</w:t>
            </w:r>
          </w:p>
        </w:tc>
      </w:tr>
      <w:tr w:rsidR="00460F6B" w:rsidRPr="00844D38" w:rsidTr="009C7917">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70C0"/>
                <w:lang w:val="en-GB" w:eastAsia="en-GB"/>
              </w:rPr>
            </w:pPr>
            <w:r w:rsidRPr="00844D38">
              <w:rPr>
                <w:b/>
                <w:bCs/>
                <w:color w:val="0070C0"/>
                <w:lang w:val="en-GB" w:eastAsia="en-GB"/>
              </w:rPr>
              <w:t>VIIŞOARA</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1139</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sz w:val="18"/>
                <w:szCs w:val="18"/>
                <w:lang w:val="en-GB" w:eastAsia="en-GB"/>
              </w:rPr>
            </w:pPr>
            <w:r w:rsidRPr="00844D38">
              <w:rPr>
                <w:b/>
                <w:bCs/>
                <w:sz w:val="18"/>
                <w:szCs w:val="18"/>
                <w:lang w:val="en-GB" w:eastAsia="en-GB"/>
              </w:rPr>
              <w:t>CONFORM ZONEI</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A61CE1">
        <w:trPr>
          <w:trHeight w:val="842"/>
        </w:trPr>
        <w:tc>
          <w:tcPr>
            <w:tcW w:w="1894" w:type="dxa"/>
            <w:vMerge w:val="restart"/>
            <w:tcBorders>
              <w:top w:val="nil"/>
              <w:left w:val="single" w:sz="8" w:space="0" w:color="000080"/>
              <w:bottom w:val="nil"/>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COGEALAC</w:t>
            </w:r>
          </w:p>
        </w:tc>
        <w:tc>
          <w:tcPr>
            <w:tcW w:w="2428"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COGEALAC</w:t>
            </w:r>
          </w:p>
        </w:tc>
        <w:tc>
          <w:tcPr>
            <w:tcW w:w="1607"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1346</w:t>
            </w:r>
          </w:p>
        </w:tc>
        <w:tc>
          <w:tcPr>
            <w:tcW w:w="1272"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309</w:t>
            </w:r>
          </w:p>
        </w:tc>
        <w:tc>
          <w:tcPr>
            <w:tcW w:w="1727"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800080"/>
                <w:sz w:val="18"/>
                <w:szCs w:val="18"/>
                <w:lang w:val="en-GB" w:eastAsia="en-GB"/>
              </w:rPr>
            </w:pPr>
            <w:r w:rsidRPr="00844D38">
              <w:rPr>
                <w:b/>
                <w:bCs/>
                <w:color w:val="800080"/>
                <w:sz w:val="18"/>
                <w:szCs w:val="18"/>
                <w:lang w:val="en-GB" w:eastAsia="en-GB"/>
              </w:rPr>
              <w:t>SC GOSPODĂRIE APĂ CANAL ŞI SALUBRITATE COGEALAC SRL</w:t>
            </w:r>
          </w:p>
        </w:tc>
      </w:tr>
      <w:tr w:rsidR="00460F6B" w:rsidRPr="00844D38" w:rsidTr="000614BD">
        <w:trPr>
          <w:trHeight w:val="330"/>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GURA DOBROGEI</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0614BD">
        <w:trPr>
          <w:trHeight w:val="330"/>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RÎMNICU DE JOS</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0614BD">
        <w:trPr>
          <w:trHeight w:val="330"/>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RÎMNICU DE SUS</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A61CE1">
        <w:trPr>
          <w:trHeight w:val="783"/>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TARIVERDE</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312</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131</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800080"/>
                <w:sz w:val="18"/>
                <w:szCs w:val="18"/>
                <w:lang w:val="en-GB" w:eastAsia="en-GB"/>
              </w:rPr>
            </w:pPr>
            <w:r w:rsidRPr="00844D38">
              <w:rPr>
                <w:b/>
                <w:bCs/>
                <w:color w:val="800080"/>
                <w:sz w:val="18"/>
                <w:szCs w:val="18"/>
                <w:lang w:val="en-GB" w:eastAsia="en-GB"/>
              </w:rPr>
              <w:t>SC GOSPODĂRIE APĂ CANAL ŞI SALUBRITATE COGEALAC SRL</w:t>
            </w:r>
          </w:p>
        </w:tc>
      </w:tr>
      <w:tr w:rsidR="00460F6B" w:rsidRPr="00844D38" w:rsidTr="009C7917">
        <w:trPr>
          <w:trHeight w:val="33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COMANA</w:t>
            </w: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COMANA</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865</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97</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PELINU</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210</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33</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TĂTARU</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431</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65</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037175" w:rsidRPr="00844D38" w:rsidTr="00A61CE1">
        <w:trPr>
          <w:trHeight w:val="438"/>
        </w:trPr>
        <w:tc>
          <w:tcPr>
            <w:tcW w:w="1894" w:type="dxa"/>
            <w:vMerge w:val="restart"/>
            <w:tcBorders>
              <w:top w:val="single" w:sz="8" w:space="0" w:color="000080"/>
              <w:left w:val="single" w:sz="8" w:space="0" w:color="000080"/>
              <w:bottom w:val="nil"/>
              <w:right w:val="single" w:sz="8" w:space="0" w:color="000080"/>
            </w:tcBorders>
            <w:vAlign w:val="center"/>
            <w:hideMark/>
          </w:tcPr>
          <w:p w:rsidR="00037175" w:rsidRPr="00844D38" w:rsidRDefault="00037175" w:rsidP="00037175">
            <w:pPr>
              <w:jc w:val="center"/>
              <w:rPr>
                <w:b/>
                <w:bCs/>
                <w:color w:val="000000"/>
                <w:lang w:val="en-GB" w:eastAsia="en-GB"/>
              </w:rPr>
            </w:pPr>
            <w:r w:rsidRPr="00844D38">
              <w:rPr>
                <w:b/>
                <w:bCs/>
                <w:color w:val="000000"/>
                <w:lang w:val="en-GB" w:eastAsia="en-GB"/>
              </w:rPr>
              <w:t>CORBU</w:t>
            </w:r>
          </w:p>
        </w:tc>
        <w:tc>
          <w:tcPr>
            <w:tcW w:w="2428" w:type="dxa"/>
            <w:tcBorders>
              <w:top w:val="single" w:sz="8" w:space="0" w:color="000080"/>
              <w:left w:val="single" w:sz="8" w:space="0" w:color="000080"/>
              <w:bottom w:val="single" w:sz="8" w:space="0" w:color="000080"/>
              <w:right w:val="single" w:sz="8" w:space="0" w:color="000080"/>
            </w:tcBorders>
            <w:shd w:val="clear" w:color="auto" w:fill="D3F7CD"/>
            <w:vAlign w:val="center"/>
            <w:hideMark/>
          </w:tcPr>
          <w:p w:rsidR="00037175" w:rsidRPr="00844D38" w:rsidRDefault="00037175" w:rsidP="00037175">
            <w:pPr>
              <w:jc w:val="center"/>
              <w:rPr>
                <w:b/>
                <w:bCs/>
                <w:color w:val="000000"/>
                <w:lang w:val="en-GB" w:eastAsia="en-GB"/>
              </w:rPr>
            </w:pPr>
            <w:r w:rsidRPr="00844D38">
              <w:rPr>
                <w:b/>
                <w:bCs/>
                <w:color w:val="000000"/>
                <w:lang w:val="en-GB" w:eastAsia="en-GB"/>
              </w:rPr>
              <w:t>CORBU DE SUS</w:t>
            </w:r>
          </w:p>
        </w:tc>
        <w:tc>
          <w:tcPr>
            <w:tcW w:w="1607" w:type="dxa"/>
            <w:tcBorders>
              <w:top w:val="single" w:sz="8" w:space="0" w:color="000080"/>
              <w:left w:val="single" w:sz="8" w:space="0" w:color="000080"/>
              <w:bottom w:val="single" w:sz="8" w:space="0" w:color="000080"/>
              <w:right w:val="single" w:sz="8" w:space="0" w:color="000080"/>
            </w:tcBorders>
            <w:shd w:val="clear" w:color="auto" w:fill="D3F7CD"/>
            <w:vAlign w:val="center"/>
            <w:hideMark/>
          </w:tcPr>
          <w:p w:rsidR="00037175" w:rsidRPr="00844D38" w:rsidRDefault="00037175" w:rsidP="00037175">
            <w:pPr>
              <w:jc w:val="center"/>
              <w:rPr>
                <w:b/>
                <w:bCs/>
                <w:color w:val="000000"/>
                <w:sz w:val="24"/>
                <w:szCs w:val="24"/>
                <w:lang w:val="en-GB" w:eastAsia="en-GB"/>
              </w:rPr>
            </w:pPr>
            <w:r w:rsidRPr="00844D38">
              <w:rPr>
                <w:b/>
                <w:bCs/>
                <w:color w:val="000000"/>
                <w:sz w:val="24"/>
                <w:szCs w:val="24"/>
                <w:lang w:val="en-GB" w:eastAsia="en-GB"/>
              </w:rPr>
              <w:t>2437</w:t>
            </w:r>
          </w:p>
        </w:tc>
        <w:tc>
          <w:tcPr>
            <w:tcW w:w="1272" w:type="dxa"/>
            <w:tcBorders>
              <w:top w:val="single" w:sz="8" w:space="0" w:color="000080"/>
              <w:left w:val="single" w:sz="8" w:space="0" w:color="000080"/>
              <w:bottom w:val="single" w:sz="8" w:space="0" w:color="000080"/>
              <w:right w:val="single" w:sz="8" w:space="0" w:color="000080"/>
            </w:tcBorders>
            <w:shd w:val="clear" w:color="auto" w:fill="D3F7CD"/>
            <w:vAlign w:val="center"/>
            <w:hideMark/>
          </w:tcPr>
          <w:p w:rsidR="00037175" w:rsidRPr="00844D38" w:rsidRDefault="00037175" w:rsidP="00037175">
            <w:pPr>
              <w:jc w:val="center"/>
              <w:rPr>
                <w:b/>
                <w:bCs/>
                <w:color w:val="000000"/>
                <w:sz w:val="24"/>
                <w:szCs w:val="24"/>
                <w:lang w:val="en-GB" w:eastAsia="en-GB"/>
              </w:rPr>
            </w:pPr>
            <w:r w:rsidRPr="00844D38">
              <w:rPr>
                <w:b/>
                <w:bCs/>
                <w:color w:val="000000"/>
                <w:sz w:val="24"/>
                <w:szCs w:val="24"/>
                <w:lang w:val="en-GB" w:eastAsia="en-GB"/>
              </w:rPr>
              <w:t>244</w:t>
            </w:r>
          </w:p>
        </w:tc>
        <w:tc>
          <w:tcPr>
            <w:tcW w:w="1727" w:type="dxa"/>
            <w:tcBorders>
              <w:top w:val="single" w:sz="8" w:space="0" w:color="000080"/>
              <w:left w:val="single" w:sz="8" w:space="0" w:color="000080"/>
              <w:bottom w:val="single" w:sz="8" w:space="0" w:color="000080"/>
              <w:right w:val="single" w:sz="8" w:space="0" w:color="000080"/>
            </w:tcBorders>
            <w:shd w:val="clear" w:color="auto" w:fill="D3F7CD"/>
            <w:vAlign w:val="center"/>
            <w:hideMark/>
          </w:tcPr>
          <w:p w:rsidR="00037175" w:rsidRPr="00844D38" w:rsidRDefault="00037175" w:rsidP="00037175">
            <w:pPr>
              <w:jc w:val="center"/>
              <w:rPr>
                <w:b/>
                <w:bCs/>
                <w:color w:val="008000"/>
                <w:sz w:val="18"/>
                <w:szCs w:val="18"/>
                <w:lang w:val="en-GB" w:eastAsia="en-GB"/>
              </w:rPr>
            </w:pPr>
            <w:r w:rsidRPr="00844D38">
              <w:rPr>
                <w:b/>
                <w:bCs/>
                <w:color w:val="008000"/>
                <w:sz w:val="18"/>
                <w:szCs w:val="18"/>
                <w:lang w:val="en-GB" w:eastAsia="en-GB"/>
              </w:rPr>
              <w:t>PRIMĂRIA CORBU</w:t>
            </w:r>
          </w:p>
        </w:tc>
      </w:tr>
      <w:tr w:rsidR="00460F6B" w:rsidRPr="00844D38" w:rsidTr="009C7917">
        <w:trPr>
          <w:trHeight w:val="330"/>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CORBU DE JOS</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2921</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382</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0614BD">
        <w:trPr>
          <w:trHeight w:val="330"/>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LUMINIŢA</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1D5506">
        <w:trPr>
          <w:trHeight w:val="330"/>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VADU</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681</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73</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CORBU</w:t>
            </w:r>
          </w:p>
        </w:tc>
      </w:tr>
      <w:tr w:rsidR="00460F6B" w:rsidRPr="00844D38" w:rsidTr="009C7917">
        <w:trPr>
          <w:trHeight w:val="33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lastRenderedPageBreak/>
              <w:t>COSTINEŞTI</w:t>
            </w: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COSTINEŞTI</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2316</w:t>
            </w:r>
          </w:p>
        </w:tc>
        <w:tc>
          <w:tcPr>
            <w:tcW w:w="1272" w:type="dxa"/>
            <w:vMerge w:val="restart"/>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1472</w:t>
            </w:r>
          </w:p>
        </w:tc>
        <w:tc>
          <w:tcPr>
            <w:tcW w:w="1727" w:type="dxa"/>
            <w:vMerge w:val="restart"/>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B4471B">
        <w:trPr>
          <w:trHeight w:val="219"/>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70C0"/>
                <w:lang w:val="en-GB" w:eastAsia="en-GB"/>
              </w:rPr>
            </w:pPr>
            <w:r w:rsidRPr="00844D38">
              <w:rPr>
                <w:b/>
                <w:bCs/>
                <w:color w:val="0070C0"/>
                <w:lang w:val="en-GB" w:eastAsia="en-GB"/>
              </w:rPr>
              <w:t>SCHITU</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2904</w:t>
            </w:r>
          </w:p>
        </w:tc>
        <w:tc>
          <w:tcPr>
            <w:tcW w:w="1272" w:type="dxa"/>
            <w:vMerge/>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rPr>
                <w:b/>
                <w:bCs/>
                <w:color w:val="000000"/>
                <w:sz w:val="24"/>
                <w:szCs w:val="24"/>
                <w:lang w:val="en-GB" w:eastAsia="en-GB"/>
              </w:rPr>
            </w:pPr>
          </w:p>
        </w:tc>
        <w:tc>
          <w:tcPr>
            <w:tcW w:w="1727" w:type="dxa"/>
            <w:vMerge/>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rPr>
                <w:b/>
                <w:bCs/>
                <w:color w:val="0000FF"/>
                <w:sz w:val="18"/>
                <w:szCs w:val="18"/>
                <w:lang w:val="en-GB" w:eastAsia="en-GB"/>
              </w:rPr>
            </w:pPr>
          </w:p>
        </w:tc>
      </w:tr>
      <w:tr w:rsidR="00460F6B" w:rsidRPr="00844D38" w:rsidTr="00B4471B">
        <w:trPr>
          <w:trHeight w:val="33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CRUCEA</w:t>
            </w: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CRUCEA</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785</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112</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B4471B">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BĂLTĂGEŞTI</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B4471B">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CRIŞAN</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B4471B">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GĂLBIORI</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B4471B">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SIRIU</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B4471B">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STUPINA</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B4471B">
        <w:trPr>
          <w:trHeight w:val="33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CUMPĂNA</w:t>
            </w: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CUMPĂNA</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11367</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sz w:val="24"/>
                <w:szCs w:val="24"/>
                <w:lang w:val="en-GB" w:eastAsia="en-GB"/>
              </w:rPr>
            </w:pPr>
            <w:r w:rsidRPr="00844D38">
              <w:rPr>
                <w:b/>
                <w:bCs/>
                <w:sz w:val="24"/>
                <w:szCs w:val="24"/>
                <w:lang w:val="en-GB" w:eastAsia="en-GB"/>
              </w:rPr>
              <w:t>2754</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B4471B">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STRAJA</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1D5506">
        <w:trPr>
          <w:trHeight w:val="930"/>
        </w:trPr>
        <w:tc>
          <w:tcPr>
            <w:tcW w:w="1894"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CUZA VOD</w:t>
            </w:r>
            <w:r w:rsidR="00AD1598">
              <w:rPr>
                <w:b/>
                <w:bCs/>
                <w:color w:val="000000"/>
                <w:lang w:val="en-GB" w:eastAsia="en-GB"/>
              </w:rPr>
              <w:t>Ă</w:t>
            </w: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CUZA VODA</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4686</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544</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800080"/>
                <w:sz w:val="16"/>
                <w:szCs w:val="16"/>
                <w:lang w:val="en-GB" w:eastAsia="en-GB"/>
              </w:rPr>
            </w:pPr>
            <w:r w:rsidRPr="00844D38">
              <w:rPr>
                <w:b/>
                <w:bCs/>
                <w:color w:val="800080"/>
                <w:sz w:val="16"/>
                <w:szCs w:val="16"/>
                <w:lang w:val="en-GB" w:eastAsia="en-GB"/>
              </w:rPr>
              <w:t>SC SERVICIUL PUBLIC DE ALIMENTARE CU APĂ ȘI CANALIZARE CUZA VODĂ SRL</w:t>
            </w:r>
          </w:p>
        </w:tc>
      </w:tr>
      <w:tr w:rsidR="00460F6B" w:rsidRPr="00844D38" w:rsidTr="001D5506">
        <w:trPr>
          <w:trHeight w:val="645"/>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DELENI</w:t>
            </w: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DELENI</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402</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105</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800080"/>
                <w:sz w:val="16"/>
                <w:szCs w:val="16"/>
                <w:lang w:val="en-GB" w:eastAsia="en-GB"/>
              </w:rPr>
            </w:pPr>
            <w:r w:rsidRPr="00844D38">
              <w:rPr>
                <w:b/>
                <w:bCs/>
                <w:color w:val="800080"/>
                <w:sz w:val="16"/>
                <w:szCs w:val="16"/>
                <w:lang w:val="en-GB" w:eastAsia="en-GB"/>
              </w:rPr>
              <w:t>SC SERVICIUL ADMINISTRATIV LOCAL DELENI SRL</w:t>
            </w:r>
          </w:p>
        </w:tc>
      </w:tr>
      <w:tr w:rsidR="00460F6B" w:rsidRPr="00844D38" w:rsidTr="001D5506">
        <w:trPr>
          <w:trHeight w:val="645"/>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PETROŞANI</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546</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140</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800080"/>
                <w:sz w:val="16"/>
                <w:szCs w:val="16"/>
                <w:lang w:val="en-GB" w:eastAsia="en-GB"/>
              </w:rPr>
            </w:pPr>
            <w:r w:rsidRPr="00844D38">
              <w:rPr>
                <w:b/>
                <w:bCs/>
                <w:color w:val="800080"/>
                <w:sz w:val="16"/>
                <w:szCs w:val="16"/>
                <w:lang w:val="en-GB" w:eastAsia="en-GB"/>
              </w:rPr>
              <w:t>SC SERVICIUL ADMINISTRATIV LOCAL DELENI SRL</w:t>
            </w:r>
          </w:p>
        </w:tc>
      </w:tr>
      <w:tr w:rsidR="00460F6B" w:rsidRPr="00844D38" w:rsidTr="009C7917">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PIETRENI</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660</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133</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1D5506">
        <w:trPr>
          <w:trHeight w:val="645"/>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ŞIPOTELE</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535</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256</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800080"/>
                <w:sz w:val="16"/>
                <w:szCs w:val="16"/>
                <w:lang w:val="en-GB" w:eastAsia="en-GB"/>
              </w:rPr>
            </w:pPr>
            <w:r w:rsidRPr="00844D38">
              <w:rPr>
                <w:b/>
                <w:bCs/>
                <w:color w:val="800080"/>
                <w:sz w:val="16"/>
                <w:szCs w:val="16"/>
                <w:lang w:val="en-GB" w:eastAsia="en-GB"/>
              </w:rPr>
              <w:t>SC SERVICIUL ADMINISTRATIV LOCAL DELENI SRL</w:t>
            </w:r>
          </w:p>
        </w:tc>
      </w:tr>
      <w:tr w:rsidR="00460F6B" w:rsidRPr="00844D38" w:rsidTr="000614BD">
        <w:trPr>
          <w:trHeight w:val="330"/>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DOBROMIR</w:t>
            </w: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DOBROMIR VALE</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0614BD">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CETATEA</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0614BD">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18"/>
                <w:szCs w:val="18"/>
                <w:lang w:val="en-GB" w:eastAsia="en-GB"/>
              </w:rPr>
            </w:pPr>
            <w:r w:rsidRPr="00844D38">
              <w:rPr>
                <w:b/>
                <w:bCs/>
                <w:color w:val="000000"/>
                <w:sz w:val="18"/>
                <w:szCs w:val="18"/>
                <w:lang w:val="en-GB" w:eastAsia="en-GB"/>
              </w:rPr>
              <w:t>DOBROMIR DEAL</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0614BD">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LESPEZI</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0614BD">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PĂDURENI</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0614BD">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VĂLENI</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9C7917">
        <w:trPr>
          <w:trHeight w:val="330"/>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DUMBRĂVENI</w:t>
            </w: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DUMBRĂVENI</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319</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27</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CC6D90" w:rsidRPr="00844D38" w:rsidTr="009C7917">
        <w:trPr>
          <w:trHeight w:val="438"/>
        </w:trPr>
        <w:tc>
          <w:tcPr>
            <w:tcW w:w="1894" w:type="dxa"/>
            <w:vMerge/>
            <w:tcBorders>
              <w:top w:val="nil"/>
              <w:left w:val="single" w:sz="8" w:space="0" w:color="000080"/>
              <w:bottom w:val="single" w:sz="8" w:space="0" w:color="000080"/>
              <w:right w:val="single" w:sz="8" w:space="0" w:color="000080"/>
            </w:tcBorders>
            <w:vAlign w:val="center"/>
            <w:hideMark/>
          </w:tcPr>
          <w:p w:rsidR="00CC6D90" w:rsidRPr="00844D38" w:rsidRDefault="00CC6D90" w:rsidP="00CC6D90">
            <w:pPr>
              <w:rPr>
                <w:b/>
                <w:bCs/>
                <w:color w:val="000000"/>
                <w:lang w:val="en-GB" w:eastAsia="en-GB"/>
              </w:rPr>
            </w:pPr>
          </w:p>
        </w:tc>
        <w:tc>
          <w:tcPr>
            <w:tcW w:w="2428" w:type="dxa"/>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CC6D90" w:rsidRPr="00844D38" w:rsidRDefault="00CC6D90" w:rsidP="00CC6D90">
            <w:pPr>
              <w:jc w:val="center"/>
              <w:rPr>
                <w:b/>
                <w:bCs/>
                <w:color w:val="000000"/>
                <w:lang w:val="en-GB" w:eastAsia="en-GB"/>
              </w:rPr>
            </w:pPr>
            <w:r w:rsidRPr="00844D38">
              <w:rPr>
                <w:b/>
                <w:bCs/>
                <w:color w:val="000000"/>
                <w:lang w:val="en-GB" w:eastAsia="en-GB"/>
              </w:rPr>
              <w:t>FURNICA</w:t>
            </w:r>
          </w:p>
        </w:tc>
        <w:tc>
          <w:tcPr>
            <w:tcW w:w="1607" w:type="dxa"/>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CC6D90" w:rsidRPr="00844D38" w:rsidRDefault="00CC6D90" w:rsidP="00CC6D90">
            <w:pPr>
              <w:jc w:val="center"/>
              <w:rPr>
                <w:b/>
                <w:bCs/>
                <w:color w:val="000000"/>
                <w:sz w:val="24"/>
                <w:szCs w:val="24"/>
                <w:lang w:val="en-GB" w:eastAsia="en-GB"/>
              </w:rPr>
            </w:pPr>
            <w:r w:rsidRPr="00844D38">
              <w:rPr>
                <w:b/>
                <w:bCs/>
                <w:color w:val="000000"/>
                <w:sz w:val="24"/>
                <w:szCs w:val="24"/>
                <w:lang w:val="en-GB" w:eastAsia="en-GB"/>
              </w:rPr>
              <w:t>84</w:t>
            </w:r>
          </w:p>
        </w:tc>
        <w:tc>
          <w:tcPr>
            <w:tcW w:w="1272" w:type="dxa"/>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CC6D90" w:rsidRPr="00844D38" w:rsidRDefault="00CC6D90" w:rsidP="00CC6D90">
            <w:pPr>
              <w:jc w:val="center"/>
              <w:rPr>
                <w:b/>
                <w:bCs/>
                <w:color w:val="000000"/>
                <w:sz w:val="24"/>
                <w:szCs w:val="24"/>
                <w:lang w:val="en-GB" w:eastAsia="en-GB"/>
              </w:rPr>
            </w:pPr>
            <w:r w:rsidRPr="00844D38">
              <w:rPr>
                <w:b/>
                <w:bCs/>
                <w:color w:val="000000"/>
                <w:sz w:val="24"/>
                <w:szCs w:val="24"/>
                <w:lang w:val="en-GB" w:eastAsia="en-GB"/>
              </w:rPr>
              <w:t>12</w:t>
            </w:r>
          </w:p>
        </w:tc>
        <w:tc>
          <w:tcPr>
            <w:tcW w:w="1727" w:type="dxa"/>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CC6D90" w:rsidRPr="00844D38" w:rsidRDefault="00CC6D90" w:rsidP="00CC6D90">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1D5506">
        <w:trPr>
          <w:trHeight w:val="975"/>
        </w:trPr>
        <w:tc>
          <w:tcPr>
            <w:tcW w:w="1894"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FÂNTÂNELE</w:t>
            </w: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FÂNTÂNELE</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1800</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548</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990099"/>
                <w:sz w:val="18"/>
                <w:szCs w:val="18"/>
                <w:lang w:val="en-GB" w:eastAsia="en-GB"/>
              </w:rPr>
            </w:pPr>
            <w:r w:rsidRPr="00844D38">
              <w:rPr>
                <w:b/>
                <w:bCs/>
                <w:color w:val="990099"/>
                <w:sz w:val="18"/>
                <w:szCs w:val="18"/>
                <w:lang w:val="en-GB" w:eastAsia="en-GB"/>
              </w:rPr>
              <w:t>SERVICIUL PUBLIC DE ALIMENTARE CU APĂ ȘI CANALIZARE FÂNTÂNELE</w:t>
            </w:r>
          </w:p>
        </w:tc>
      </w:tr>
      <w:tr w:rsidR="00460F6B" w:rsidRPr="00844D38" w:rsidTr="001D5506">
        <w:trPr>
          <w:trHeight w:val="645"/>
        </w:trPr>
        <w:tc>
          <w:tcPr>
            <w:tcW w:w="1894"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GHIND</w:t>
            </w:r>
            <w:r w:rsidR="00DC74B8">
              <w:rPr>
                <w:b/>
                <w:bCs/>
                <w:color w:val="000000"/>
                <w:lang w:val="en-GB" w:eastAsia="en-GB"/>
              </w:rPr>
              <w:t>Ă</w:t>
            </w:r>
            <w:r w:rsidRPr="00844D38">
              <w:rPr>
                <w:b/>
                <w:bCs/>
                <w:color w:val="000000"/>
                <w:lang w:val="en-GB" w:eastAsia="en-GB"/>
              </w:rPr>
              <w:t>RE</w:t>
            </w:r>
            <w:r w:rsidR="00DC74B8">
              <w:rPr>
                <w:b/>
                <w:bCs/>
                <w:color w:val="000000"/>
                <w:lang w:val="en-GB" w:eastAsia="en-GB"/>
              </w:rPr>
              <w:t>Ș</w:t>
            </w:r>
            <w:r w:rsidRPr="00844D38">
              <w:rPr>
                <w:b/>
                <w:bCs/>
                <w:color w:val="000000"/>
                <w:lang w:val="en-GB" w:eastAsia="en-GB"/>
              </w:rPr>
              <w:t>TI</w:t>
            </w:r>
          </w:p>
        </w:tc>
        <w:tc>
          <w:tcPr>
            <w:tcW w:w="2428"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GHINDĂREŞTI</w:t>
            </w:r>
          </w:p>
        </w:tc>
        <w:tc>
          <w:tcPr>
            <w:tcW w:w="160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2682</w:t>
            </w:r>
          </w:p>
        </w:tc>
        <w:tc>
          <w:tcPr>
            <w:tcW w:w="1272"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180</w:t>
            </w:r>
          </w:p>
        </w:tc>
        <w:tc>
          <w:tcPr>
            <w:tcW w:w="172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800080"/>
                <w:sz w:val="18"/>
                <w:szCs w:val="18"/>
                <w:lang w:val="en-GB" w:eastAsia="en-GB"/>
              </w:rPr>
            </w:pPr>
            <w:r w:rsidRPr="00844D38">
              <w:rPr>
                <w:b/>
                <w:bCs/>
                <w:color w:val="800080"/>
                <w:sz w:val="18"/>
                <w:szCs w:val="18"/>
                <w:lang w:val="en-GB" w:eastAsia="en-GB"/>
              </w:rPr>
              <w:t>SC GHINDARESTI EDIL SRL</w:t>
            </w:r>
          </w:p>
        </w:tc>
      </w:tr>
      <w:tr w:rsidR="00460F6B" w:rsidRPr="00844D38" w:rsidTr="001D5506">
        <w:trPr>
          <w:trHeight w:val="293"/>
        </w:trPr>
        <w:tc>
          <w:tcPr>
            <w:tcW w:w="1894"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GÂRLICIU</w:t>
            </w:r>
          </w:p>
        </w:tc>
        <w:tc>
          <w:tcPr>
            <w:tcW w:w="2428"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G</w:t>
            </w:r>
            <w:r w:rsidR="0083074E">
              <w:rPr>
                <w:b/>
                <w:bCs/>
                <w:color w:val="000000"/>
                <w:lang w:val="en-GB" w:eastAsia="en-GB"/>
              </w:rPr>
              <w:t>Â</w:t>
            </w:r>
            <w:r w:rsidRPr="00844D38">
              <w:rPr>
                <w:b/>
                <w:bCs/>
                <w:color w:val="000000"/>
                <w:lang w:val="en-GB" w:eastAsia="en-GB"/>
              </w:rPr>
              <w:t>RLICIU</w:t>
            </w:r>
          </w:p>
        </w:tc>
        <w:tc>
          <w:tcPr>
            <w:tcW w:w="160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1876</w:t>
            </w:r>
          </w:p>
        </w:tc>
        <w:tc>
          <w:tcPr>
            <w:tcW w:w="1272"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500</w:t>
            </w:r>
          </w:p>
        </w:tc>
        <w:tc>
          <w:tcPr>
            <w:tcW w:w="172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G</w:t>
            </w:r>
            <w:r w:rsidR="00207E4B">
              <w:rPr>
                <w:b/>
                <w:bCs/>
                <w:color w:val="008000"/>
                <w:sz w:val="18"/>
                <w:szCs w:val="18"/>
                <w:lang w:val="en-GB" w:eastAsia="en-GB"/>
              </w:rPr>
              <w:t>Â</w:t>
            </w:r>
            <w:r w:rsidRPr="00844D38">
              <w:rPr>
                <w:b/>
                <w:bCs/>
                <w:color w:val="008000"/>
                <w:sz w:val="18"/>
                <w:szCs w:val="18"/>
                <w:lang w:val="en-GB" w:eastAsia="en-GB"/>
              </w:rPr>
              <w:t>RLICIU</w:t>
            </w:r>
          </w:p>
        </w:tc>
      </w:tr>
      <w:tr w:rsidR="00460F6B" w:rsidRPr="00844D38" w:rsidTr="001D5506">
        <w:trPr>
          <w:trHeight w:val="33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lastRenderedPageBreak/>
              <w:t>GRĂDINA</w:t>
            </w: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CHEIA</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375</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150</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GRĂDINA</w:t>
            </w:r>
          </w:p>
        </w:tc>
      </w:tr>
      <w:tr w:rsidR="00460F6B" w:rsidRPr="00844D38" w:rsidTr="001D5506">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GRĂDINA</w:t>
            </w:r>
          </w:p>
        </w:tc>
        <w:tc>
          <w:tcPr>
            <w:tcW w:w="1607"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800</w:t>
            </w:r>
          </w:p>
        </w:tc>
        <w:tc>
          <w:tcPr>
            <w:tcW w:w="1272"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300</w:t>
            </w:r>
          </w:p>
        </w:tc>
        <w:tc>
          <w:tcPr>
            <w:tcW w:w="1727"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GRĂDINA</w:t>
            </w:r>
          </w:p>
        </w:tc>
      </w:tr>
      <w:tr w:rsidR="00460F6B" w:rsidRPr="00844D38" w:rsidTr="000614BD">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CASIAN</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1D5506">
        <w:trPr>
          <w:trHeight w:val="352"/>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HORIA</w:t>
            </w: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HORIA</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710</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100</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800080"/>
                <w:sz w:val="18"/>
                <w:szCs w:val="18"/>
                <w:lang w:val="en-GB" w:eastAsia="en-GB"/>
              </w:rPr>
            </w:pPr>
            <w:r w:rsidRPr="00844D38">
              <w:rPr>
                <w:b/>
                <w:bCs/>
                <w:color w:val="800080"/>
                <w:sz w:val="18"/>
                <w:szCs w:val="18"/>
                <w:lang w:val="en-GB" w:eastAsia="en-GB"/>
              </w:rPr>
              <w:t>SC APĂ CANAL HORIA SRL</w:t>
            </w:r>
          </w:p>
        </w:tc>
      </w:tr>
      <w:tr w:rsidR="00460F6B" w:rsidRPr="00844D38" w:rsidTr="000614BD">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CLOŞCA</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B4471B">
        <w:trPr>
          <w:trHeight w:val="42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xml:space="preserve">TICHILEŞTI </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393</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50</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800080"/>
                <w:sz w:val="18"/>
                <w:szCs w:val="18"/>
                <w:lang w:val="en-GB" w:eastAsia="en-GB"/>
              </w:rPr>
            </w:pPr>
            <w:r w:rsidRPr="00844D38">
              <w:rPr>
                <w:b/>
                <w:bCs/>
                <w:color w:val="800080"/>
                <w:sz w:val="18"/>
                <w:szCs w:val="18"/>
                <w:lang w:val="en-GB" w:eastAsia="en-GB"/>
              </w:rPr>
              <w:t>SC APĂ CANAL HORIA SRL</w:t>
            </w:r>
          </w:p>
        </w:tc>
      </w:tr>
      <w:tr w:rsidR="00460F6B" w:rsidRPr="00844D38" w:rsidTr="00B4471B">
        <w:trPr>
          <w:trHeight w:val="33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INDEPENDENŢA</w:t>
            </w: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INDEPENDENŢA</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999</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101</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B4471B">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FÂNTÂNA MARE</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B4471B">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MOVILA VERDE</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434</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43</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B4471B">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OLTENI</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382</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32</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B4471B">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TUFANI</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9C7917">
        <w:trPr>
          <w:trHeight w:val="330"/>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ION CORVIN</w:t>
            </w: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ION CORVIN</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552</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53</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BREBENI</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11</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CRÎNGU</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53</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11</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RARIŞTEA</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134</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8</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VIILE</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987</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83</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ISTRIA</w:t>
            </w: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ISTRIA</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669</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66</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NUNTAŞI</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121</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11</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LIMANU</w:t>
            </w: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LIMANU</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2585</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1837</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1D5506">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HAGIENI</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170</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38.95</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LIMANU</w:t>
            </w:r>
          </w:p>
        </w:tc>
      </w:tr>
      <w:tr w:rsidR="00460F6B" w:rsidRPr="00844D38" w:rsidTr="009C7917">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70C0"/>
                <w:lang w:val="en-GB" w:eastAsia="en-GB"/>
              </w:rPr>
            </w:pPr>
            <w:r w:rsidRPr="00844D38">
              <w:rPr>
                <w:b/>
                <w:bCs/>
                <w:color w:val="0070C0"/>
                <w:lang w:val="en-GB" w:eastAsia="en-GB"/>
              </w:rPr>
              <w:t>2 MAI</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2576</w:t>
            </w:r>
          </w:p>
        </w:tc>
        <w:tc>
          <w:tcPr>
            <w:tcW w:w="1272" w:type="dxa"/>
            <w:vMerge w:val="restart"/>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CONFORM ZONEI</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70C0"/>
                <w:lang w:val="en-GB" w:eastAsia="en-GB"/>
              </w:rPr>
            </w:pPr>
            <w:r w:rsidRPr="00844D38">
              <w:rPr>
                <w:b/>
                <w:bCs/>
                <w:color w:val="0070C0"/>
                <w:lang w:val="en-GB" w:eastAsia="en-GB"/>
              </w:rPr>
              <w:t>VAMA VECHE</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567</w:t>
            </w:r>
          </w:p>
        </w:tc>
        <w:tc>
          <w:tcPr>
            <w:tcW w:w="1272" w:type="dxa"/>
            <w:vMerge/>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rPr>
                <w:b/>
                <w:bCs/>
                <w:color w:val="000000"/>
                <w:lang w:val="en-GB" w:eastAsia="en-GB"/>
              </w:rPr>
            </w:pP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LIPNIŢA</w:t>
            </w:r>
          </w:p>
        </w:tc>
        <w:tc>
          <w:tcPr>
            <w:tcW w:w="2428"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LIPNIŢA</w:t>
            </w:r>
          </w:p>
        </w:tc>
        <w:tc>
          <w:tcPr>
            <w:tcW w:w="1607"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655</w:t>
            </w:r>
          </w:p>
        </w:tc>
        <w:tc>
          <w:tcPr>
            <w:tcW w:w="1272"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94</w:t>
            </w:r>
          </w:p>
        </w:tc>
        <w:tc>
          <w:tcPr>
            <w:tcW w:w="1727"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1D5506">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CANLIA</w:t>
            </w:r>
          </w:p>
        </w:tc>
        <w:tc>
          <w:tcPr>
            <w:tcW w:w="160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502</w:t>
            </w:r>
          </w:p>
        </w:tc>
        <w:tc>
          <w:tcPr>
            <w:tcW w:w="1272"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68</w:t>
            </w:r>
          </w:p>
        </w:tc>
        <w:tc>
          <w:tcPr>
            <w:tcW w:w="172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LIPNIŢA</w:t>
            </w:r>
          </w:p>
        </w:tc>
      </w:tr>
      <w:tr w:rsidR="00460F6B" w:rsidRPr="00844D38" w:rsidTr="001D5506">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CARVĂN</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447</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103</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LIPNIŢA</w:t>
            </w:r>
          </w:p>
        </w:tc>
      </w:tr>
      <w:tr w:rsidR="00460F6B" w:rsidRPr="00844D38" w:rsidTr="001D5506">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COSLUGEA</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734</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123</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LIPNIŢA</w:t>
            </w:r>
          </w:p>
        </w:tc>
      </w:tr>
      <w:tr w:rsidR="00460F6B" w:rsidRPr="00844D38" w:rsidTr="000614BD">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CUIUGIUC</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0614BD">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GORUNI</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0614BD">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IZVOARELE</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9C7917">
        <w:trPr>
          <w:trHeight w:val="330"/>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LUMINA</w:t>
            </w: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70C0"/>
                <w:lang w:val="en-GB" w:eastAsia="en-GB"/>
              </w:rPr>
            </w:pPr>
            <w:r w:rsidRPr="00844D38">
              <w:rPr>
                <w:b/>
                <w:bCs/>
                <w:color w:val="0070C0"/>
                <w:lang w:val="en-GB" w:eastAsia="en-GB"/>
              </w:rPr>
              <w:t>LUMINA</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7681</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sz w:val="18"/>
                <w:szCs w:val="18"/>
                <w:lang w:val="en-GB" w:eastAsia="en-GB"/>
              </w:rPr>
            </w:pPr>
            <w:r w:rsidRPr="00844D38">
              <w:rPr>
                <w:b/>
                <w:bCs/>
                <w:sz w:val="18"/>
                <w:szCs w:val="18"/>
                <w:lang w:val="en-GB" w:eastAsia="en-GB"/>
              </w:rPr>
              <w:t>CONFORM ZONEI</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28"/>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70C0"/>
                <w:lang w:val="en-GB" w:eastAsia="en-GB"/>
              </w:rPr>
            </w:pPr>
            <w:r w:rsidRPr="00844D38">
              <w:rPr>
                <w:b/>
                <w:bCs/>
                <w:color w:val="0070C0"/>
                <w:lang w:val="en-GB" w:eastAsia="en-GB"/>
              </w:rPr>
              <w:t>OITUZ</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678</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sz w:val="18"/>
                <w:szCs w:val="18"/>
                <w:lang w:val="en-GB" w:eastAsia="en-GB"/>
              </w:rPr>
            </w:pPr>
            <w:r w:rsidRPr="00844D38">
              <w:rPr>
                <w:b/>
                <w:bCs/>
                <w:sz w:val="18"/>
                <w:szCs w:val="18"/>
                <w:lang w:val="en-GB" w:eastAsia="en-GB"/>
              </w:rPr>
              <w:t xml:space="preserve">CONFORM </w:t>
            </w:r>
            <w:r w:rsidRPr="00844D38">
              <w:rPr>
                <w:b/>
                <w:bCs/>
                <w:sz w:val="18"/>
                <w:szCs w:val="18"/>
                <w:lang w:val="en-GB" w:eastAsia="en-GB"/>
              </w:rPr>
              <w:lastRenderedPageBreak/>
              <w:t>ZONEI</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lastRenderedPageBreak/>
              <w:t xml:space="preserve">RAJA </w:t>
            </w:r>
            <w:r w:rsidRPr="00844D38">
              <w:rPr>
                <w:b/>
                <w:bCs/>
                <w:color w:val="0000FF"/>
                <w:sz w:val="18"/>
                <w:szCs w:val="18"/>
                <w:lang w:val="en-GB" w:eastAsia="en-GB"/>
              </w:rPr>
              <w:lastRenderedPageBreak/>
              <w:t>CONSTANTA</w:t>
            </w:r>
          </w:p>
        </w:tc>
      </w:tr>
      <w:tr w:rsidR="00460F6B" w:rsidRPr="00844D38" w:rsidTr="000614BD">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SIBIOARA</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9C7917">
        <w:trPr>
          <w:trHeight w:val="33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MERENI</w:t>
            </w:r>
          </w:p>
        </w:tc>
        <w:tc>
          <w:tcPr>
            <w:tcW w:w="2428"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MERENI</w:t>
            </w:r>
          </w:p>
        </w:tc>
        <w:tc>
          <w:tcPr>
            <w:tcW w:w="1607"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390</w:t>
            </w:r>
          </w:p>
        </w:tc>
        <w:tc>
          <w:tcPr>
            <w:tcW w:w="1272"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45</w:t>
            </w:r>
          </w:p>
        </w:tc>
        <w:tc>
          <w:tcPr>
            <w:tcW w:w="1727"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CIOBĂNIŢA</w:t>
            </w:r>
          </w:p>
        </w:tc>
        <w:tc>
          <w:tcPr>
            <w:tcW w:w="160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242</w:t>
            </w:r>
          </w:p>
        </w:tc>
        <w:tc>
          <w:tcPr>
            <w:tcW w:w="1272"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sz w:val="24"/>
                <w:szCs w:val="24"/>
                <w:lang w:val="en-GB" w:eastAsia="en-GB"/>
              </w:rPr>
            </w:pPr>
            <w:r w:rsidRPr="00844D38">
              <w:rPr>
                <w:b/>
                <w:bCs/>
                <w:sz w:val="24"/>
                <w:szCs w:val="24"/>
                <w:lang w:val="en-GB" w:eastAsia="en-GB"/>
              </w:rPr>
              <w:t>69</w:t>
            </w:r>
          </w:p>
        </w:tc>
        <w:tc>
          <w:tcPr>
            <w:tcW w:w="172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0614BD">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MIRIŞTEA</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B4471B">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OSMANCEA</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410</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57</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B4471B">
        <w:trPr>
          <w:trHeight w:val="33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MIHAIL KOGĂLNICEANU</w:t>
            </w: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18"/>
                <w:szCs w:val="18"/>
                <w:lang w:val="en-GB" w:eastAsia="en-GB"/>
              </w:rPr>
            </w:pPr>
            <w:r w:rsidRPr="00844D38">
              <w:rPr>
                <w:b/>
                <w:bCs/>
                <w:color w:val="000000"/>
                <w:sz w:val="18"/>
                <w:szCs w:val="18"/>
                <w:lang w:val="en-GB" w:eastAsia="en-GB"/>
              </w:rPr>
              <w:t>M. KOGĂLNICEANU ZAP I</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5871</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1153</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B4471B">
        <w:trPr>
          <w:trHeight w:val="495"/>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18"/>
                <w:szCs w:val="18"/>
                <w:lang w:val="en-GB" w:eastAsia="en-GB"/>
              </w:rPr>
            </w:pPr>
            <w:r w:rsidRPr="00844D38">
              <w:rPr>
                <w:b/>
                <w:bCs/>
                <w:color w:val="000000"/>
                <w:sz w:val="18"/>
                <w:szCs w:val="18"/>
                <w:lang w:val="en-GB" w:eastAsia="en-GB"/>
              </w:rPr>
              <w:t>M. KOGĂLNICEANU ZAP II/</w:t>
            </w:r>
            <w:r w:rsidRPr="00844D38">
              <w:rPr>
                <w:b/>
                <w:bCs/>
                <w:color w:val="305496"/>
                <w:sz w:val="18"/>
                <w:szCs w:val="18"/>
                <w:lang w:val="en-GB" w:eastAsia="en-GB"/>
              </w:rPr>
              <w:t>OITUZ</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450</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260</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B4471B">
        <w:trPr>
          <w:trHeight w:val="495"/>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PALAZU MIC</w:t>
            </w:r>
          </w:p>
        </w:tc>
        <w:tc>
          <w:tcPr>
            <w:tcW w:w="160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252</w:t>
            </w:r>
          </w:p>
        </w:tc>
        <w:tc>
          <w:tcPr>
            <w:tcW w:w="1272"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22</w:t>
            </w:r>
          </w:p>
        </w:tc>
        <w:tc>
          <w:tcPr>
            <w:tcW w:w="172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MIHAIL KOGĂLNICEANU</w:t>
            </w:r>
          </w:p>
        </w:tc>
      </w:tr>
      <w:tr w:rsidR="00460F6B" w:rsidRPr="00844D38" w:rsidTr="00B4471B">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PIATRA</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B4471B">
        <w:trPr>
          <w:trHeight w:val="33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MIHAI VITEAZU</w:t>
            </w: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MIHAI VITEAZU</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394</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50</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B4471B">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SINOE</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B4471B">
        <w:trPr>
          <w:trHeight w:val="33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MIRCEA VODĂ</w:t>
            </w: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MIRCEA VODĂ GARA</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120</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9</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432"/>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MIRCEA VODĂ/</w:t>
            </w:r>
            <w:r w:rsidRPr="00844D38">
              <w:rPr>
                <w:b/>
                <w:bCs/>
                <w:color w:val="305496"/>
                <w:lang w:val="en-GB" w:eastAsia="en-GB"/>
              </w:rPr>
              <w:t xml:space="preserve">SATU NOU </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1696</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364</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0614BD">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GHERGHINA</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9C7917">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SATU NOU</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2415</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sz w:val="18"/>
                <w:szCs w:val="18"/>
                <w:lang w:val="en-GB" w:eastAsia="en-GB"/>
              </w:rPr>
            </w:pPr>
            <w:r w:rsidRPr="00844D38">
              <w:rPr>
                <w:b/>
                <w:bCs/>
                <w:sz w:val="18"/>
                <w:szCs w:val="18"/>
                <w:lang w:val="en-GB" w:eastAsia="en-GB"/>
              </w:rPr>
              <w:t>CONFORM ZONEI</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xml:space="preserve">ȚIBRINU </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71</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9C7917">
        <w:trPr>
          <w:trHeight w:val="330"/>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NICOLAE BĂLCESCU</w:t>
            </w: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NICOLAE BĂLCESCU</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1808</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216</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1D5506">
        <w:trPr>
          <w:trHeight w:val="292"/>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IAS NICOLAE BĂLCESCU</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195</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46.6</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800080"/>
                <w:sz w:val="18"/>
                <w:szCs w:val="18"/>
                <w:lang w:val="en-GB" w:eastAsia="en-GB"/>
              </w:rPr>
            </w:pPr>
            <w:r w:rsidRPr="00844D38">
              <w:rPr>
                <w:b/>
                <w:bCs/>
                <w:color w:val="800080"/>
                <w:sz w:val="18"/>
                <w:szCs w:val="18"/>
                <w:lang w:val="en-GB" w:eastAsia="en-GB"/>
              </w:rPr>
              <w:t>SC NIC BAL PREST SRL</w:t>
            </w:r>
          </w:p>
        </w:tc>
      </w:tr>
      <w:tr w:rsidR="00460F6B" w:rsidRPr="00844D38" w:rsidTr="001D5506">
        <w:trPr>
          <w:trHeight w:val="384"/>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DOROBANŢU</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1240</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213.8</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800080"/>
                <w:sz w:val="18"/>
                <w:szCs w:val="18"/>
                <w:lang w:val="en-GB" w:eastAsia="en-GB"/>
              </w:rPr>
            </w:pPr>
            <w:r w:rsidRPr="00844D38">
              <w:rPr>
                <w:b/>
                <w:bCs/>
                <w:color w:val="800080"/>
                <w:sz w:val="18"/>
                <w:szCs w:val="18"/>
                <w:lang w:val="en-GB" w:eastAsia="en-GB"/>
              </w:rPr>
              <w:t>SC NIC BAL PREST SRL</w:t>
            </w:r>
          </w:p>
        </w:tc>
      </w:tr>
      <w:tr w:rsidR="00460F6B" w:rsidRPr="00844D38" w:rsidTr="001D5506">
        <w:trPr>
          <w:trHeight w:val="330"/>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OLTINA</w:t>
            </w: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OLTINA</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1800</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356</w:t>
            </w:r>
          </w:p>
        </w:tc>
        <w:tc>
          <w:tcPr>
            <w:tcW w:w="1727" w:type="dxa"/>
            <w:vMerge w:val="restart"/>
            <w:tcBorders>
              <w:top w:val="nil"/>
              <w:left w:val="single" w:sz="8" w:space="0" w:color="000080"/>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 xml:space="preserve">SERVICIUL PUBLIC DE ALIMENTARE CU APĂ ȘI CANALIZARE OLTINA </w:t>
            </w:r>
          </w:p>
        </w:tc>
      </w:tr>
      <w:tr w:rsidR="00460F6B" w:rsidRPr="00844D38" w:rsidTr="001D5506">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RĂZOARELE</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551</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84</w:t>
            </w:r>
          </w:p>
        </w:tc>
        <w:tc>
          <w:tcPr>
            <w:tcW w:w="1727"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8000"/>
                <w:sz w:val="18"/>
                <w:szCs w:val="18"/>
                <w:lang w:val="en-GB" w:eastAsia="en-GB"/>
              </w:rPr>
            </w:pPr>
          </w:p>
        </w:tc>
      </w:tr>
      <w:tr w:rsidR="00460F6B" w:rsidRPr="00844D38" w:rsidTr="001D5506">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SATU NOU</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202</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42</w:t>
            </w:r>
          </w:p>
        </w:tc>
        <w:tc>
          <w:tcPr>
            <w:tcW w:w="1727"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8000"/>
                <w:sz w:val="18"/>
                <w:szCs w:val="18"/>
                <w:lang w:val="en-GB" w:eastAsia="en-GB"/>
              </w:rPr>
            </w:pPr>
          </w:p>
        </w:tc>
      </w:tr>
      <w:tr w:rsidR="00460F6B" w:rsidRPr="00844D38" w:rsidTr="000614BD">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STRUNGA</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A951FF">
        <w:trPr>
          <w:trHeight w:val="330"/>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OSTROV</w:t>
            </w: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OSTROV</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2694</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258</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1D5506">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ALMALĂU</w:t>
            </w:r>
          </w:p>
        </w:tc>
        <w:tc>
          <w:tcPr>
            <w:tcW w:w="1607"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480</w:t>
            </w:r>
          </w:p>
        </w:tc>
        <w:tc>
          <w:tcPr>
            <w:tcW w:w="1272"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100</w:t>
            </w:r>
          </w:p>
        </w:tc>
        <w:tc>
          <w:tcPr>
            <w:tcW w:w="1727"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OSTROV</w:t>
            </w:r>
          </w:p>
        </w:tc>
      </w:tr>
      <w:tr w:rsidR="00460F6B" w:rsidRPr="00844D38" w:rsidTr="001D5506">
        <w:trPr>
          <w:trHeight w:val="44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BUGEAC</w:t>
            </w:r>
          </w:p>
        </w:tc>
        <w:tc>
          <w:tcPr>
            <w:tcW w:w="160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170</w:t>
            </w:r>
          </w:p>
        </w:tc>
        <w:tc>
          <w:tcPr>
            <w:tcW w:w="1272"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45</w:t>
            </w:r>
          </w:p>
        </w:tc>
        <w:tc>
          <w:tcPr>
            <w:tcW w:w="172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OSTROV</w:t>
            </w:r>
          </w:p>
        </w:tc>
      </w:tr>
      <w:tr w:rsidR="00460F6B" w:rsidRPr="00844D38" w:rsidTr="001D5506">
        <w:trPr>
          <w:trHeight w:val="404"/>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ESECHIOI</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180</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36</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OSTROV</w:t>
            </w:r>
          </w:p>
        </w:tc>
      </w:tr>
      <w:tr w:rsidR="00460F6B" w:rsidRPr="00844D38" w:rsidTr="001D5506">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GALIŢA</w:t>
            </w:r>
          </w:p>
        </w:tc>
        <w:tc>
          <w:tcPr>
            <w:tcW w:w="1607"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300</w:t>
            </w:r>
          </w:p>
        </w:tc>
        <w:tc>
          <w:tcPr>
            <w:tcW w:w="1272"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60</w:t>
            </w:r>
          </w:p>
        </w:tc>
        <w:tc>
          <w:tcPr>
            <w:tcW w:w="1727"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OSTROV</w:t>
            </w:r>
          </w:p>
        </w:tc>
      </w:tr>
      <w:tr w:rsidR="00460F6B" w:rsidRPr="00844D38" w:rsidTr="001D5506">
        <w:trPr>
          <w:trHeight w:val="388"/>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GÎRLIŢA</w:t>
            </w:r>
          </w:p>
        </w:tc>
        <w:tc>
          <w:tcPr>
            <w:tcW w:w="160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200</w:t>
            </w:r>
          </w:p>
        </w:tc>
        <w:tc>
          <w:tcPr>
            <w:tcW w:w="1272"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40</w:t>
            </w:r>
          </w:p>
        </w:tc>
        <w:tc>
          <w:tcPr>
            <w:tcW w:w="172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OSTROV</w:t>
            </w:r>
          </w:p>
        </w:tc>
      </w:tr>
      <w:tr w:rsidR="00460F6B" w:rsidRPr="00844D38" w:rsidTr="001D5506">
        <w:trPr>
          <w:trHeight w:val="495"/>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lastRenderedPageBreak/>
              <w:t>PANTELIMON</w:t>
            </w: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18"/>
                <w:szCs w:val="18"/>
                <w:lang w:val="en-GB" w:eastAsia="en-GB"/>
              </w:rPr>
            </w:pPr>
            <w:r w:rsidRPr="00844D38">
              <w:rPr>
                <w:b/>
                <w:bCs/>
                <w:color w:val="000000"/>
                <w:sz w:val="18"/>
                <w:szCs w:val="18"/>
                <w:lang w:val="en-GB" w:eastAsia="en-GB"/>
              </w:rPr>
              <w:t>PANTELIMON DE SUS</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811</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229.43</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 xml:space="preserve">ULMETUM SERVICE PANTELIMON </w:t>
            </w:r>
          </w:p>
        </w:tc>
      </w:tr>
      <w:tr w:rsidR="00460F6B" w:rsidRPr="00844D38" w:rsidTr="000614BD">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CĂLUGĂRENI</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0614BD">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NISTOREŞTI</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1D5506">
        <w:trPr>
          <w:trHeight w:val="495"/>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18"/>
                <w:szCs w:val="18"/>
                <w:lang w:val="en-GB" w:eastAsia="en-GB"/>
              </w:rPr>
            </w:pPr>
            <w:r w:rsidRPr="00844D38">
              <w:rPr>
                <w:b/>
                <w:bCs/>
                <w:color w:val="000000"/>
                <w:sz w:val="18"/>
                <w:szCs w:val="18"/>
                <w:lang w:val="en-GB" w:eastAsia="en-GB"/>
              </w:rPr>
              <w:t>PANTELIMONU DE JOS</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283</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143.93</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 xml:space="preserve">ULMETUM SERVICE PANTELIMON </w:t>
            </w:r>
          </w:p>
        </w:tc>
      </w:tr>
      <w:tr w:rsidR="00460F6B" w:rsidRPr="00844D38" w:rsidTr="000614BD">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RUNCU</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A951FF">
        <w:trPr>
          <w:trHeight w:val="330"/>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PECINEAGA</w:t>
            </w: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PECINEAGA/</w:t>
            </w:r>
            <w:r w:rsidRPr="00844D38">
              <w:rPr>
                <w:b/>
                <w:bCs/>
                <w:color w:val="305496"/>
                <w:lang w:val="en-GB" w:eastAsia="en-GB"/>
              </w:rPr>
              <w:t>MOȘNENI</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1468</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350</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1D5506">
        <w:trPr>
          <w:trHeight w:val="465"/>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IAS PECINEAGA</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150</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116,67</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PECINEAGA</w:t>
            </w:r>
          </w:p>
        </w:tc>
      </w:tr>
      <w:tr w:rsidR="00460F6B" w:rsidRPr="00844D38" w:rsidTr="001D5506">
        <w:trPr>
          <w:trHeight w:val="435"/>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VÎNĂTORI</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100</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66,67</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PECINEAGA</w:t>
            </w:r>
          </w:p>
        </w:tc>
      </w:tr>
      <w:tr w:rsidR="00460F6B" w:rsidRPr="00844D38" w:rsidTr="001D5506">
        <w:trPr>
          <w:trHeight w:val="132"/>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PEŞTERA</w:t>
            </w: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PEŞTERA</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1649</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476.62</w:t>
            </w:r>
          </w:p>
        </w:tc>
        <w:tc>
          <w:tcPr>
            <w:tcW w:w="1727" w:type="dxa"/>
            <w:vMerge w:val="restart"/>
            <w:tcBorders>
              <w:top w:val="nil"/>
              <w:left w:val="single" w:sz="8" w:space="0" w:color="000080"/>
              <w:bottom w:val="nil"/>
              <w:right w:val="single" w:sz="8" w:space="0" w:color="000080"/>
            </w:tcBorders>
            <w:shd w:val="clear" w:color="auto" w:fill="D3F7CD"/>
            <w:vAlign w:val="center"/>
            <w:hideMark/>
          </w:tcPr>
          <w:p w:rsidR="00460F6B" w:rsidRPr="00844D38" w:rsidRDefault="00460F6B" w:rsidP="00460F6B">
            <w:pPr>
              <w:jc w:val="center"/>
              <w:rPr>
                <w:b/>
                <w:bCs/>
                <w:color w:val="009900"/>
                <w:sz w:val="18"/>
                <w:szCs w:val="18"/>
                <w:lang w:val="en-GB" w:eastAsia="en-GB"/>
              </w:rPr>
            </w:pPr>
            <w:r w:rsidRPr="00844D38">
              <w:rPr>
                <w:b/>
                <w:bCs/>
                <w:color w:val="009900"/>
                <w:sz w:val="18"/>
                <w:szCs w:val="18"/>
                <w:lang w:val="en-GB" w:eastAsia="en-GB"/>
              </w:rPr>
              <w:t>SC SERVICIUL PUBLIC DE ALIMENTARE CU APĂ PEȘTERA SRL</w:t>
            </w:r>
          </w:p>
        </w:tc>
      </w:tr>
      <w:tr w:rsidR="00460F6B" w:rsidRPr="00844D38" w:rsidTr="001D5506">
        <w:trPr>
          <w:trHeight w:val="209"/>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IVRINEZU MARE</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503</w:t>
            </w:r>
          </w:p>
        </w:tc>
        <w:tc>
          <w:tcPr>
            <w:tcW w:w="1272" w:type="dxa"/>
            <w:vMerge w:val="restart"/>
            <w:tcBorders>
              <w:top w:val="nil"/>
              <w:left w:val="single" w:sz="8" w:space="0" w:color="000080"/>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134.91</w:t>
            </w:r>
          </w:p>
        </w:tc>
        <w:tc>
          <w:tcPr>
            <w:tcW w:w="1727" w:type="dxa"/>
            <w:vMerge/>
            <w:tcBorders>
              <w:top w:val="nil"/>
              <w:left w:val="single" w:sz="8" w:space="0" w:color="000080"/>
              <w:bottom w:val="nil"/>
              <w:right w:val="single" w:sz="8" w:space="0" w:color="000080"/>
            </w:tcBorders>
            <w:shd w:val="clear" w:color="auto" w:fill="D3F7CD"/>
            <w:vAlign w:val="center"/>
            <w:hideMark/>
          </w:tcPr>
          <w:p w:rsidR="00460F6B" w:rsidRPr="00844D38" w:rsidRDefault="00460F6B" w:rsidP="00460F6B">
            <w:pPr>
              <w:rPr>
                <w:b/>
                <w:bCs/>
                <w:color w:val="009900"/>
                <w:sz w:val="18"/>
                <w:szCs w:val="18"/>
                <w:lang w:val="en-GB" w:eastAsia="en-GB"/>
              </w:rPr>
            </w:pPr>
          </w:p>
        </w:tc>
      </w:tr>
      <w:tr w:rsidR="00460F6B" w:rsidRPr="00844D38" w:rsidTr="001D5506">
        <w:trPr>
          <w:trHeight w:val="27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70C0"/>
                <w:lang w:val="en-GB" w:eastAsia="en-GB"/>
              </w:rPr>
            </w:pPr>
            <w:r w:rsidRPr="00844D38">
              <w:rPr>
                <w:b/>
                <w:bCs/>
                <w:color w:val="0070C0"/>
                <w:lang w:val="en-GB" w:eastAsia="en-GB"/>
              </w:rPr>
              <w:t>IVRINEZU MIC</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432</w:t>
            </w:r>
          </w:p>
        </w:tc>
        <w:tc>
          <w:tcPr>
            <w:tcW w:w="1272" w:type="dxa"/>
            <w:vMerge/>
            <w:tcBorders>
              <w:top w:val="nil"/>
              <w:left w:val="single" w:sz="8" w:space="0" w:color="000080"/>
              <w:bottom w:val="single" w:sz="8" w:space="0" w:color="000080"/>
              <w:right w:val="single" w:sz="8" w:space="0" w:color="000080"/>
            </w:tcBorders>
            <w:shd w:val="clear" w:color="auto" w:fill="D3F7CD"/>
            <w:vAlign w:val="center"/>
            <w:hideMark/>
          </w:tcPr>
          <w:p w:rsidR="00460F6B" w:rsidRPr="00844D38" w:rsidRDefault="00460F6B" w:rsidP="00460F6B">
            <w:pPr>
              <w:rPr>
                <w:b/>
                <w:bCs/>
                <w:color w:val="000000"/>
                <w:sz w:val="24"/>
                <w:szCs w:val="24"/>
                <w:lang w:val="en-GB" w:eastAsia="en-GB"/>
              </w:rPr>
            </w:pPr>
          </w:p>
        </w:tc>
        <w:tc>
          <w:tcPr>
            <w:tcW w:w="1727" w:type="dxa"/>
            <w:vMerge/>
            <w:tcBorders>
              <w:top w:val="nil"/>
              <w:left w:val="single" w:sz="8" w:space="0" w:color="000080"/>
              <w:bottom w:val="nil"/>
              <w:right w:val="single" w:sz="8" w:space="0" w:color="000080"/>
            </w:tcBorders>
            <w:shd w:val="clear" w:color="auto" w:fill="D3F7CD"/>
            <w:vAlign w:val="center"/>
            <w:hideMark/>
          </w:tcPr>
          <w:p w:rsidR="00460F6B" w:rsidRPr="00844D38" w:rsidRDefault="00460F6B" w:rsidP="00460F6B">
            <w:pPr>
              <w:rPr>
                <w:b/>
                <w:bCs/>
                <w:color w:val="009900"/>
                <w:sz w:val="18"/>
                <w:szCs w:val="18"/>
                <w:lang w:val="en-GB" w:eastAsia="en-GB"/>
              </w:rPr>
            </w:pPr>
          </w:p>
        </w:tc>
      </w:tr>
      <w:tr w:rsidR="00460F6B" w:rsidRPr="00844D38" w:rsidTr="001D5506">
        <w:trPr>
          <w:trHeight w:val="204"/>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IZVORU MARE</w:t>
            </w:r>
          </w:p>
        </w:tc>
        <w:tc>
          <w:tcPr>
            <w:tcW w:w="1607"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689</w:t>
            </w:r>
          </w:p>
        </w:tc>
        <w:tc>
          <w:tcPr>
            <w:tcW w:w="1272"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409.25</w:t>
            </w:r>
          </w:p>
        </w:tc>
        <w:tc>
          <w:tcPr>
            <w:tcW w:w="1727" w:type="dxa"/>
            <w:vMerge/>
            <w:tcBorders>
              <w:top w:val="nil"/>
              <w:left w:val="single" w:sz="8" w:space="0" w:color="000080"/>
              <w:bottom w:val="nil"/>
              <w:right w:val="single" w:sz="8" w:space="0" w:color="000080"/>
            </w:tcBorders>
            <w:shd w:val="clear" w:color="auto" w:fill="D3F7CD"/>
            <w:vAlign w:val="center"/>
            <w:hideMark/>
          </w:tcPr>
          <w:p w:rsidR="00460F6B" w:rsidRPr="00844D38" w:rsidRDefault="00460F6B" w:rsidP="00460F6B">
            <w:pPr>
              <w:rPr>
                <w:b/>
                <w:bCs/>
                <w:color w:val="009900"/>
                <w:sz w:val="18"/>
                <w:szCs w:val="18"/>
                <w:lang w:val="en-GB" w:eastAsia="en-GB"/>
              </w:rPr>
            </w:pPr>
          </w:p>
        </w:tc>
      </w:tr>
      <w:tr w:rsidR="00460F6B" w:rsidRPr="00844D38" w:rsidTr="000614BD">
        <w:trPr>
          <w:trHeight w:val="22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VETERANU</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A951FF">
        <w:trPr>
          <w:trHeight w:val="253"/>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POARTA ALBĂ</w:t>
            </w: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305496"/>
                <w:lang w:val="en-GB" w:eastAsia="en-GB"/>
              </w:rPr>
            </w:pPr>
            <w:r w:rsidRPr="00844D38">
              <w:rPr>
                <w:b/>
                <w:bCs/>
                <w:color w:val="305496"/>
                <w:lang w:val="en-GB" w:eastAsia="en-GB"/>
              </w:rPr>
              <w:t>POARTA ALBĂ</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3720</w:t>
            </w:r>
          </w:p>
        </w:tc>
        <w:tc>
          <w:tcPr>
            <w:tcW w:w="1272" w:type="dxa"/>
            <w:vMerge w:val="restart"/>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sz w:val="18"/>
                <w:szCs w:val="18"/>
                <w:lang w:val="en-GB" w:eastAsia="en-GB"/>
              </w:rPr>
            </w:pPr>
            <w:r w:rsidRPr="00844D38">
              <w:rPr>
                <w:b/>
                <w:bCs/>
                <w:sz w:val="18"/>
                <w:szCs w:val="18"/>
                <w:lang w:val="en-GB" w:eastAsia="en-GB"/>
              </w:rPr>
              <w:t>CONFORM ZONEI</w:t>
            </w:r>
          </w:p>
        </w:tc>
        <w:tc>
          <w:tcPr>
            <w:tcW w:w="1727" w:type="dxa"/>
            <w:vMerge w:val="restart"/>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A951FF">
        <w:trPr>
          <w:trHeight w:val="242"/>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305496"/>
                <w:lang w:val="en-GB" w:eastAsia="en-GB"/>
              </w:rPr>
            </w:pPr>
            <w:r w:rsidRPr="00844D38">
              <w:rPr>
                <w:b/>
                <w:bCs/>
                <w:color w:val="305496"/>
                <w:lang w:val="en-GB" w:eastAsia="en-GB"/>
              </w:rPr>
              <w:t>GALEȘU</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445</w:t>
            </w:r>
          </w:p>
        </w:tc>
        <w:tc>
          <w:tcPr>
            <w:tcW w:w="1272"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sz w:val="18"/>
                <w:szCs w:val="18"/>
                <w:lang w:val="en-GB" w:eastAsia="en-GB"/>
              </w:rPr>
            </w:pPr>
          </w:p>
        </w:tc>
        <w:tc>
          <w:tcPr>
            <w:tcW w:w="1727"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FF"/>
                <w:sz w:val="18"/>
                <w:szCs w:val="18"/>
                <w:lang w:val="en-GB" w:eastAsia="en-GB"/>
              </w:rPr>
            </w:pPr>
          </w:p>
        </w:tc>
      </w:tr>
      <w:tr w:rsidR="00460F6B" w:rsidRPr="00844D38" w:rsidTr="001D5506">
        <w:trPr>
          <w:trHeight w:val="450"/>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RASOVA</w:t>
            </w: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RASOVA</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2550</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287</w:t>
            </w:r>
          </w:p>
        </w:tc>
        <w:tc>
          <w:tcPr>
            <w:tcW w:w="1727" w:type="dxa"/>
            <w:vMerge w:val="restart"/>
            <w:tcBorders>
              <w:top w:val="nil"/>
              <w:left w:val="single" w:sz="8" w:space="0" w:color="000080"/>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660066"/>
                <w:sz w:val="16"/>
                <w:szCs w:val="16"/>
                <w:lang w:val="en-GB" w:eastAsia="en-GB"/>
              </w:rPr>
            </w:pPr>
            <w:r w:rsidRPr="00844D38">
              <w:rPr>
                <w:b/>
                <w:bCs/>
                <w:color w:val="660066"/>
                <w:sz w:val="16"/>
                <w:szCs w:val="16"/>
                <w:lang w:val="en-GB" w:eastAsia="en-GB"/>
              </w:rPr>
              <w:t>SERVICIUL PUBLIC DE ALIMENTARE CU APĂ ȘI CANALIZARE RASOVA</w:t>
            </w:r>
          </w:p>
        </w:tc>
      </w:tr>
      <w:tr w:rsidR="00460F6B" w:rsidRPr="00844D38" w:rsidTr="001D5506">
        <w:trPr>
          <w:trHeight w:val="330"/>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COCHIRLENI</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1380</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178</w:t>
            </w:r>
          </w:p>
        </w:tc>
        <w:tc>
          <w:tcPr>
            <w:tcW w:w="1727" w:type="dxa"/>
            <w:vMerge/>
            <w:tcBorders>
              <w:top w:val="nil"/>
              <w:left w:val="single" w:sz="8" w:space="0" w:color="000080"/>
              <w:bottom w:val="single" w:sz="8" w:space="0" w:color="000080"/>
              <w:right w:val="single" w:sz="8" w:space="0" w:color="000080"/>
            </w:tcBorders>
            <w:shd w:val="clear" w:color="auto" w:fill="D3F7CD"/>
            <w:vAlign w:val="center"/>
            <w:hideMark/>
          </w:tcPr>
          <w:p w:rsidR="00460F6B" w:rsidRPr="00844D38" w:rsidRDefault="00460F6B" w:rsidP="00460F6B">
            <w:pPr>
              <w:rPr>
                <w:b/>
                <w:bCs/>
                <w:color w:val="660066"/>
                <w:sz w:val="16"/>
                <w:szCs w:val="16"/>
                <w:lang w:val="en-GB" w:eastAsia="en-GB"/>
              </w:rPr>
            </w:pPr>
          </w:p>
        </w:tc>
      </w:tr>
      <w:tr w:rsidR="00460F6B" w:rsidRPr="00844D38" w:rsidTr="001D5506">
        <w:trPr>
          <w:trHeight w:val="235"/>
        </w:trPr>
        <w:tc>
          <w:tcPr>
            <w:tcW w:w="1894" w:type="dxa"/>
            <w:vMerge w:val="restart"/>
            <w:tcBorders>
              <w:top w:val="nil"/>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SĂCELE</w:t>
            </w: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SĂCELE</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2200</w:t>
            </w:r>
          </w:p>
        </w:tc>
        <w:tc>
          <w:tcPr>
            <w:tcW w:w="1272" w:type="dxa"/>
            <w:vMerge w:val="restart"/>
            <w:tcBorders>
              <w:top w:val="nil"/>
              <w:left w:val="single" w:sz="8" w:space="0" w:color="000080"/>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312,32</w:t>
            </w:r>
          </w:p>
        </w:tc>
        <w:tc>
          <w:tcPr>
            <w:tcW w:w="1727" w:type="dxa"/>
            <w:vMerge w:val="restart"/>
            <w:tcBorders>
              <w:top w:val="nil"/>
              <w:left w:val="single" w:sz="8" w:space="0" w:color="000080"/>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PRIMĂRIA SĂCELE</w:t>
            </w:r>
          </w:p>
        </w:tc>
      </w:tr>
      <w:tr w:rsidR="00460F6B" w:rsidRPr="00844D38" w:rsidTr="001D5506">
        <w:trPr>
          <w:trHeight w:val="224"/>
        </w:trPr>
        <w:tc>
          <w:tcPr>
            <w:tcW w:w="1894"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305496"/>
                <w:lang w:val="en-GB" w:eastAsia="en-GB"/>
              </w:rPr>
            </w:pPr>
            <w:r w:rsidRPr="00844D38">
              <w:rPr>
                <w:b/>
                <w:bCs/>
                <w:color w:val="305496"/>
                <w:lang w:val="en-GB" w:eastAsia="en-GB"/>
              </w:rPr>
              <w:t>TRAIANU</w:t>
            </w:r>
          </w:p>
        </w:tc>
        <w:tc>
          <w:tcPr>
            <w:tcW w:w="1607" w:type="dxa"/>
            <w:tcBorders>
              <w:top w:val="nil"/>
              <w:left w:val="nil"/>
              <w:bottom w:val="single" w:sz="8" w:space="0" w:color="000080"/>
              <w:right w:val="single" w:sz="8" w:space="0" w:color="000080"/>
            </w:tcBorders>
            <w:shd w:val="clear" w:color="000000" w:fill="CCFFCC"/>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50</w:t>
            </w:r>
          </w:p>
        </w:tc>
        <w:tc>
          <w:tcPr>
            <w:tcW w:w="1272"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sz w:val="24"/>
                <w:szCs w:val="24"/>
                <w:lang w:val="en-GB" w:eastAsia="en-GB"/>
              </w:rPr>
            </w:pPr>
          </w:p>
        </w:tc>
        <w:tc>
          <w:tcPr>
            <w:tcW w:w="1727" w:type="dxa"/>
            <w:vMerge/>
            <w:tcBorders>
              <w:top w:val="nil"/>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8000"/>
                <w:sz w:val="18"/>
                <w:szCs w:val="18"/>
                <w:lang w:val="en-GB" w:eastAsia="en-GB"/>
              </w:rPr>
            </w:pPr>
          </w:p>
        </w:tc>
      </w:tr>
      <w:tr w:rsidR="00460F6B" w:rsidRPr="00844D38" w:rsidTr="00A951FF">
        <w:trPr>
          <w:trHeight w:val="330"/>
        </w:trPr>
        <w:tc>
          <w:tcPr>
            <w:tcW w:w="1894" w:type="dxa"/>
            <w:vMerge w:val="restart"/>
            <w:tcBorders>
              <w:top w:val="nil"/>
              <w:left w:val="single" w:sz="8" w:space="0" w:color="000080"/>
              <w:bottom w:val="nil"/>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SALIGNY</w:t>
            </w: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SALIGNY</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706</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63</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A951FF">
        <w:trPr>
          <w:trHeight w:val="348"/>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ŞTEFAN CEL MARE -ZONA DE SUS-</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293</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39</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A951FF">
        <w:trPr>
          <w:trHeight w:val="298"/>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xml:space="preserve">ŞTEFAN CEL MARE </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249</w:t>
            </w:r>
          </w:p>
        </w:tc>
        <w:tc>
          <w:tcPr>
            <w:tcW w:w="1272" w:type="dxa"/>
            <w:vMerge w:val="restart"/>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55</w:t>
            </w:r>
          </w:p>
        </w:tc>
        <w:tc>
          <w:tcPr>
            <w:tcW w:w="1727" w:type="dxa"/>
            <w:vMerge w:val="restart"/>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A951FF">
        <w:trPr>
          <w:trHeight w:val="219"/>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305496"/>
                <w:lang w:val="en-GB" w:eastAsia="en-GB"/>
              </w:rPr>
            </w:pPr>
            <w:r w:rsidRPr="00844D38">
              <w:rPr>
                <w:b/>
                <w:bCs/>
                <w:color w:val="305496"/>
                <w:lang w:val="en-GB" w:eastAsia="en-GB"/>
              </w:rPr>
              <w:t>FACLIA DE JOS</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223</w:t>
            </w:r>
          </w:p>
        </w:tc>
        <w:tc>
          <w:tcPr>
            <w:tcW w:w="1272" w:type="dxa"/>
            <w:vMerge/>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rPr>
                <w:b/>
                <w:bCs/>
                <w:color w:val="000000"/>
                <w:sz w:val="24"/>
                <w:szCs w:val="24"/>
                <w:lang w:val="en-GB" w:eastAsia="en-GB"/>
              </w:rPr>
            </w:pPr>
          </w:p>
        </w:tc>
        <w:tc>
          <w:tcPr>
            <w:tcW w:w="1727" w:type="dxa"/>
            <w:vMerge/>
            <w:tcBorders>
              <w:top w:val="nil"/>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rPr>
                <w:b/>
                <w:bCs/>
                <w:color w:val="0000FF"/>
                <w:sz w:val="18"/>
                <w:szCs w:val="18"/>
                <w:lang w:val="en-GB" w:eastAsia="en-GB"/>
              </w:rPr>
            </w:pPr>
          </w:p>
        </w:tc>
      </w:tr>
      <w:tr w:rsidR="00460F6B" w:rsidRPr="00844D38" w:rsidTr="00A951FF">
        <w:trPr>
          <w:trHeight w:val="330"/>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FACLIA DE SUS</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325</w:t>
            </w:r>
          </w:p>
        </w:tc>
        <w:tc>
          <w:tcPr>
            <w:tcW w:w="1272"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49</w:t>
            </w: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sz w:val="18"/>
                <w:szCs w:val="18"/>
                <w:lang w:val="en-GB" w:eastAsia="en-GB"/>
              </w:rPr>
            </w:pPr>
            <w:r w:rsidRPr="00844D38">
              <w:rPr>
                <w:b/>
                <w:bCs/>
                <w:color w:val="0000FF"/>
                <w:sz w:val="18"/>
                <w:szCs w:val="18"/>
                <w:lang w:val="en-GB" w:eastAsia="en-GB"/>
              </w:rPr>
              <w:t>RAJA CONSTANTA</w:t>
            </w:r>
          </w:p>
        </w:tc>
      </w:tr>
      <w:tr w:rsidR="00460F6B" w:rsidRPr="00844D38" w:rsidTr="001D5506">
        <w:trPr>
          <w:trHeight w:val="242"/>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SARAIU</w:t>
            </w:r>
          </w:p>
        </w:tc>
        <w:tc>
          <w:tcPr>
            <w:tcW w:w="2428"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SARAIU</w:t>
            </w:r>
          </w:p>
        </w:tc>
        <w:tc>
          <w:tcPr>
            <w:tcW w:w="1607"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720</w:t>
            </w:r>
          </w:p>
        </w:tc>
        <w:tc>
          <w:tcPr>
            <w:tcW w:w="1272"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372.1</w:t>
            </w:r>
          </w:p>
        </w:tc>
        <w:tc>
          <w:tcPr>
            <w:tcW w:w="1727" w:type="dxa"/>
            <w:vMerge w:val="restart"/>
            <w:tcBorders>
              <w:top w:val="nil"/>
              <w:left w:val="single" w:sz="8" w:space="0" w:color="000080"/>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SERVICIUL PUBLIC APĂ SARAIU</w:t>
            </w:r>
          </w:p>
        </w:tc>
      </w:tr>
      <w:tr w:rsidR="00460F6B" w:rsidRPr="00844D38" w:rsidTr="001D5506">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DULGHERU</w:t>
            </w:r>
          </w:p>
        </w:tc>
        <w:tc>
          <w:tcPr>
            <w:tcW w:w="160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526</w:t>
            </w:r>
          </w:p>
        </w:tc>
        <w:tc>
          <w:tcPr>
            <w:tcW w:w="1272"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163.6</w:t>
            </w:r>
          </w:p>
        </w:tc>
        <w:tc>
          <w:tcPr>
            <w:tcW w:w="1727" w:type="dxa"/>
            <w:vMerge/>
            <w:tcBorders>
              <w:top w:val="nil"/>
              <w:left w:val="single" w:sz="8" w:space="0" w:color="000080"/>
              <w:bottom w:val="single" w:sz="8" w:space="0" w:color="000080"/>
              <w:right w:val="single" w:sz="8" w:space="0" w:color="000080"/>
            </w:tcBorders>
            <w:shd w:val="clear" w:color="auto" w:fill="D3F7CD"/>
            <w:vAlign w:val="center"/>
            <w:hideMark/>
          </w:tcPr>
          <w:p w:rsidR="00460F6B" w:rsidRPr="00844D38" w:rsidRDefault="00460F6B" w:rsidP="00460F6B">
            <w:pPr>
              <w:rPr>
                <w:b/>
                <w:bCs/>
                <w:color w:val="008000"/>
                <w:sz w:val="18"/>
                <w:szCs w:val="18"/>
                <w:lang w:val="en-GB" w:eastAsia="en-GB"/>
              </w:rPr>
            </w:pPr>
          </w:p>
        </w:tc>
      </w:tr>
      <w:tr w:rsidR="00460F6B" w:rsidRPr="00844D38" w:rsidTr="000614BD">
        <w:trPr>
          <w:trHeight w:val="308"/>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STEJARU</w:t>
            </w:r>
          </w:p>
        </w:tc>
        <w:tc>
          <w:tcPr>
            <w:tcW w:w="160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nil"/>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1D5506">
        <w:trPr>
          <w:trHeight w:val="257"/>
        </w:trPr>
        <w:tc>
          <w:tcPr>
            <w:tcW w:w="1894" w:type="dxa"/>
            <w:vMerge w:val="restart"/>
            <w:tcBorders>
              <w:top w:val="nil"/>
              <w:left w:val="single" w:sz="8" w:space="0" w:color="000080"/>
              <w:bottom w:val="nil"/>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SEIMENI</w:t>
            </w:r>
          </w:p>
        </w:tc>
        <w:tc>
          <w:tcPr>
            <w:tcW w:w="2428"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SEIMENI MARI</w:t>
            </w:r>
          </w:p>
        </w:tc>
        <w:tc>
          <w:tcPr>
            <w:tcW w:w="1607"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572</w:t>
            </w:r>
          </w:p>
        </w:tc>
        <w:tc>
          <w:tcPr>
            <w:tcW w:w="1272" w:type="dxa"/>
            <w:tcBorders>
              <w:top w:val="nil"/>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100</w:t>
            </w:r>
          </w:p>
        </w:tc>
        <w:tc>
          <w:tcPr>
            <w:tcW w:w="1727" w:type="dxa"/>
            <w:vMerge w:val="restart"/>
            <w:tcBorders>
              <w:top w:val="nil"/>
              <w:left w:val="single" w:sz="8" w:space="0" w:color="000080"/>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sz w:val="18"/>
                <w:szCs w:val="18"/>
                <w:lang w:val="en-GB" w:eastAsia="en-GB"/>
              </w:rPr>
            </w:pPr>
            <w:r w:rsidRPr="00844D38">
              <w:rPr>
                <w:b/>
                <w:bCs/>
                <w:color w:val="008000"/>
                <w:sz w:val="18"/>
                <w:szCs w:val="18"/>
                <w:lang w:val="en-GB" w:eastAsia="en-GB"/>
              </w:rPr>
              <w:t>SERVICIUL PUBLIC APĂ SEIMENI</w:t>
            </w:r>
          </w:p>
        </w:tc>
      </w:tr>
      <w:tr w:rsidR="00460F6B" w:rsidRPr="00844D38" w:rsidTr="001D5506">
        <w:trPr>
          <w:trHeight w:val="246"/>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DUNĂREA</w:t>
            </w:r>
          </w:p>
        </w:tc>
        <w:tc>
          <w:tcPr>
            <w:tcW w:w="1607" w:type="dxa"/>
            <w:tcBorders>
              <w:top w:val="single" w:sz="8" w:space="0" w:color="000080"/>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700</w:t>
            </w:r>
          </w:p>
        </w:tc>
        <w:tc>
          <w:tcPr>
            <w:tcW w:w="1272" w:type="dxa"/>
            <w:tcBorders>
              <w:top w:val="single" w:sz="8" w:space="0" w:color="000080"/>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110</w:t>
            </w:r>
          </w:p>
        </w:tc>
        <w:tc>
          <w:tcPr>
            <w:tcW w:w="1727" w:type="dxa"/>
            <w:vMerge/>
            <w:tcBorders>
              <w:top w:val="nil"/>
              <w:left w:val="single" w:sz="8" w:space="0" w:color="000080"/>
              <w:bottom w:val="single" w:sz="8" w:space="0" w:color="000080"/>
              <w:right w:val="single" w:sz="8" w:space="0" w:color="000080"/>
            </w:tcBorders>
            <w:shd w:val="clear" w:color="auto" w:fill="D3F7CD"/>
            <w:vAlign w:val="center"/>
            <w:hideMark/>
          </w:tcPr>
          <w:p w:rsidR="00460F6B" w:rsidRPr="00844D38" w:rsidRDefault="00460F6B" w:rsidP="00460F6B">
            <w:pPr>
              <w:rPr>
                <w:b/>
                <w:bCs/>
                <w:color w:val="008000"/>
                <w:sz w:val="18"/>
                <w:szCs w:val="18"/>
                <w:lang w:val="en-GB" w:eastAsia="en-GB"/>
              </w:rPr>
            </w:pPr>
          </w:p>
        </w:tc>
      </w:tr>
      <w:tr w:rsidR="00460F6B" w:rsidRPr="00844D38" w:rsidTr="001D5506">
        <w:trPr>
          <w:trHeight w:val="223"/>
        </w:trPr>
        <w:tc>
          <w:tcPr>
            <w:tcW w:w="1894" w:type="dxa"/>
            <w:vMerge/>
            <w:tcBorders>
              <w:top w:val="nil"/>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SEIMENII MICI</w:t>
            </w:r>
          </w:p>
        </w:tc>
        <w:tc>
          <w:tcPr>
            <w:tcW w:w="1607" w:type="dxa"/>
            <w:tcBorders>
              <w:top w:val="single" w:sz="8" w:space="0" w:color="000080"/>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950</w:t>
            </w:r>
          </w:p>
        </w:tc>
        <w:tc>
          <w:tcPr>
            <w:tcW w:w="1272" w:type="dxa"/>
            <w:tcBorders>
              <w:top w:val="single" w:sz="8" w:space="0" w:color="000080"/>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130</w:t>
            </w:r>
          </w:p>
        </w:tc>
        <w:tc>
          <w:tcPr>
            <w:tcW w:w="1727" w:type="dxa"/>
            <w:vMerge/>
            <w:tcBorders>
              <w:top w:val="nil"/>
              <w:left w:val="single" w:sz="8" w:space="0" w:color="000080"/>
              <w:bottom w:val="single" w:sz="8" w:space="0" w:color="000080"/>
              <w:right w:val="single" w:sz="8" w:space="0" w:color="000080"/>
            </w:tcBorders>
            <w:shd w:val="clear" w:color="auto" w:fill="D3F7CD"/>
            <w:vAlign w:val="center"/>
            <w:hideMark/>
          </w:tcPr>
          <w:p w:rsidR="00460F6B" w:rsidRPr="00844D38" w:rsidRDefault="00460F6B" w:rsidP="00460F6B">
            <w:pPr>
              <w:rPr>
                <w:b/>
                <w:bCs/>
                <w:color w:val="008000"/>
                <w:sz w:val="18"/>
                <w:szCs w:val="18"/>
                <w:lang w:val="en-GB" w:eastAsia="en-GB"/>
              </w:rPr>
            </w:pPr>
          </w:p>
        </w:tc>
      </w:tr>
      <w:tr w:rsidR="00460F6B" w:rsidRPr="00844D38" w:rsidTr="00A951FF">
        <w:trPr>
          <w:trHeight w:val="330"/>
        </w:trPr>
        <w:tc>
          <w:tcPr>
            <w:tcW w:w="1894" w:type="dxa"/>
            <w:vMerge w:val="restart"/>
            <w:tcBorders>
              <w:top w:val="single" w:sz="8" w:space="0" w:color="000080"/>
              <w:left w:val="single" w:sz="8" w:space="0" w:color="000080"/>
              <w:bottom w:val="nil"/>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SILIŞTEA</w:t>
            </w:r>
          </w:p>
        </w:tc>
        <w:tc>
          <w:tcPr>
            <w:tcW w:w="2428"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SILIŞTEA</w:t>
            </w:r>
          </w:p>
        </w:tc>
        <w:tc>
          <w:tcPr>
            <w:tcW w:w="160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430</w:t>
            </w:r>
          </w:p>
        </w:tc>
        <w:tc>
          <w:tcPr>
            <w:tcW w:w="1272"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46</w:t>
            </w:r>
          </w:p>
        </w:tc>
        <w:tc>
          <w:tcPr>
            <w:tcW w:w="1727" w:type="dxa"/>
            <w:tcBorders>
              <w:top w:val="nil"/>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lang w:val="en-GB" w:eastAsia="en-GB"/>
              </w:rPr>
            </w:pPr>
            <w:r w:rsidRPr="00844D38">
              <w:rPr>
                <w:b/>
                <w:bCs/>
                <w:color w:val="0000FF"/>
                <w:lang w:val="en-GB" w:eastAsia="en-GB"/>
              </w:rPr>
              <w:t>RAJA CONSTANTA</w:t>
            </w:r>
          </w:p>
        </w:tc>
      </w:tr>
      <w:tr w:rsidR="00460F6B" w:rsidRPr="00844D38" w:rsidTr="00A951FF">
        <w:trPr>
          <w:trHeight w:val="330"/>
        </w:trPr>
        <w:tc>
          <w:tcPr>
            <w:tcW w:w="1894" w:type="dxa"/>
            <w:vMerge/>
            <w:tcBorders>
              <w:top w:val="single" w:sz="8" w:space="0" w:color="000080"/>
              <w:left w:val="single" w:sz="8" w:space="0" w:color="000080"/>
              <w:bottom w:val="nil"/>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ŢEPEŞ VODĂ</w:t>
            </w:r>
          </w:p>
        </w:tc>
        <w:tc>
          <w:tcPr>
            <w:tcW w:w="160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471</w:t>
            </w:r>
          </w:p>
        </w:tc>
        <w:tc>
          <w:tcPr>
            <w:tcW w:w="1272"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32</w:t>
            </w:r>
          </w:p>
        </w:tc>
        <w:tc>
          <w:tcPr>
            <w:tcW w:w="1727" w:type="dxa"/>
            <w:tcBorders>
              <w:top w:val="single" w:sz="8" w:space="0" w:color="000080"/>
              <w:left w:val="nil"/>
              <w:bottom w:val="nil"/>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lang w:val="en-GB" w:eastAsia="en-GB"/>
              </w:rPr>
            </w:pPr>
            <w:r w:rsidRPr="00844D38">
              <w:rPr>
                <w:b/>
                <w:bCs/>
                <w:color w:val="0000FF"/>
                <w:lang w:val="en-GB" w:eastAsia="en-GB"/>
              </w:rPr>
              <w:t>RAJA CONSTANTA</w:t>
            </w:r>
          </w:p>
        </w:tc>
      </w:tr>
      <w:tr w:rsidR="00460F6B" w:rsidRPr="00844D38" w:rsidTr="001D5506">
        <w:trPr>
          <w:trHeight w:val="396"/>
        </w:trPr>
        <w:tc>
          <w:tcPr>
            <w:tcW w:w="1894" w:type="dxa"/>
            <w:vMerge w:val="restart"/>
            <w:tcBorders>
              <w:top w:val="single" w:sz="8" w:space="0" w:color="auto"/>
              <w:left w:val="single" w:sz="8" w:space="0" w:color="000080"/>
              <w:bottom w:val="nil"/>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TÎRGUŞOR</w:t>
            </w:r>
          </w:p>
        </w:tc>
        <w:tc>
          <w:tcPr>
            <w:tcW w:w="2428" w:type="dxa"/>
            <w:tcBorders>
              <w:top w:val="single" w:sz="8" w:space="0" w:color="000080"/>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TÎRGUŞOR</w:t>
            </w:r>
          </w:p>
        </w:tc>
        <w:tc>
          <w:tcPr>
            <w:tcW w:w="1607" w:type="dxa"/>
            <w:tcBorders>
              <w:top w:val="single" w:sz="8" w:space="0" w:color="000080"/>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860</w:t>
            </w:r>
          </w:p>
        </w:tc>
        <w:tc>
          <w:tcPr>
            <w:tcW w:w="1272" w:type="dxa"/>
            <w:tcBorders>
              <w:top w:val="single" w:sz="8" w:space="0" w:color="000080"/>
              <w:left w:val="nil"/>
              <w:bottom w:val="nil"/>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62</w:t>
            </w:r>
          </w:p>
        </w:tc>
        <w:tc>
          <w:tcPr>
            <w:tcW w:w="1727" w:type="dxa"/>
            <w:tcBorders>
              <w:top w:val="single" w:sz="8" w:space="0" w:color="000080"/>
              <w:left w:val="nil"/>
              <w:bottom w:val="nil"/>
              <w:right w:val="single" w:sz="8" w:space="0" w:color="000080"/>
            </w:tcBorders>
            <w:shd w:val="clear" w:color="auto" w:fill="D3F7CD"/>
            <w:vAlign w:val="center"/>
            <w:hideMark/>
          </w:tcPr>
          <w:p w:rsidR="00460F6B" w:rsidRPr="00844D38" w:rsidRDefault="00460F6B" w:rsidP="00460F6B">
            <w:pPr>
              <w:jc w:val="center"/>
              <w:rPr>
                <w:b/>
                <w:bCs/>
                <w:color w:val="008000"/>
                <w:lang w:val="en-GB" w:eastAsia="en-GB"/>
              </w:rPr>
            </w:pPr>
            <w:r w:rsidRPr="00844D38">
              <w:rPr>
                <w:b/>
                <w:bCs/>
                <w:color w:val="008000"/>
                <w:lang w:val="en-GB" w:eastAsia="en-GB"/>
              </w:rPr>
              <w:t>PRIMĂRIA TÂRGUȘOR</w:t>
            </w:r>
          </w:p>
        </w:tc>
      </w:tr>
      <w:tr w:rsidR="00460F6B" w:rsidRPr="00844D38" w:rsidTr="001D5506">
        <w:trPr>
          <w:trHeight w:val="488"/>
        </w:trPr>
        <w:tc>
          <w:tcPr>
            <w:tcW w:w="1894" w:type="dxa"/>
            <w:vMerge/>
            <w:tcBorders>
              <w:top w:val="single" w:sz="8" w:space="0" w:color="auto"/>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MIREASA</w:t>
            </w:r>
          </w:p>
        </w:tc>
        <w:tc>
          <w:tcPr>
            <w:tcW w:w="160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123</w:t>
            </w:r>
          </w:p>
        </w:tc>
        <w:tc>
          <w:tcPr>
            <w:tcW w:w="1272"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22</w:t>
            </w:r>
          </w:p>
        </w:tc>
        <w:tc>
          <w:tcPr>
            <w:tcW w:w="172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lang w:val="en-GB" w:eastAsia="en-GB"/>
              </w:rPr>
            </w:pPr>
            <w:r w:rsidRPr="00844D38">
              <w:rPr>
                <w:b/>
                <w:bCs/>
                <w:color w:val="008000"/>
                <w:lang w:val="en-GB" w:eastAsia="en-GB"/>
              </w:rPr>
              <w:t>PRIMĂRIA TÂRGUȘOR</w:t>
            </w:r>
          </w:p>
        </w:tc>
      </w:tr>
      <w:tr w:rsidR="00460F6B" w:rsidRPr="00844D38" w:rsidTr="001D5506">
        <w:trPr>
          <w:trHeight w:val="435"/>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TOPALU</w:t>
            </w:r>
          </w:p>
        </w:tc>
        <w:tc>
          <w:tcPr>
            <w:tcW w:w="2428"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TOPALU</w:t>
            </w:r>
          </w:p>
        </w:tc>
        <w:tc>
          <w:tcPr>
            <w:tcW w:w="160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1818</w:t>
            </w:r>
          </w:p>
        </w:tc>
        <w:tc>
          <w:tcPr>
            <w:tcW w:w="1272"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192</w:t>
            </w:r>
          </w:p>
        </w:tc>
        <w:tc>
          <w:tcPr>
            <w:tcW w:w="172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800080"/>
                <w:sz w:val="16"/>
                <w:szCs w:val="16"/>
                <w:lang w:val="en-GB" w:eastAsia="en-GB"/>
              </w:rPr>
            </w:pPr>
            <w:r w:rsidRPr="00844D38">
              <w:rPr>
                <w:b/>
                <w:bCs/>
                <w:color w:val="800080"/>
                <w:sz w:val="16"/>
                <w:szCs w:val="16"/>
                <w:lang w:val="en-GB" w:eastAsia="en-GB"/>
              </w:rPr>
              <w:t>SC EDILITAR DIVERS TOPALU SRL</w:t>
            </w:r>
          </w:p>
        </w:tc>
      </w:tr>
      <w:tr w:rsidR="00460F6B" w:rsidRPr="00844D38" w:rsidTr="001D5506">
        <w:trPr>
          <w:trHeight w:val="435"/>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CAPIDAVA</w:t>
            </w:r>
          </w:p>
        </w:tc>
        <w:tc>
          <w:tcPr>
            <w:tcW w:w="160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100</w:t>
            </w:r>
          </w:p>
        </w:tc>
        <w:tc>
          <w:tcPr>
            <w:tcW w:w="1272"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33</w:t>
            </w:r>
          </w:p>
        </w:tc>
        <w:tc>
          <w:tcPr>
            <w:tcW w:w="1727" w:type="dxa"/>
            <w:tcBorders>
              <w:top w:val="single" w:sz="8" w:space="0" w:color="000080"/>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800080"/>
                <w:sz w:val="16"/>
                <w:szCs w:val="16"/>
                <w:lang w:val="en-GB" w:eastAsia="en-GB"/>
              </w:rPr>
            </w:pPr>
            <w:r w:rsidRPr="00844D38">
              <w:rPr>
                <w:b/>
                <w:bCs/>
                <w:color w:val="800080"/>
                <w:sz w:val="16"/>
                <w:szCs w:val="16"/>
                <w:lang w:val="en-GB" w:eastAsia="en-GB"/>
              </w:rPr>
              <w:t>SC EDILITAR DIVERS TOPALU SRL</w:t>
            </w:r>
          </w:p>
        </w:tc>
      </w:tr>
      <w:tr w:rsidR="00460F6B" w:rsidRPr="00844D38" w:rsidTr="00A951FF">
        <w:trPr>
          <w:trHeight w:val="375"/>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TOPRAISAR</w:t>
            </w: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305496"/>
                <w:lang w:val="en-GB" w:eastAsia="en-GB"/>
              </w:rPr>
            </w:pPr>
            <w:r w:rsidRPr="00844D38">
              <w:rPr>
                <w:b/>
                <w:bCs/>
                <w:color w:val="305496"/>
                <w:lang w:val="en-GB" w:eastAsia="en-GB"/>
              </w:rPr>
              <w:t>TOPRAISAR</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2010</w:t>
            </w:r>
          </w:p>
        </w:tc>
        <w:tc>
          <w:tcPr>
            <w:tcW w:w="1272" w:type="dxa"/>
            <w:vMerge w:val="restart"/>
            <w:tcBorders>
              <w:top w:val="single" w:sz="8" w:space="0" w:color="000080"/>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362</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lang w:val="en-GB" w:eastAsia="en-GB"/>
              </w:rPr>
            </w:pPr>
            <w:r w:rsidRPr="00844D38">
              <w:rPr>
                <w:b/>
                <w:bCs/>
                <w:color w:val="0000FF"/>
                <w:lang w:val="en-GB" w:eastAsia="en-GB"/>
              </w:rPr>
              <w:t>RAJA CONSTANTA</w:t>
            </w:r>
          </w:p>
        </w:tc>
      </w:tr>
      <w:tr w:rsidR="00460F6B" w:rsidRPr="00844D38" w:rsidTr="00A951FF">
        <w:trPr>
          <w:trHeight w:val="39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BIRUINŢA</w:t>
            </w:r>
          </w:p>
        </w:tc>
        <w:tc>
          <w:tcPr>
            <w:tcW w:w="160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606</w:t>
            </w:r>
          </w:p>
        </w:tc>
        <w:tc>
          <w:tcPr>
            <w:tcW w:w="1272" w:type="dxa"/>
            <w:vMerge/>
            <w:tcBorders>
              <w:top w:val="single" w:sz="8" w:space="0" w:color="000080"/>
              <w:left w:val="single" w:sz="8" w:space="0" w:color="000080"/>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rPr>
                <w:b/>
                <w:bCs/>
                <w:color w:val="000000"/>
                <w:sz w:val="24"/>
                <w:szCs w:val="24"/>
                <w:lang w:val="en-GB" w:eastAsia="en-GB"/>
              </w:rPr>
            </w:pPr>
          </w:p>
        </w:tc>
        <w:tc>
          <w:tcPr>
            <w:tcW w:w="1727" w:type="dxa"/>
            <w:tcBorders>
              <w:top w:val="nil"/>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lang w:val="en-GB" w:eastAsia="en-GB"/>
              </w:rPr>
            </w:pPr>
            <w:r w:rsidRPr="00844D38">
              <w:rPr>
                <w:b/>
                <w:bCs/>
                <w:color w:val="0000FF"/>
                <w:lang w:val="en-GB" w:eastAsia="en-GB"/>
              </w:rPr>
              <w:t>RAJA CONSTANTA</w:t>
            </w:r>
          </w:p>
        </w:tc>
      </w:tr>
      <w:tr w:rsidR="00460F6B" w:rsidRPr="00844D38" w:rsidTr="001D5506">
        <w:trPr>
          <w:trHeight w:val="462"/>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MOVILIŢA</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355</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1,4</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lang w:val="en-GB" w:eastAsia="en-GB"/>
              </w:rPr>
            </w:pPr>
            <w:r w:rsidRPr="00844D38">
              <w:rPr>
                <w:b/>
                <w:bCs/>
                <w:color w:val="008000"/>
                <w:lang w:val="en-GB" w:eastAsia="en-GB"/>
              </w:rPr>
              <w:t>PRIMĂRIA TOPRAISAR</w:t>
            </w:r>
          </w:p>
        </w:tc>
      </w:tr>
      <w:tr w:rsidR="00460F6B" w:rsidRPr="00844D38" w:rsidTr="00B4471B">
        <w:trPr>
          <w:trHeight w:val="315"/>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POTÎRNICHEA</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 </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lang w:val="en-GB" w:eastAsia="en-GB"/>
              </w:rPr>
            </w:pPr>
            <w:r w:rsidRPr="00844D38">
              <w:rPr>
                <w:b/>
                <w:bCs/>
                <w:color w:val="008000"/>
                <w:lang w:val="en-GB" w:eastAsia="en-GB"/>
              </w:rPr>
              <w:t>PRIMĂRIA TOPRAISAR</w:t>
            </w:r>
          </w:p>
        </w:tc>
      </w:tr>
      <w:tr w:rsidR="00460F6B" w:rsidRPr="00844D38" w:rsidTr="00B4471B">
        <w:trPr>
          <w:trHeight w:val="33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TORTOMAN</w:t>
            </w: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TORTOMAN</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1291</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110</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lang w:val="en-GB" w:eastAsia="en-GB"/>
              </w:rPr>
            </w:pPr>
            <w:r w:rsidRPr="00844D38">
              <w:rPr>
                <w:b/>
                <w:bCs/>
                <w:color w:val="0000FF"/>
                <w:lang w:val="en-GB" w:eastAsia="en-GB"/>
              </w:rPr>
              <w:t>RAJA CONSTANTA</w:t>
            </w:r>
          </w:p>
        </w:tc>
      </w:tr>
      <w:tr w:rsidR="00460F6B" w:rsidRPr="00844D38" w:rsidTr="00B4471B">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DROPIA</w:t>
            </w:r>
          </w:p>
        </w:tc>
        <w:tc>
          <w:tcPr>
            <w:tcW w:w="160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272"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 </w:t>
            </w:r>
          </w:p>
        </w:tc>
        <w:tc>
          <w:tcPr>
            <w:tcW w:w="1727"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rsidR="00460F6B" w:rsidRPr="00844D38" w:rsidRDefault="00460F6B" w:rsidP="00460F6B">
            <w:pPr>
              <w:jc w:val="center"/>
              <w:rPr>
                <w:b/>
                <w:bCs/>
                <w:color w:val="FF6600"/>
                <w:lang w:val="en-GB" w:eastAsia="en-GB"/>
              </w:rPr>
            </w:pPr>
            <w:r w:rsidRPr="00844D38">
              <w:rPr>
                <w:b/>
                <w:bCs/>
                <w:color w:val="FF6600"/>
                <w:lang w:val="en-GB" w:eastAsia="en-GB"/>
              </w:rPr>
              <w:t>fântâni</w:t>
            </w:r>
          </w:p>
        </w:tc>
      </w:tr>
      <w:tr w:rsidR="00460F6B" w:rsidRPr="00844D38" w:rsidTr="00B4471B">
        <w:trPr>
          <w:trHeight w:val="330"/>
        </w:trPr>
        <w:tc>
          <w:tcPr>
            <w:tcW w:w="1894"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TUZLA</w:t>
            </w: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70C0"/>
                <w:lang w:val="en-GB" w:eastAsia="en-GB"/>
              </w:rPr>
            </w:pPr>
            <w:r w:rsidRPr="00844D38">
              <w:rPr>
                <w:b/>
                <w:bCs/>
                <w:color w:val="0070C0"/>
                <w:lang w:val="en-GB" w:eastAsia="en-GB"/>
              </w:rPr>
              <w:t>TUZLA</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6065</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18"/>
                <w:szCs w:val="18"/>
                <w:lang w:val="en-GB" w:eastAsia="en-GB"/>
              </w:rPr>
            </w:pPr>
            <w:r w:rsidRPr="00844D38">
              <w:rPr>
                <w:b/>
                <w:bCs/>
                <w:color w:val="000000"/>
                <w:sz w:val="18"/>
                <w:szCs w:val="18"/>
                <w:lang w:val="en-GB" w:eastAsia="en-GB"/>
              </w:rPr>
              <w:t>CONFORM ZONEI</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lang w:val="en-GB" w:eastAsia="en-GB"/>
              </w:rPr>
            </w:pPr>
            <w:r w:rsidRPr="00844D38">
              <w:rPr>
                <w:b/>
                <w:bCs/>
                <w:color w:val="0000FF"/>
                <w:lang w:val="en-GB" w:eastAsia="en-GB"/>
              </w:rPr>
              <w:t>RAJA CONSTANTA</w:t>
            </w:r>
          </w:p>
        </w:tc>
      </w:tr>
      <w:tr w:rsidR="00460F6B" w:rsidRPr="00844D38" w:rsidTr="00B4471B">
        <w:trPr>
          <w:trHeight w:val="330"/>
        </w:trPr>
        <w:tc>
          <w:tcPr>
            <w:tcW w:w="189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VALU LUI TRAIAN</w:t>
            </w: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18"/>
                <w:szCs w:val="18"/>
                <w:lang w:val="en-GB" w:eastAsia="en-GB"/>
              </w:rPr>
            </w:pPr>
            <w:r w:rsidRPr="00844D38">
              <w:rPr>
                <w:b/>
                <w:bCs/>
                <w:color w:val="000000"/>
                <w:sz w:val="18"/>
                <w:szCs w:val="18"/>
                <w:lang w:val="en-GB" w:eastAsia="en-GB"/>
              </w:rPr>
              <w:t>VALU LUI TRAIAN ZONA 1</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9760</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1865</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lang w:val="en-GB" w:eastAsia="en-GB"/>
              </w:rPr>
            </w:pPr>
            <w:r w:rsidRPr="00844D38">
              <w:rPr>
                <w:b/>
                <w:bCs/>
                <w:color w:val="0000FF"/>
                <w:lang w:val="en-GB" w:eastAsia="en-GB"/>
              </w:rPr>
              <w:t>RAJA CONSTANTA</w:t>
            </w:r>
          </w:p>
        </w:tc>
      </w:tr>
      <w:tr w:rsidR="00460F6B" w:rsidRPr="00844D38" w:rsidTr="00B4471B">
        <w:trPr>
          <w:trHeight w:val="330"/>
        </w:trPr>
        <w:tc>
          <w:tcPr>
            <w:tcW w:w="1894" w:type="dxa"/>
            <w:vMerge/>
            <w:tcBorders>
              <w:top w:val="single" w:sz="8" w:space="0" w:color="000080"/>
              <w:left w:val="single" w:sz="8" w:space="0" w:color="000080"/>
              <w:bottom w:val="single" w:sz="8" w:space="0" w:color="000080"/>
              <w:right w:val="single" w:sz="8" w:space="0" w:color="000080"/>
            </w:tcBorders>
            <w:vAlign w:val="center"/>
            <w:hideMark/>
          </w:tcPr>
          <w:p w:rsidR="00460F6B" w:rsidRPr="00844D38" w:rsidRDefault="00460F6B" w:rsidP="00460F6B">
            <w:pPr>
              <w:rPr>
                <w:b/>
                <w:bCs/>
                <w:color w:val="000000"/>
                <w:lang w:val="en-GB" w:eastAsia="en-GB"/>
              </w:rPr>
            </w:pPr>
          </w:p>
        </w:tc>
        <w:tc>
          <w:tcPr>
            <w:tcW w:w="2428"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18"/>
                <w:szCs w:val="18"/>
                <w:lang w:val="en-GB" w:eastAsia="en-GB"/>
              </w:rPr>
            </w:pPr>
            <w:r w:rsidRPr="00844D38">
              <w:rPr>
                <w:b/>
                <w:bCs/>
                <w:color w:val="000000"/>
                <w:sz w:val="18"/>
                <w:szCs w:val="18"/>
                <w:lang w:val="en-GB" w:eastAsia="en-GB"/>
              </w:rPr>
              <w:t>VALU LUI TRAIAN ZONA 2</w:t>
            </w:r>
          </w:p>
        </w:tc>
        <w:tc>
          <w:tcPr>
            <w:tcW w:w="160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2612</w:t>
            </w:r>
          </w:p>
        </w:tc>
        <w:tc>
          <w:tcPr>
            <w:tcW w:w="1272"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499</w:t>
            </w:r>
          </w:p>
        </w:tc>
        <w:tc>
          <w:tcPr>
            <w:tcW w:w="1727" w:type="dxa"/>
            <w:tcBorders>
              <w:top w:val="single" w:sz="8" w:space="0" w:color="000080"/>
              <w:left w:val="nil"/>
              <w:bottom w:val="single" w:sz="8" w:space="0" w:color="000080"/>
              <w:right w:val="single" w:sz="8" w:space="0" w:color="000080"/>
            </w:tcBorders>
            <w:shd w:val="clear" w:color="auto" w:fill="C6D9F1" w:themeFill="text2" w:themeFillTint="33"/>
            <w:vAlign w:val="center"/>
            <w:hideMark/>
          </w:tcPr>
          <w:p w:rsidR="00460F6B" w:rsidRPr="00844D38" w:rsidRDefault="00460F6B" w:rsidP="00460F6B">
            <w:pPr>
              <w:jc w:val="center"/>
              <w:rPr>
                <w:b/>
                <w:bCs/>
                <w:color w:val="0000FF"/>
                <w:lang w:val="en-GB" w:eastAsia="en-GB"/>
              </w:rPr>
            </w:pPr>
            <w:r w:rsidRPr="00844D38">
              <w:rPr>
                <w:b/>
                <w:bCs/>
                <w:color w:val="0000FF"/>
                <w:lang w:val="en-GB" w:eastAsia="en-GB"/>
              </w:rPr>
              <w:t>RAJA CONSTANTA</w:t>
            </w:r>
          </w:p>
        </w:tc>
      </w:tr>
      <w:tr w:rsidR="00460F6B" w:rsidRPr="00844D38" w:rsidTr="001D5506">
        <w:trPr>
          <w:trHeight w:val="211"/>
        </w:trPr>
        <w:tc>
          <w:tcPr>
            <w:tcW w:w="1894"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VULTURU</w:t>
            </w:r>
          </w:p>
        </w:tc>
        <w:tc>
          <w:tcPr>
            <w:tcW w:w="2428"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lang w:val="en-GB" w:eastAsia="en-GB"/>
              </w:rPr>
            </w:pPr>
            <w:r w:rsidRPr="00844D38">
              <w:rPr>
                <w:b/>
                <w:bCs/>
                <w:color w:val="000000"/>
                <w:lang w:val="en-GB" w:eastAsia="en-GB"/>
              </w:rPr>
              <w:t>VULTURU</w:t>
            </w:r>
          </w:p>
        </w:tc>
        <w:tc>
          <w:tcPr>
            <w:tcW w:w="160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780</w:t>
            </w:r>
          </w:p>
        </w:tc>
        <w:tc>
          <w:tcPr>
            <w:tcW w:w="1272"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0000"/>
                <w:sz w:val="24"/>
                <w:szCs w:val="24"/>
                <w:lang w:val="en-GB" w:eastAsia="en-GB"/>
              </w:rPr>
            </w:pPr>
            <w:r w:rsidRPr="00844D38">
              <w:rPr>
                <w:b/>
                <w:bCs/>
                <w:color w:val="000000"/>
                <w:sz w:val="24"/>
                <w:szCs w:val="24"/>
                <w:lang w:val="en-GB" w:eastAsia="en-GB"/>
              </w:rPr>
              <w:t>250</w:t>
            </w:r>
          </w:p>
        </w:tc>
        <w:tc>
          <w:tcPr>
            <w:tcW w:w="1727" w:type="dxa"/>
            <w:tcBorders>
              <w:top w:val="nil"/>
              <w:left w:val="nil"/>
              <w:bottom w:val="single" w:sz="8" w:space="0" w:color="000080"/>
              <w:right w:val="single" w:sz="8" w:space="0" w:color="000080"/>
            </w:tcBorders>
            <w:shd w:val="clear" w:color="auto" w:fill="D3F7CD"/>
            <w:vAlign w:val="center"/>
            <w:hideMark/>
          </w:tcPr>
          <w:p w:rsidR="00460F6B" w:rsidRPr="00844D38" w:rsidRDefault="00460F6B" w:rsidP="00460F6B">
            <w:pPr>
              <w:jc w:val="center"/>
              <w:rPr>
                <w:b/>
                <w:bCs/>
                <w:color w:val="008000"/>
                <w:lang w:val="en-GB" w:eastAsia="en-GB"/>
              </w:rPr>
            </w:pPr>
            <w:r w:rsidRPr="00844D38">
              <w:rPr>
                <w:b/>
                <w:bCs/>
                <w:color w:val="008000"/>
                <w:lang w:val="en-GB" w:eastAsia="en-GB"/>
              </w:rPr>
              <w:t>VULTURU</w:t>
            </w:r>
          </w:p>
        </w:tc>
      </w:tr>
    </w:tbl>
    <w:p w:rsidR="00981693" w:rsidRDefault="00981693" w:rsidP="00CB128A">
      <w:pPr>
        <w:spacing w:line="276" w:lineRule="auto"/>
        <w:ind w:left="270" w:firstLine="360"/>
        <w:jc w:val="both"/>
        <w:rPr>
          <w:b/>
          <w:sz w:val="24"/>
          <w:szCs w:val="24"/>
          <w:lang w:val="es-ES"/>
        </w:rPr>
      </w:pPr>
    </w:p>
    <w:p w:rsidR="00603C75" w:rsidRDefault="00603C75" w:rsidP="00CB128A">
      <w:pPr>
        <w:spacing w:line="276" w:lineRule="auto"/>
        <w:ind w:left="270" w:firstLine="360"/>
        <w:jc w:val="both"/>
        <w:rPr>
          <w:b/>
          <w:sz w:val="24"/>
          <w:szCs w:val="24"/>
          <w:lang w:val="es-ES"/>
        </w:rPr>
      </w:pPr>
    </w:p>
    <w:p w:rsidR="00936BD2" w:rsidRDefault="00936BD2" w:rsidP="00936BD2"/>
    <w:p w:rsidR="00493BA2" w:rsidRDefault="00493BA2" w:rsidP="00737951">
      <w:pPr>
        <w:spacing w:line="276" w:lineRule="auto"/>
        <w:ind w:left="270" w:firstLine="360"/>
        <w:jc w:val="center"/>
        <w:rPr>
          <w:b/>
          <w:sz w:val="24"/>
          <w:szCs w:val="24"/>
          <w:lang w:val="es-ES"/>
        </w:rPr>
      </w:pPr>
    </w:p>
    <w:p w:rsidR="00603C75" w:rsidRDefault="00603C75" w:rsidP="00737951">
      <w:pPr>
        <w:spacing w:line="276" w:lineRule="auto"/>
        <w:ind w:left="270" w:firstLine="360"/>
        <w:jc w:val="center"/>
        <w:rPr>
          <w:b/>
          <w:sz w:val="24"/>
          <w:szCs w:val="24"/>
          <w:lang w:val="es-ES"/>
        </w:rPr>
      </w:pPr>
    </w:p>
    <w:p w:rsidR="00493BA2" w:rsidRDefault="00493BA2" w:rsidP="00737951">
      <w:pPr>
        <w:spacing w:line="276" w:lineRule="auto"/>
        <w:ind w:left="270" w:firstLine="360"/>
        <w:jc w:val="center"/>
        <w:rPr>
          <w:b/>
          <w:sz w:val="24"/>
          <w:szCs w:val="24"/>
          <w:lang w:val="es-ES"/>
        </w:rPr>
      </w:pPr>
    </w:p>
    <w:p w:rsidR="00737951" w:rsidRPr="008B558B" w:rsidRDefault="00F57112" w:rsidP="00737951">
      <w:pPr>
        <w:spacing w:line="276" w:lineRule="auto"/>
        <w:ind w:left="270" w:firstLine="360"/>
        <w:jc w:val="center"/>
        <w:rPr>
          <w:b/>
          <w:sz w:val="24"/>
          <w:szCs w:val="24"/>
          <w:lang w:val="es-ES"/>
        </w:rPr>
      </w:pPr>
      <w:r w:rsidRPr="008B558B">
        <w:rPr>
          <w:b/>
          <w:sz w:val="24"/>
          <w:szCs w:val="24"/>
          <w:lang w:val="es-ES"/>
        </w:rPr>
        <w:t>Modul</w:t>
      </w:r>
      <w:r w:rsidR="00767788" w:rsidRPr="008B558B">
        <w:rPr>
          <w:b/>
          <w:sz w:val="24"/>
          <w:szCs w:val="24"/>
          <w:lang w:val="es-ES"/>
        </w:rPr>
        <w:t xml:space="preserve"> de aprovizionare cu ap</w:t>
      </w:r>
      <w:r w:rsidR="00BD20F4">
        <w:rPr>
          <w:b/>
          <w:sz w:val="24"/>
          <w:szCs w:val="24"/>
          <w:lang w:val="es-ES"/>
        </w:rPr>
        <w:t>ă</w:t>
      </w:r>
      <w:r w:rsidR="00737951" w:rsidRPr="008B558B">
        <w:rPr>
          <w:b/>
          <w:sz w:val="24"/>
          <w:szCs w:val="24"/>
          <w:lang w:val="es-ES"/>
        </w:rPr>
        <w:t xml:space="preserve"> potabil</w:t>
      </w:r>
      <w:r w:rsidR="00BD20F4">
        <w:rPr>
          <w:b/>
          <w:sz w:val="24"/>
          <w:szCs w:val="24"/>
          <w:lang w:val="es-ES"/>
        </w:rPr>
        <w:t>ăî</w:t>
      </w:r>
      <w:r w:rsidR="00737951" w:rsidRPr="008B558B">
        <w:rPr>
          <w:b/>
          <w:sz w:val="24"/>
          <w:szCs w:val="24"/>
          <w:lang w:val="es-ES"/>
        </w:rPr>
        <w:t>n jude</w:t>
      </w:r>
      <w:r w:rsidR="00BD20F4">
        <w:rPr>
          <w:b/>
          <w:sz w:val="24"/>
          <w:szCs w:val="24"/>
          <w:lang w:val="es-ES"/>
        </w:rPr>
        <w:t>ț</w:t>
      </w:r>
      <w:r w:rsidR="00737951" w:rsidRPr="008B558B">
        <w:rPr>
          <w:b/>
          <w:sz w:val="24"/>
          <w:szCs w:val="24"/>
          <w:lang w:val="es-ES"/>
        </w:rPr>
        <w:t>ul</w:t>
      </w:r>
      <w:r w:rsidR="00767788" w:rsidRPr="008B558B">
        <w:rPr>
          <w:b/>
          <w:sz w:val="24"/>
          <w:szCs w:val="24"/>
          <w:lang w:val="es-ES"/>
        </w:rPr>
        <w:t xml:space="preserve"> Constan</w:t>
      </w:r>
      <w:r w:rsidR="00BD20F4">
        <w:rPr>
          <w:b/>
          <w:sz w:val="24"/>
          <w:szCs w:val="24"/>
          <w:lang w:val="es-ES"/>
        </w:rPr>
        <w:t>ț</w:t>
      </w:r>
      <w:r w:rsidR="00767788" w:rsidRPr="008B558B">
        <w:rPr>
          <w:b/>
          <w:sz w:val="24"/>
          <w:szCs w:val="24"/>
          <w:lang w:val="es-ES"/>
        </w:rPr>
        <w:t xml:space="preserve">a </w:t>
      </w:r>
    </w:p>
    <w:p w:rsidR="00767788" w:rsidRDefault="00BD20F4" w:rsidP="00737951">
      <w:pPr>
        <w:spacing w:line="276" w:lineRule="auto"/>
        <w:ind w:left="270" w:firstLine="360"/>
        <w:jc w:val="center"/>
        <w:rPr>
          <w:sz w:val="24"/>
          <w:szCs w:val="24"/>
          <w:lang w:val="es-ES"/>
        </w:rPr>
      </w:pPr>
      <w:r>
        <w:rPr>
          <w:b/>
          <w:sz w:val="24"/>
          <w:szCs w:val="24"/>
          <w:lang w:val="es-ES"/>
        </w:rPr>
        <w:t>ș</w:t>
      </w:r>
      <w:r w:rsidR="00767788" w:rsidRPr="008B558B">
        <w:rPr>
          <w:b/>
          <w:sz w:val="24"/>
          <w:szCs w:val="24"/>
          <w:lang w:val="es-ES"/>
        </w:rPr>
        <w:t>i ti</w:t>
      </w:r>
      <w:r w:rsidR="006D0139">
        <w:rPr>
          <w:b/>
          <w:sz w:val="24"/>
          <w:szCs w:val="24"/>
          <w:lang w:val="es-ES"/>
        </w:rPr>
        <w:t>pul sursei de ap</w:t>
      </w:r>
      <w:r>
        <w:rPr>
          <w:b/>
          <w:sz w:val="24"/>
          <w:szCs w:val="24"/>
          <w:lang w:val="es-ES"/>
        </w:rPr>
        <w:t>ă</w:t>
      </w:r>
      <w:r w:rsidR="006D0139">
        <w:rPr>
          <w:b/>
          <w:sz w:val="24"/>
          <w:szCs w:val="24"/>
          <w:lang w:val="es-ES"/>
        </w:rPr>
        <w:t xml:space="preserve"> potabil</w:t>
      </w:r>
      <w:r>
        <w:rPr>
          <w:b/>
          <w:sz w:val="24"/>
          <w:szCs w:val="24"/>
          <w:lang w:val="es-ES"/>
        </w:rPr>
        <w:t>ă</w:t>
      </w:r>
      <w:r w:rsidR="00737951" w:rsidRPr="008B558B">
        <w:rPr>
          <w:b/>
          <w:sz w:val="24"/>
          <w:szCs w:val="24"/>
          <w:lang w:val="es-ES"/>
        </w:rPr>
        <w:t>201</w:t>
      </w:r>
      <w:r w:rsidR="00D5458D">
        <w:rPr>
          <w:b/>
          <w:sz w:val="24"/>
          <w:szCs w:val="24"/>
          <w:lang w:val="es-ES"/>
        </w:rPr>
        <w:t>8</w:t>
      </w:r>
      <w:r w:rsidR="00767788" w:rsidRPr="008B558B">
        <w:rPr>
          <w:sz w:val="24"/>
          <w:szCs w:val="24"/>
          <w:lang w:val="es-ES"/>
        </w:rPr>
        <w:t>:</w:t>
      </w:r>
    </w:p>
    <w:p w:rsidR="008B558B" w:rsidRDefault="008B558B" w:rsidP="00737951">
      <w:pPr>
        <w:spacing w:line="276" w:lineRule="auto"/>
        <w:ind w:left="270" w:firstLine="360"/>
        <w:jc w:val="center"/>
        <w:rPr>
          <w:sz w:val="24"/>
          <w:szCs w:val="24"/>
          <w:lang w:val="ro-RO"/>
        </w:rPr>
      </w:pPr>
    </w:p>
    <w:p w:rsidR="00767788" w:rsidRPr="008B558B" w:rsidRDefault="00767788" w:rsidP="00205E11">
      <w:pPr>
        <w:numPr>
          <w:ilvl w:val="0"/>
          <w:numId w:val="2"/>
        </w:numPr>
        <w:spacing w:line="276" w:lineRule="auto"/>
        <w:ind w:left="270" w:right="321"/>
        <w:jc w:val="both"/>
        <w:rPr>
          <w:b/>
          <w:sz w:val="24"/>
          <w:szCs w:val="24"/>
          <w:lang w:val="it-IT"/>
        </w:rPr>
      </w:pPr>
      <w:r w:rsidRPr="008B558B">
        <w:rPr>
          <w:b/>
          <w:sz w:val="24"/>
          <w:szCs w:val="24"/>
          <w:lang w:val="ro-RO"/>
        </w:rPr>
        <w:t>Sistem centralizat</w:t>
      </w:r>
    </w:p>
    <w:p w:rsidR="00767788" w:rsidRPr="008B558B" w:rsidRDefault="00737951" w:rsidP="00205E11">
      <w:pPr>
        <w:pStyle w:val="Header"/>
        <w:numPr>
          <w:ilvl w:val="0"/>
          <w:numId w:val="5"/>
        </w:numPr>
        <w:spacing w:line="276" w:lineRule="auto"/>
        <w:ind w:right="321"/>
        <w:jc w:val="both"/>
        <w:rPr>
          <w:lang w:val="it-IT"/>
        </w:rPr>
      </w:pPr>
      <w:r w:rsidRPr="008B558B">
        <w:rPr>
          <w:b/>
          <w:bCs/>
          <w:lang w:val="it-IT"/>
        </w:rPr>
        <w:t>S</w:t>
      </w:r>
      <w:r w:rsidR="00767788" w:rsidRPr="008B558B">
        <w:rPr>
          <w:b/>
          <w:bCs/>
          <w:lang w:val="it-IT"/>
        </w:rPr>
        <w:t>ursă de suprafaţă</w:t>
      </w:r>
      <w:r w:rsidR="00D5458D">
        <w:rPr>
          <w:lang w:val="it-IT"/>
        </w:rPr>
        <w:t>-</w:t>
      </w:r>
      <w:r w:rsidRPr="008B558B">
        <w:rPr>
          <w:lang w:val="it-IT"/>
        </w:rPr>
        <w:t xml:space="preserve"> fluviul Dun</w:t>
      </w:r>
      <w:r w:rsidR="000549F1">
        <w:rPr>
          <w:lang w:val="it-IT"/>
        </w:rPr>
        <w:t>ă</w:t>
      </w:r>
      <w:r w:rsidRPr="008B558B">
        <w:rPr>
          <w:lang w:val="it-IT"/>
        </w:rPr>
        <w:t>rea: localitatea Cernavod</w:t>
      </w:r>
      <w:r w:rsidR="000549F1">
        <w:rPr>
          <w:lang w:val="it-IT"/>
        </w:rPr>
        <w:t>ă</w:t>
      </w:r>
      <w:r w:rsidR="005F3345">
        <w:rPr>
          <w:lang w:val="it-IT"/>
        </w:rPr>
        <w:t xml:space="preserve">– </w:t>
      </w:r>
      <w:r w:rsidR="00D5458D">
        <w:rPr>
          <w:lang w:val="it-IT"/>
        </w:rPr>
        <w:t>Zona I</w:t>
      </w:r>
    </w:p>
    <w:p w:rsidR="00737951" w:rsidRPr="008B558B" w:rsidRDefault="00737951" w:rsidP="00205E11">
      <w:pPr>
        <w:pStyle w:val="Header"/>
        <w:numPr>
          <w:ilvl w:val="0"/>
          <w:numId w:val="5"/>
        </w:numPr>
        <w:spacing w:line="276" w:lineRule="auto"/>
        <w:ind w:right="321"/>
        <w:jc w:val="both"/>
        <w:rPr>
          <w:lang w:val="it-IT"/>
        </w:rPr>
      </w:pPr>
      <w:r w:rsidRPr="008B558B">
        <w:rPr>
          <w:b/>
          <w:bCs/>
          <w:lang w:val="it-IT"/>
        </w:rPr>
        <w:t>Surs</w:t>
      </w:r>
      <w:r w:rsidR="000549F1">
        <w:rPr>
          <w:b/>
          <w:bCs/>
          <w:lang w:val="it-IT"/>
        </w:rPr>
        <w:t>ă</w:t>
      </w:r>
      <w:r w:rsidRPr="008B558B">
        <w:rPr>
          <w:b/>
          <w:bCs/>
          <w:lang w:val="it-IT"/>
        </w:rPr>
        <w:t xml:space="preserve"> ap</w:t>
      </w:r>
      <w:r w:rsidR="000549F1">
        <w:rPr>
          <w:b/>
          <w:bCs/>
          <w:lang w:val="it-IT"/>
        </w:rPr>
        <w:t>ă</w:t>
      </w:r>
      <w:r w:rsidRPr="008B558B">
        <w:rPr>
          <w:b/>
          <w:bCs/>
          <w:lang w:val="it-IT"/>
        </w:rPr>
        <w:t xml:space="preserve"> amestec </w:t>
      </w:r>
      <w:r w:rsidRPr="008B558B">
        <w:rPr>
          <w:lang w:val="it-IT"/>
        </w:rPr>
        <w:t>(profunzime+suprafa</w:t>
      </w:r>
      <w:r w:rsidR="000549F1">
        <w:rPr>
          <w:lang w:val="it-IT"/>
        </w:rPr>
        <w:t>ță</w:t>
      </w:r>
      <w:r w:rsidRPr="008B558B">
        <w:rPr>
          <w:lang w:val="it-IT"/>
        </w:rPr>
        <w:t>) –pu</w:t>
      </w:r>
      <w:r w:rsidR="000549F1">
        <w:rPr>
          <w:lang w:val="it-IT"/>
        </w:rPr>
        <w:t>ț</w:t>
      </w:r>
      <w:r w:rsidRPr="008B558B">
        <w:rPr>
          <w:lang w:val="it-IT"/>
        </w:rPr>
        <w:t>uri Ci</w:t>
      </w:r>
      <w:r w:rsidR="000549F1">
        <w:rPr>
          <w:lang w:val="it-IT"/>
        </w:rPr>
        <w:t>ș</w:t>
      </w:r>
      <w:r w:rsidRPr="008B558B">
        <w:rPr>
          <w:lang w:val="it-IT"/>
        </w:rPr>
        <w:t>mea IA, IB, IC, II, Caragea Dermeni, Constan</w:t>
      </w:r>
      <w:r w:rsidR="000549F1">
        <w:rPr>
          <w:lang w:val="it-IT"/>
        </w:rPr>
        <w:t>ț</w:t>
      </w:r>
      <w:r w:rsidRPr="008B558B">
        <w:rPr>
          <w:lang w:val="it-IT"/>
        </w:rPr>
        <w:t xml:space="preserve">a Nord + </w:t>
      </w:r>
      <w:r w:rsidR="00925079" w:rsidRPr="008B558B">
        <w:rPr>
          <w:lang w:val="it-IT"/>
        </w:rPr>
        <w:t>ap</w:t>
      </w:r>
      <w:r w:rsidR="000549F1">
        <w:rPr>
          <w:lang w:val="it-IT"/>
        </w:rPr>
        <w:t>ă</w:t>
      </w:r>
      <w:r w:rsidR="00925079" w:rsidRPr="008B558B">
        <w:rPr>
          <w:lang w:val="it-IT"/>
        </w:rPr>
        <w:t xml:space="preserve"> suprafa</w:t>
      </w:r>
      <w:r w:rsidR="000549F1">
        <w:rPr>
          <w:lang w:val="it-IT"/>
        </w:rPr>
        <w:t>ță</w:t>
      </w:r>
      <w:r w:rsidRPr="008B558B">
        <w:rPr>
          <w:lang w:val="it-IT"/>
        </w:rPr>
        <w:t>Canal Gale</w:t>
      </w:r>
      <w:r w:rsidR="000549F1">
        <w:rPr>
          <w:lang w:val="it-IT"/>
        </w:rPr>
        <w:t>ș</w:t>
      </w:r>
      <w:r w:rsidRPr="008B558B">
        <w:rPr>
          <w:lang w:val="it-IT"/>
        </w:rPr>
        <w:t>u</w:t>
      </w:r>
      <w:r w:rsidR="00925079" w:rsidRPr="008B558B">
        <w:rPr>
          <w:lang w:val="it-IT"/>
        </w:rPr>
        <w:t>: localit</w:t>
      </w:r>
      <w:r w:rsidR="000549F1">
        <w:rPr>
          <w:lang w:val="it-IT"/>
        </w:rPr>
        <w:t>ăț</w:t>
      </w:r>
      <w:r w:rsidR="00925079" w:rsidRPr="008B558B">
        <w:rPr>
          <w:lang w:val="it-IT"/>
        </w:rPr>
        <w:t xml:space="preserve">ile </w:t>
      </w:r>
      <w:r w:rsidRPr="008B558B">
        <w:rPr>
          <w:lang w:val="it-IT"/>
        </w:rPr>
        <w:t>Constan</w:t>
      </w:r>
      <w:r w:rsidR="000549F1">
        <w:rPr>
          <w:lang w:val="it-IT"/>
        </w:rPr>
        <w:t>ț</w:t>
      </w:r>
      <w:r w:rsidRPr="008B558B">
        <w:rPr>
          <w:lang w:val="it-IT"/>
        </w:rPr>
        <w:t xml:space="preserve">a-zona I, Lumina, Năvodari, </w:t>
      </w:r>
      <w:r w:rsidR="00D5458D">
        <w:rPr>
          <w:lang w:val="it-IT"/>
        </w:rPr>
        <w:t xml:space="preserve">Ovidiu zona II, </w:t>
      </w:r>
      <w:r w:rsidRPr="008B558B">
        <w:rPr>
          <w:lang w:val="it-IT"/>
        </w:rPr>
        <w:t xml:space="preserve">Corbu de Jos, </w:t>
      </w:r>
      <w:r w:rsidR="005F3345">
        <w:rPr>
          <w:lang w:val="it-IT"/>
        </w:rPr>
        <w:t>Eforie</w:t>
      </w:r>
      <w:r w:rsidR="00E40F46">
        <w:rPr>
          <w:lang w:val="it-IT"/>
        </w:rPr>
        <w:t xml:space="preserve"> Nord</w:t>
      </w:r>
      <w:r w:rsidR="005F3345">
        <w:rPr>
          <w:lang w:val="it-IT"/>
        </w:rPr>
        <w:t>, Agigea, Lazu, Cump</w:t>
      </w:r>
      <w:r w:rsidR="000549F1">
        <w:rPr>
          <w:lang w:val="it-IT"/>
        </w:rPr>
        <w:t>ă</w:t>
      </w:r>
      <w:r w:rsidR="005F3345">
        <w:rPr>
          <w:lang w:val="it-IT"/>
        </w:rPr>
        <w:t>na</w:t>
      </w:r>
      <w:r w:rsidR="00D5458D">
        <w:rPr>
          <w:lang w:val="it-IT"/>
        </w:rPr>
        <w:t>, Techirghiol.</w:t>
      </w:r>
    </w:p>
    <w:p w:rsidR="00767788" w:rsidRPr="008B558B" w:rsidRDefault="00925079" w:rsidP="00205E11">
      <w:pPr>
        <w:pStyle w:val="Header"/>
        <w:numPr>
          <w:ilvl w:val="0"/>
          <w:numId w:val="5"/>
        </w:numPr>
        <w:spacing w:line="276" w:lineRule="auto"/>
        <w:ind w:right="321"/>
        <w:jc w:val="both"/>
        <w:rPr>
          <w:lang w:val="ro-RO"/>
        </w:rPr>
      </w:pPr>
      <w:r w:rsidRPr="008B558B">
        <w:rPr>
          <w:b/>
          <w:lang w:val="ro-RO"/>
        </w:rPr>
        <w:t>Surs</w:t>
      </w:r>
      <w:r w:rsidR="000549F1">
        <w:rPr>
          <w:b/>
          <w:lang w:val="ro-RO"/>
        </w:rPr>
        <w:t>ă</w:t>
      </w:r>
      <w:r w:rsidRPr="008B558B">
        <w:rPr>
          <w:b/>
          <w:lang w:val="ro-RO"/>
        </w:rPr>
        <w:t xml:space="preserve"> de profunzime</w:t>
      </w:r>
      <w:r w:rsidRPr="008B558B">
        <w:rPr>
          <w:lang w:val="ro-RO"/>
        </w:rPr>
        <w:t xml:space="preserve"> (foraje de ad</w:t>
      </w:r>
      <w:r w:rsidR="000549F1">
        <w:rPr>
          <w:lang w:val="ro-RO"/>
        </w:rPr>
        <w:t>â</w:t>
      </w:r>
      <w:r w:rsidRPr="008B558B">
        <w:rPr>
          <w:lang w:val="ro-RO"/>
        </w:rPr>
        <w:t>ncimi variate): celelalt</w:t>
      </w:r>
      <w:r w:rsidR="0000417B">
        <w:rPr>
          <w:lang w:val="ro-RO"/>
        </w:rPr>
        <w:t>e</w:t>
      </w:r>
      <w:r w:rsidRPr="008B558B">
        <w:rPr>
          <w:lang w:val="ro-RO"/>
        </w:rPr>
        <w:t xml:space="preserve"> localit</w:t>
      </w:r>
      <w:r w:rsidR="000549F1">
        <w:rPr>
          <w:lang w:val="ro-RO"/>
        </w:rPr>
        <w:t>ăț</w:t>
      </w:r>
      <w:r w:rsidRPr="008B558B">
        <w:rPr>
          <w:lang w:val="ro-RO"/>
        </w:rPr>
        <w:t>i urbane ale jude</w:t>
      </w:r>
      <w:r w:rsidR="000549F1">
        <w:rPr>
          <w:lang w:val="ro-RO"/>
        </w:rPr>
        <w:t>ț</w:t>
      </w:r>
      <w:r w:rsidRPr="008B558B">
        <w:rPr>
          <w:lang w:val="ro-RO"/>
        </w:rPr>
        <w:t xml:space="preserve">ului precum </w:t>
      </w:r>
      <w:r w:rsidR="000549F1">
        <w:rPr>
          <w:lang w:val="ro-RO"/>
        </w:rPr>
        <w:t>ș</w:t>
      </w:r>
      <w:r w:rsidRPr="008B558B">
        <w:rPr>
          <w:lang w:val="ro-RO"/>
        </w:rPr>
        <w:t>i marea majoritate a localit</w:t>
      </w:r>
      <w:r w:rsidR="000549F1">
        <w:rPr>
          <w:lang w:val="ro-RO"/>
        </w:rPr>
        <w:t>ăț</w:t>
      </w:r>
      <w:r w:rsidRPr="008B558B">
        <w:rPr>
          <w:lang w:val="ro-RO"/>
        </w:rPr>
        <w:t>ilor rurale</w:t>
      </w:r>
      <w:r w:rsidR="008B558B" w:rsidRPr="008B558B">
        <w:rPr>
          <w:lang w:val="ro-RO"/>
        </w:rPr>
        <w:t xml:space="preserve"> (excep</w:t>
      </w:r>
      <w:r w:rsidR="000549F1">
        <w:rPr>
          <w:lang w:val="ro-RO"/>
        </w:rPr>
        <w:t>ț</w:t>
      </w:r>
      <w:r w:rsidR="008B558B" w:rsidRPr="008B558B">
        <w:rPr>
          <w:lang w:val="ro-RO"/>
        </w:rPr>
        <w:t>ie localit</w:t>
      </w:r>
      <w:r w:rsidR="000549F1">
        <w:rPr>
          <w:lang w:val="ro-RO"/>
        </w:rPr>
        <w:t>ăț</w:t>
      </w:r>
      <w:r w:rsidR="008B558B" w:rsidRPr="008B558B">
        <w:rPr>
          <w:lang w:val="ro-RO"/>
        </w:rPr>
        <w:t>ile aprovizionate cu ap</w:t>
      </w:r>
      <w:r w:rsidR="000549F1">
        <w:rPr>
          <w:lang w:val="ro-RO"/>
        </w:rPr>
        <w:t>ă</w:t>
      </w:r>
      <w:r w:rsidR="008B558B" w:rsidRPr="008B558B">
        <w:rPr>
          <w:lang w:val="ro-RO"/>
        </w:rPr>
        <w:t xml:space="preserve"> potabil</w:t>
      </w:r>
      <w:r w:rsidR="000549F1">
        <w:rPr>
          <w:lang w:val="ro-RO"/>
        </w:rPr>
        <w:t>ă</w:t>
      </w:r>
      <w:r w:rsidR="008B558B" w:rsidRPr="008B558B">
        <w:rPr>
          <w:lang w:val="ro-RO"/>
        </w:rPr>
        <w:t xml:space="preserve"> pe baz</w:t>
      </w:r>
      <w:r w:rsidR="000549F1">
        <w:rPr>
          <w:lang w:val="ro-RO"/>
        </w:rPr>
        <w:t>ă</w:t>
      </w:r>
      <w:r w:rsidR="008B558B" w:rsidRPr="008B558B">
        <w:rPr>
          <w:lang w:val="ro-RO"/>
        </w:rPr>
        <w:t xml:space="preserve"> de f</w:t>
      </w:r>
      <w:r w:rsidR="000549F1">
        <w:rPr>
          <w:lang w:val="ro-RO"/>
        </w:rPr>
        <w:t>â</w:t>
      </w:r>
      <w:r w:rsidR="008B558B" w:rsidRPr="008B558B">
        <w:rPr>
          <w:lang w:val="ro-RO"/>
        </w:rPr>
        <w:t>nt</w:t>
      </w:r>
      <w:r w:rsidR="000549F1">
        <w:rPr>
          <w:lang w:val="ro-RO"/>
        </w:rPr>
        <w:t>â</w:t>
      </w:r>
      <w:r w:rsidR="008B558B" w:rsidRPr="008B558B">
        <w:rPr>
          <w:lang w:val="ro-RO"/>
        </w:rPr>
        <w:t>ni)</w:t>
      </w:r>
    </w:p>
    <w:p w:rsidR="00767788" w:rsidRPr="008B558B" w:rsidRDefault="00767788" w:rsidP="00205E11">
      <w:pPr>
        <w:numPr>
          <w:ilvl w:val="0"/>
          <w:numId w:val="1"/>
        </w:numPr>
        <w:spacing w:line="276" w:lineRule="auto"/>
        <w:ind w:left="270" w:right="321"/>
        <w:jc w:val="both"/>
        <w:rPr>
          <w:b/>
          <w:sz w:val="24"/>
          <w:szCs w:val="24"/>
          <w:lang w:val="it-IT"/>
        </w:rPr>
      </w:pPr>
      <w:r w:rsidRPr="008B558B">
        <w:rPr>
          <w:b/>
          <w:sz w:val="24"/>
          <w:szCs w:val="24"/>
          <w:lang w:val="ro-RO"/>
        </w:rPr>
        <w:t xml:space="preserve">Sistem </w:t>
      </w:r>
      <w:r w:rsidR="00925079" w:rsidRPr="008B558B">
        <w:rPr>
          <w:b/>
          <w:sz w:val="24"/>
          <w:szCs w:val="24"/>
          <w:lang w:val="ro-RO"/>
        </w:rPr>
        <w:t xml:space="preserve">local: </w:t>
      </w:r>
      <w:r w:rsidR="00925079" w:rsidRPr="008B558B">
        <w:rPr>
          <w:sz w:val="24"/>
          <w:szCs w:val="24"/>
          <w:lang w:val="ro-RO"/>
        </w:rPr>
        <w:t>f</w:t>
      </w:r>
      <w:r w:rsidR="00217320">
        <w:rPr>
          <w:sz w:val="24"/>
          <w:szCs w:val="24"/>
          <w:lang w:val="ro-RO"/>
        </w:rPr>
        <w:t>â</w:t>
      </w:r>
      <w:r w:rsidR="00925079" w:rsidRPr="008B558B">
        <w:rPr>
          <w:sz w:val="24"/>
          <w:szCs w:val="24"/>
          <w:lang w:val="ro-RO"/>
        </w:rPr>
        <w:t>nt</w:t>
      </w:r>
      <w:r w:rsidR="00217320">
        <w:rPr>
          <w:sz w:val="24"/>
          <w:szCs w:val="24"/>
          <w:lang w:val="ro-RO"/>
        </w:rPr>
        <w:t>â</w:t>
      </w:r>
      <w:r w:rsidR="00925079" w:rsidRPr="008B558B">
        <w:rPr>
          <w:sz w:val="24"/>
          <w:szCs w:val="24"/>
          <w:lang w:val="ro-RO"/>
        </w:rPr>
        <w:t xml:space="preserve">ni publice sau individuale, izvoare </w:t>
      </w:r>
      <w:r w:rsidR="00217320">
        <w:rPr>
          <w:sz w:val="24"/>
          <w:szCs w:val="24"/>
          <w:lang w:val="ro-RO"/>
        </w:rPr>
        <w:t>ș</w:t>
      </w:r>
      <w:r w:rsidR="00925079" w:rsidRPr="008B558B">
        <w:rPr>
          <w:sz w:val="24"/>
          <w:szCs w:val="24"/>
          <w:lang w:val="ro-RO"/>
        </w:rPr>
        <w:t>i ci</w:t>
      </w:r>
      <w:r w:rsidR="00217320">
        <w:rPr>
          <w:sz w:val="24"/>
          <w:szCs w:val="24"/>
          <w:lang w:val="ro-RO"/>
        </w:rPr>
        <w:t>ș</w:t>
      </w:r>
      <w:r w:rsidR="00925079" w:rsidRPr="008B558B">
        <w:rPr>
          <w:sz w:val="24"/>
          <w:szCs w:val="24"/>
          <w:lang w:val="ro-RO"/>
        </w:rPr>
        <w:t>mele</w:t>
      </w:r>
    </w:p>
    <w:p w:rsidR="00E834B5" w:rsidRPr="00735D93" w:rsidRDefault="008926E7" w:rsidP="00205E11">
      <w:pPr>
        <w:spacing w:line="276" w:lineRule="auto"/>
        <w:ind w:right="321"/>
        <w:jc w:val="both"/>
        <w:rPr>
          <w:sz w:val="24"/>
          <w:szCs w:val="24"/>
        </w:rPr>
      </w:pPr>
      <w:r w:rsidRPr="00735D93">
        <w:rPr>
          <w:sz w:val="24"/>
          <w:szCs w:val="24"/>
        </w:rPr>
        <w:lastRenderedPageBreak/>
        <w:tab/>
      </w:r>
      <w:r w:rsidR="00150944">
        <w:rPr>
          <w:sz w:val="24"/>
          <w:szCs w:val="24"/>
        </w:rPr>
        <w:t>Î</w:t>
      </w:r>
      <w:r w:rsidRPr="00735D93">
        <w:rPr>
          <w:sz w:val="24"/>
          <w:szCs w:val="24"/>
        </w:rPr>
        <w:t>nconfo</w:t>
      </w:r>
      <w:r w:rsidR="00A60AE7">
        <w:rPr>
          <w:sz w:val="24"/>
          <w:szCs w:val="24"/>
        </w:rPr>
        <w:t>rmitate cu Ord M.S. 1030/2009, s</w:t>
      </w:r>
      <w:r w:rsidRPr="00735D93">
        <w:rPr>
          <w:sz w:val="24"/>
          <w:szCs w:val="24"/>
        </w:rPr>
        <w:t>istemele</w:t>
      </w:r>
      <w:r w:rsidR="008B558B">
        <w:rPr>
          <w:sz w:val="24"/>
          <w:szCs w:val="24"/>
        </w:rPr>
        <w:t>c</w:t>
      </w:r>
      <w:r w:rsidRPr="00735D93">
        <w:rPr>
          <w:sz w:val="24"/>
          <w:szCs w:val="24"/>
        </w:rPr>
        <w:t>entralizate de ap</w:t>
      </w:r>
      <w:r w:rsidR="00D15A3A">
        <w:rPr>
          <w:sz w:val="24"/>
          <w:szCs w:val="24"/>
        </w:rPr>
        <w:t>ă</w:t>
      </w:r>
      <w:r w:rsidRPr="00735D93">
        <w:rPr>
          <w:sz w:val="24"/>
          <w:szCs w:val="24"/>
        </w:rPr>
        <w:t>potabil</w:t>
      </w:r>
      <w:r w:rsidR="00D15A3A">
        <w:rPr>
          <w:sz w:val="24"/>
          <w:szCs w:val="24"/>
        </w:rPr>
        <w:t>ă</w:t>
      </w:r>
      <w:r w:rsidRPr="00735D93">
        <w:rPr>
          <w:sz w:val="24"/>
          <w:szCs w:val="24"/>
        </w:rPr>
        <w:t xml:space="preserve">trebuieautorizatesanitar. </w:t>
      </w:r>
      <w:r w:rsidR="00477357">
        <w:rPr>
          <w:sz w:val="24"/>
          <w:szCs w:val="24"/>
        </w:rPr>
        <w:t xml:space="preserve">Autorizatiilesanitare se vizeaza in fiecare an prinevaluareasistemului in terensi  pe bazadocumentatiei de solicitaredepuse de operatorul de apa. </w:t>
      </w:r>
    </w:p>
    <w:p w:rsidR="00252B4E" w:rsidRDefault="008926E7" w:rsidP="00205E11">
      <w:pPr>
        <w:spacing w:line="276" w:lineRule="auto"/>
        <w:ind w:right="321"/>
        <w:jc w:val="both"/>
        <w:rPr>
          <w:sz w:val="24"/>
          <w:szCs w:val="24"/>
        </w:rPr>
      </w:pPr>
      <w:r w:rsidRPr="00735D93">
        <w:rPr>
          <w:sz w:val="24"/>
          <w:szCs w:val="24"/>
        </w:rPr>
        <w:tab/>
      </w:r>
      <w:r w:rsidR="00615858">
        <w:rPr>
          <w:sz w:val="24"/>
          <w:szCs w:val="24"/>
        </w:rPr>
        <w:t>.</w:t>
      </w:r>
    </w:p>
    <w:p w:rsidR="00615858" w:rsidRDefault="00615858" w:rsidP="00460F6B">
      <w:pPr>
        <w:spacing w:line="276" w:lineRule="auto"/>
        <w:rPr>
          <w:sz w:val="24"/>
          <w:szCs w:val="24"/>
        </w:rPr>
      </w:pPr>
    </w:p>
    <w:p w:rsidR="00615858" w:rsidRDefault="00615858" w:rsidP="00460F6B">
      <w:pPr>
        <w:spacing w:line="276" w:lineRule="auto"/>
        <w:rPr>
          <w:sz w:val="24"/>
          <w:szCs w:val="24"/>
        </w:rPr>
      </w:pPr>
    </w:p>
    <w:p w:rsidR="00615858" w:rsidRDefault="00615858" w:rsidP="00460F6B">
      <w:pPr>
        <w:spacing w:line="276" w:lineRule="auto"/>
        <w:rPr>
          <w:sz w:val="24"/>
          <w:szCs w:val="24"/>
        </w:rPr>
      </w:pPr>
    </w:p>
    <w:p w:rsidR="00615858" w:rsidRDefault="00615858" w:rsidP="00460F6B">
      <w:pPr>
        <w:spacing w:line="276" w:lineRule="auto"/>
        <w:rPr>
          <w:sz w:val="24"/>
          <w:szCs w:val="24"/>
        </w:rPr>
      </w:pPr>
    </w:p>
    <w:p w:rsidR="00615858" w:rsidRDefault="00615858" w:rsidP="00460F6B">
      <w:pPr>
        <w:spacing w:line="276" w:lineRule="auto"/>
        <w:rPr>
          <w:sz w:val="24"/>
          <w:szCs w:val="24"/>
        </w:rPr>
      </w:pPr>
    </w:p>
    <w:p w:rsidR="00615858" w:rsidRDefault="00615858" w:rsidP="00460F6B">
      <w:pPr>
        <w:spacing w:line="276" w:lineRule="auto"/>
        <w:rPr>
          <w:sz w:val="24"/>
          <w:szCs w:val="24"/>
        </w:rPr>
      </w:pPr>
    </w:p>
    <w:p w:rsidR="00615858" w:rsidRDefault="00615858" w:rsidP="00460F6B">
      <w:pPr>
        <w:spacing w:line="276" w:lineRule="auto"/>
        <w:rPr>
          <w:sz w:val="24"/>
          <w:szCs w:val="24"/>
        </w:rPr>
      </w:pPr>
    </w:p>
    <w:p w:rsidR="00615858" w:rsidRDefault="00615858" w:rsidP="00460F6B">
      <w:pPr>
        <w:spacing w:line="276" w:lineRule="auto"/>
        <w:rPr>
          <w:sz w:val="24"/>
          <w:szCs w:val="24"/>
        </w:rPr>
      </w:pPr>
    </w:p>
    <w:p w:rsidR="00615858" w:rsidRDefault="00615858" w:rsidP="00460F6B">
      <w:pPr>
        <w:spacing w:line="276" w:lineRule="auto"/>
        <w:rPr>
          <w:sz w:val="24"/>
          <w:szCs w:val="24"/>
        </w:rPr>
      </w:pPr>
    </w:p>
    <w:p w:rsidR="00615858" w:rsidRDefault="00615858" w:rsidP="00460F6B">
      <w:pPr>
        <w:spacing w:line="276" w:lineRule="auto"/>
        <w:rPr>
          <w:sz w:val="24"/>
          <w:szCs w:val="24"/>
        </w:rPr>
      </w:pPr>
    </w:p>
    <w:p w:rsidR="00615858" w:rsidRDefault="00615858" w:rsidP="00460F6B">
      <w:pPr>
        <w:spacing w:line="276" w:lineRule="auto"/>
        <w:rPr>
          <w:sz w:val="24"/>
          <w:szCs w:val="24"/>
        </w:rPr>
      </w:pPr>
    </w:p>
    <w:p w:rsidR="00615858" w:rsidRDefault="00615858" w:rsidP="00460F6B">
      <w:pPr>
        <w:spacing w:line="276" w:lineRule="auto"/>
        <w:rPr>
          <w:sz w:val="24"/>
          <w:szCs w:val="24"/>
        </w:rPr>
      </w:pPr>
    </w:p>
    <w:p w:rsidR="00615858" w:rsidRDefault="00615858" w:rsidP="00460F6B">
      <w:pPr>
        <w:spacing w:line="276" w:lineRule="auto"/>
        <w:rPr>
          <w:sz w:val="24"/>
          <w:szCs w:val="24"/>
        </w:rPr>
        <w:sectPr w:rsidR="00615858" w:rsidSect="00D57016">
          <w:pgSz w:w="12240" w:h="15840"/>
          <w:pgMar w:top="720" w:right="720" w:bottom="720" w:left="1418" w:header="720" w:footer="720" w:gutter="0"/>
          <w:cols w:space="720"/>
          <w:docGrid w:linePitch="360"/>
        </w:sectPr>
      </w:pPr>
    </w:p>
    <w:p w:rsidR="00D87375" w:rsidRDefault="00D87375" w:rsidP="00615858">
      <w:pPr>
        <w:spacing w:line="276" w:lineRule="auto"/>
        <w:jc w:val="center"/>
        <w:rPr>
          <w:b/>
          <w:sz w:val="28"/>
          <w:szCs w:val="28"/>
        </w:rPr>
      </w:pPr>
    </w:p>
    <w:p w:rsidR="00615858" w:rsidRDefault="00615858" w:rsidP="00615858">
      <w:pPr>
        <w:spacing w:line="276" w:lineRule="auto"/>
        <w:jc w:val="center"/>
        <w:rPr>
          <w:sz w:val="24"/>
          <w:szCs w:val="24"/>
        </w:rPr>
      </w:pPr>
      <w:r w:rsidRPr="00C9135C">
        <w:rPr>
          <w:b/>
          <w:sz w:val="28"/>
          <w:szCs w:val="28"/>
        </w:rPr>
        <w:t xml:space="preserve">SITUAȚIA AUTORIZĂRII SANITARE </w:t>
      </w:r>
      <w:r w:rsidR="00D87375">
        <w:rPr>
          <w:b/>
          <w:sz w:val="28"/>
          <w:szCs w:val="28"/>
        </w:rPr>
        <w:t xml:space="preserve">A </w:t>
      </w:r>
      <w:r w:rsidRPr="00C9135C">
        <w:rPr>
          <w:b/>
          <w:sz w:val="28"/>
          <w:szCs w:val="28"/>
        </w:rPr>
        <w:t>SISTEMELORCENTRALIZATEDE AP</w:t>
      </w:r>
      <w:r>
        <w:rPr>
          <w:b/>
          <w:sz w:val="28"/>
          <w:szCs w:val="28"/>
        </w:rPr>
        <w:t>Ă</w:t>
      </w:r>
      <w:r w:rsidRPr="00C9135C">
        <w:rPr>
          <w:b/>
          <w:sz w:val="28"/>
          <w:szCs w:val="28"/>
        </w:rPr>
        <w:t xml:space="preserve"> POTABIL</w:t>
      </w:r>
      <w:r>
        <w:rPr>
          <w:b/>
          <w:sz w:val="28"/>
          <w:szCs w:val="28"/>
        </w:rPr>
        <w:t>ĂÎ</w:t>
      </w:r>
      <w:r w:rsidRPr="00C9135C">
        <w:rPr>
          <w:b/>
          <w:sz w:val="28"/>
          <w:szCs w:val="28"/>
        </w:rPr>
        <w:t xml:space="preserve">N MUNICIPII </w:t>
      </w:r>
      <w:r>
        <w:rPr>
          <w:b/>
          <w:sz w:val="28"/>
          <w:szCs w:val="28"/>
        </w:rPr>
        <w:t>Ș</w:t>
      </w:r>
      <w:r w:rsidRPr="00C9135C">
        <w:rPr>
          <w:b/>
          <w:sz w:val="28"/>
          <w:szCs w:val="28"/>
        </w:rPr>
        <w:t>I ORA</w:t>
      </w:r>
      <w:r>
        <w:rPr>
          <w:b/>
          <w:sz w:val="28"/>
          <w:szCs w:val="28"/>
        </w:rPr>
        <w:t>Ș</w:t>
      </w:r>
      <w:r w:rsidRPr="00C9135C">
        <w:rPr>
          <w:b/>
          <w:sz w:val="28"/>
          <w:szCs w:val="28"/>
        </w:rPr>
        <w:t xml:space="preserve">E PRECUM </w:t>
      </w:r>
      <w:r>
        <w:rPr>
          <w:b/>
          <w:sz w:val="28"/>
          <w:szCs w:val="28"/>
        </w:rPr>
        <w:t>Ș</w:t>
      </w:r>
      <w:r w:rsidRPr="00C9135C">
        <w:rPr>
          <w:b/>
          <w:sz w:val="28"/>
          <w:szCs w:val="28"/>
        </w:rPr>
        <w:t xml:space="preserve">I </w:t>
      </w:r>
      <w:r>
        <w:rPr>
          <w:b/>
          <w:sz w:val="28"/>
          <w:szCs w:val="28"/>
        </w:rPr>
        <w:t>Î</w:t>
      </w:r>
      <w:r w:rsidRPr="00C9135C">
        <w:rPr>
          <w:b/>
          <w:sz w:val="28"/>
          <w:szCs w:val="28"/>
        </w:rPr>
        <w:t>N LOCALIT</w:t>
      </w:r>
      <w:r>
        <w:rPr>
          <w:b/>
          <w:sz w:val="28"/>
          <w:szCs w:val="28"/>
        </w:rPr>
        <w:t>ĂȚ</w:t>
      </w:r>
      <w:r w:rsidRPr="00C9135C">
        <w:rPr>
          <w:b/>
          <w:sz w:val="28"/>
          <w:szCs w:val="28"/>
        </w:rPr>
        <w:t>ILE APAR</w:t>
      </w:r>
      <w:r>
        <w:rPr>
          <w:b/>
          <w:sz w:val="28"/>
          <w:szCs w:val="28"/>
        </w:rPr>
        <w:t>Ț</w:t>
      </w:r>
      <w:r w:rsidRPr="00C9135C">
        <w:rPr>
          <w:b/>
          <w:sz w:val="28"/>
          <w:szCs w:val="28"/>
        </w:rPr>
        <w:t>IN</w:t>
      </w:r>
      <w:r>
        <w:rPr>
          <w:b/>
          <w:sz w:val="28"/>
          <w:szCs w:val="28"/>
        </w:rPr>
        <w:t>Â</w:t>
      </w:r>
      <w:r w:rsidRPr="00C9135C">
        <w:rPr>
          <w:b/>
          <w:sz w:val="28"/>
          <w:szCs w:val="28"/>
        </w:rPr>
        <w:t>NDDE ACESTEA - JUDE</w:t>
      </w:r>
      <w:r>
        <w:rPr>
          <w:b/>
          <w:sz w:val="28"/>
          <w:szCs w:val="28"/>
        </w:rPr>
        <w:t>Ț</w:t>
      </w:r>
      <w:r w:rsidRPr="00C9135C">
        <w:rPr>
          <w:b/>
          <w:sz w:val="28"/>
          <w:szCs w:val="28"/>
        </w:rPr>
        <w:t>UL CONSTAN</w:t>
      </w:r>
      <w:r>
        <w:rPr>
          <w:b/>
          <w:sz w:val="28"/>
          <w:szCs w:val="28"/>
        </w:rPr>
        <w:t>Ț</w:t>
      </w:r>
      <w:r w:rsidRPr="00C9135C">
        <w:rPr>
          <w:b/>
          <w:sz w:val="28"/>
          <w:szCs w:val="28"/>
        </w:rPr>
        <w:t xml:space="preserve">A </w:t>
      </w:r>
      <w:r>
        <w:rPr>
          <w:b/>
          <w:sz w:val="28"/>
          <w:szCs w:val="28"/>
        </w:rPr>
        <w:t>Î</w:t>
      </w:r>
      <w:r w:rsidRPr="00C9135C">
        <w:rPr>
          <w:b/>
          <w:sz w:val="28"/>
          <w:szCs w:val="28"/>
        </w:rPr>
        <w:t>N 201</w:t>
      </w:r>
      <w:r>
        <w:rPr>
          <w:b/>
          <w:sz w:val="28"/>
          <w:szCs w:val="28"/>
        </w:rPr>
        <w:t>8</w:t>
      </w:r>
    </w:p>
    <w:p w:rsidR="00615858" w:rsidRDefault="00615858" w:rsidP="00460F6B">
      <w:pPr>
        <w:spacing w:line="276" w:lineRule="auto"/>
        <w:rPr>
          <w:sz w:val="24"/>
          <w:szCs w:val="24"/>
        </w:rPr>
      </w:pPr>
    </w:p>
    <w:p w:rsidR="00D87375" w:rsidRDefault="00D87375" w:rsidP="00460F6B">
      <w:pPr>
        <w:spacing w:line="276" w:lineRule="auto"/>
        <w:rPr>
          <w:sz w:val="24"/>
          <w:szCs w:val="24"/>
        </w:rPr>
      </w:pPr>
    </w:p>
    <w:tbl>
      <w:tblPr>
        <w:tblW w:w="14029" w:type="dxa"/>
        <w:tblInd w:w="132" w:type="dxa"/>
        <w:tblLook w:val="04A0"/>
      </w:tblPr>
      <w:tblGrid>
        <w:gridCol w:w="1896"/>
        <w:gridCol w:w="2489"/>
        <w:gridCol w:w="1283"/>
        <w:gridCol w:w="1235"/>
        <w:gridCol w:w="2018"/>
        <w:gridCol w:w="2982"/>
        <w:gridCol w:w="2126"/>
      </w:tblGrid>
      <w:tr w:rsidR="00D87375" w:rsidRPr="00D87375" w:rsidTr="00D87375">
        <w:trPr>
          <w:trHeight w:val="720"/>
          <w:tblHeader/>
        </w:trPr>
        <w:tc>
          <w:tcPr>
            <w:tcW w:w="4385" w:type="dxa"/>
            <w:gridSpan w:val="2"/>
            <w:tcBorders>
              <w:top w:val="single" w:sz="8" w:space="0" w:color="auto"/>
              <w:left w:val="single" w:sz="8" w:space="0" w:color="auto"/>
              <w:bottom w:val="nil"/>
              <w:right w:val="single" w:sz="8" w:space="0" w:color="000000"/>
            </w:tcBorders>
            <w:shd w:val="clear" w:color="auto" w:fill="auto"/>
            <w:vAlign w:val="center"/>
            <w:hideMark/>
          </w:tcPr>
          <w:p w:rsidR="00D87375" w:rsidRPr="00D87375" w:rsidRDefault="00D87375" w:rsidP="00D87375">
            <w:pPr>
              <w:jc w:val="center"/>
              <w:rPr>
                <w:b/>
                <w:bCs/>
                <w:color w:val="000000"/>
                <w:sz w:val="22"/>
                <w:szCs w:val="22"/>
                <w:lang w:val="en-GB" w:eastAsia="en-GB"/>
              </w:rPr>
            </w:pPr>
            <w:r w:rsidRPr="00D87375">
              <w:rPr>
                <w:b/>
                <w:bCs/>
                <w:color w:val="000000"/>
                <w:sz w:val="22"/>
                <w:szCs w:val="22"/>
                <w:lang w:val="en-GB" w:eastAsia="en-GB"/>
              </w:rPr>
              <w:t>LOCALITATEA</w:t>
            </w:r>
            <w:r w:rsidR="00FD699A">
              <w:rPr>
                <w:b/>
                <w:bCs/>
                <w:color w:val="000000"/>
                <w:sz w:val="22"/>
                <w:szCs w:val="22"/>
                <w:lang w:val="en-GB" w:eastAsia="en-GB"/>
              </w:rPr>
              <w:t xml:space="preserve"> / ZONA DE APROVIZIONARE</w:t>
            </w:r>
          </w:p>
        </w:tc>
        <w:tc>
          <w:tcPr>
            <w:tcW w:w="1283"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color w:val="000000"/>
                <w:sz w:val="16"/>
                <w:szCs w:val="16"/>
                <w:lang w:val="en-GB" w:eastAsia="en-GB"/>
              </w:rPr>
            </w:pPr>
            <w:r w:rsidRPr="00D87375">
              <w:rPr>
                <w:color w:val="000000"/>
                <w:sz w:val="16"/>
                <w:szCs w:val="16"/>
                <w:lang w:val="en-GB" w:eastAsia="en-GB"/>
              </w:rPr>
              <w:t>NR .</w:t>
            </w:r>
            <w:r w:rsidRPr="00D87375">
              <w:rPr>
                <w:color w:val="000000"/>
                <w:sz w:val="14"/>
                <w:szCs w:val="14"/>
                <w:lang w:val="en-GB" w:eastAsia="en-GB"/>
              </w:rPr>
              <w:t>CONSUMATORI</w:t>
            </w:r>
          </w:p>
        </w:tc>
        <w:tc>
          <w:tcPr>
            <w:tcW w:w="1235"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color w:val="000000"/>
                <w:sz w:val="18"/>
                <w:szCs w:val="18"/>
                <w:lang w:val="en-GB" w:eastAsia="en-GB"/>
              </w:rPr>
            </w:pPr>
            <w:r w:rsidRPr="00D87375">
              <w:rPr>
                <w:color w:val="000000"/>
                <w:sz w:val="18"/>
                <w:szCs w:val="18"/>
                <w:lang w:val="en-GB" w:eastAsia="en-GB"/>
              </w:rPr>
              <w:t>VOLUM APA</w:t>
            </w:r>
          </w:p>
        </w:tc>
        <w:tc>
          <w:tcPr>
            <w:tcW w:w="2018"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16"/>
                <w:szCs w:val="16"/>
                <w:lang w:val="en-GB" w:eastAsia="en-GB"/>
              </w:rPr>
            </w:pPr>
            <w:r w:rsidRPr="00D87375">
              <w:rPr>
                <w:b/>
                <w:bCs/>
                <w:color w:val="000000"/>
                <w:sz w:val="16"/>
                <w:szCs w:val="16"/>
                <w:lang w:val="en-GB" w:eastAsia="en-GB"/>
              </w:rPr>
              <w:t>DENUMIRE SURSA</w:t>
            </w:r>
          </w:p>
        </w:tc>
        <w:tc>
          <w:tcPr>
            <w:tcW w:w="2982"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lang w:val="en-GB" w:eastAsia="en-GB"/>
              </w:rPr>
            </w:pPr>
            <w:r w:rsidRPr="00D87375">
              <w:rPr>
                <w:b/>
                <w:bCs/>
                <w:color w:val="000000"/>
                <w:lang w:val="en-GB" w:eastAsia="en-GB"/>
              </w:rPr>
              <w:t>ASF</w:t>
            </w:r>
          </w:p>
        </w:tc>
        <w:tc>
          <w:tcPr>
            <w:tcW w:w="2126"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lang w:val="en-GB" w:eastAsia="en-GB"/>
              </w:rPr>
            </w:pPr>
            <w:r w:rsidRPr="00D87375">
              <w:rPr>
                <w:b/>
                <w:bCs/>
                <w:color w:val="000000"/>
                <w:lang w:val="en-GB" w:eastAsia="en-GB"/>
              </w:rPr>
              <w:t>VIZA ANUALĂ</w:t>
            </w:r>
          </w:p>
        </w:tc>
      </w:tr>
      <w:tr w:rsidR="00D87375" w:rsidRPr="00D87375" w:rsidTr="002D5FED">
        <w:trPr>
          <w:trHeight w:val="330"/>
        </w:trPr>
        <w:tc>
          <w:tcPr>
            <w:tcW w:w="1896" w:type="dxa"/>
            <w:vMerge w:val="restart"/>
            <w:tcBorders>
              <w:top w:val="single" w:sz="8" w:space="0" w:color="auto"/>
              <w:left w:val="single" w:sz="8" w:space="0" w:color="auto"/>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CONSTANŢA</w:t>
            </w:r>
          </w:p>
        </w:tc>
        <w:tc>
          <w:tcPr>
            <w:tcW w:w="2489"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 xml:space="preserve">CONSTANŢA I </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69665</w:t>
            </w:r>
          </w:p>
        </w:tc>
        <w:tc>
          <w:tcPr>
            <w:tcW w:w="1235"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11619</w:t>
            </w:r>
          </w:p>
        </w:tc>
        <w:tc>
          <w:tcPr>
            <w:tcW w:w="20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1 ASF.95/24.03.2016</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 xml:space="preserve">vizatîn 09.05.2018 </w:t>
            </w:r>
          </w:p>
        </w:tc>
      </w:tr>
      <w:tr w:rsidR="00D87375" w:rsidRPr="00D87375" w:rsidTr="002D5FED">
        <w:trPr>
          <w:trHeight w:val="330"/>
        </w:trPr>
        <w:tc>
          <w:tcPr>
            <w:tcW w:w="1896" w:type="dxa"/>
            <w:vMerge/>
            <w:tcBorders>
              <w:top w:val="single" w:sz="8" w:space="0" w:color="auto"/>
              <w:left w:val="single" w:sz="8" w:space="0" w:color="auto"/>
              <w:bottom w:val="nil"/>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CONSTANŢA I1</w:t>
            </w: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59590</w:t>
            </w:r>
          </w:p>
        </w:tc>
        <w:tc>
          <w:tcPr>
            <w:tcW w:w="1235"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9935</w:t>
            </w:r>
          </w:p>
        </w:tc>
        <w:tc>
          <w:tcPr>
            <w:tcW w:w="20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2 ASF.94/24.03.2016</w:t>
            </w:r>
          </w:p>
        </w:tc>
        <w:tc>
          <w:tcPr>
            <w:tcW w:w="2126"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 xml:space="preserve">vizatîn 09.05.2018 </w:t>
            </w:r>
          </w:p>
        </w:tc>
      </w:tr>
      <w:tr w:rsidR="00D87375" w:rsidRPr="00D87375" w:rsidTr="002D5FED">
        <w:trPr>
          <w:trHeight w:val="330"/>
        </w:trPr>
        <w:tc>
          <w:tcPr>
            <w:tcW w:w="1896" w:type="dxa"/>
            <w:vMerge/>
            <w:tcBorders>
              <w:top w:val="single" w:sz="8" w:space="0" w:color="auto"/>
              <w:left w:val="single" w:sz="8" w:space="0" w:color="auto"/>
              <w:bottom w:val="nil"/>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CONSTANŢA III</w:t>
            </w: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55500</w:t>
            </w:r>
          </w:p>
        </w:tc>
        <w:tc>
          <w:tcPr>
            <w:tcW w:w="1235"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9254</w:t>
            </w:r>
          </w:p>
        </w:tc>
        <w:tc>
          <w:tcPr>
            <w:tcW w:w="20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3 ASF.93/24.03.2016</w:t>
            </w:r>
          </w:p>
        </w:tc>
        <w:tc>
          <w:tcPr>
            <w:tcW w:w="2126"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 xml:space="preserve">vizatîn 09.05.2018 </w:t>
            </w:r>
          </w:p>
        </w:tc>
      </w:tr>
      <w:tr w:rsidR="00D87375" w:rsidRPr="00D87375" w:rsidTr="002D5FED">
        <w:trPr>
          <w:trHeight w:val="330"/>
        </w:trPr>
        <w:tc>
          <w:tcPr>
            <w:tcW w:w="1896" w:type="dxa"/>
            <w:vMerge/>
            <w:tcBorders>
              <w:top w:val="single" w:sz="8" w:space="0" w:color="auto"/>
              <w:left w:val="single" w:sz="8" w:space="0" w:color="auto"/>
              <w:bottom w:val="nil"/>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 xml:space="preserve">CONSTANŢA IV/ </w:t>
            </w:r>
            <w:r w:rsidRPr="00D87375">
              <w:rPr>
                <w:b/>
                <w:bCs/>
                <w:color w:val="990099"/>
                <w:sz w:val="24"/>
                <w:szCs w:val="24"/>
                <w:lang w:val="en-GB" w:eastAsia="en-GB"/>
              </w:rPr>
              <w:t>MAMAIA SAT (NĂVODARI)</w:t>
            </w: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47000</w:t>
            </w:r>
          </w:p>
        </w:tc>
        <w:tc>
          <w:tcPr>
            <w:tcW w:w="1235"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7839</w:t>
            </w:r>
          </w:p>
        </w:tc>
        <w:tc>
          <w:tcPr>
            <w:tcW w:w="20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4 ASF.92/24.03.2016</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 xml:space="preserve">vizatîn 09.05.2018 </w:t>
            </w:r>
          </w:p>
        </w:tc>
      </w:tr>
      <w:tr w:rsidR="00D87375" w:rsidRPr="00D87375" w:rsidTr="002D5FED">
        <w:trPr>
          <w:trHeight w:val="330"/>
        </w:trPr>
        <w:tc>
          <w:tcPr>
            <w:tcW w:w="1896" w:type="dxa"/>
            <w:vMerge/>
            <w:tcBorders>
              <w:top w:val="single" w:sz="8" w:space="0" w:color="auto"/>
              <w:left w:val="single" w:sz="8" w:space="0" w:color="auto"/>
              <w:bottom w:val="nil"/>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1259</w:t>
            </w:r>
          </w:p>
        </w:tc>
        <w:tc>
          <w:tcPr>
            <w:tcW w:w="1235"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20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r>
      <w:tr w:rsidR="00D87375" w:rsidRPr="00D87375" w:rsidTr="002D5FED">
        <w:trPr>
          <w:trHeight w:val="330"/>
        </w:trPr>
        <w:tc>
          <w:tcPr>
            <w:tcW w:w="1896" w:type="dxa"/>
            <w:vMerge/>
            <w:tcBorders>
              <w:top w:val="single" w:sz="8" w:space="0" w:color="auto"/>
              <w:left w:val="single" w:sz="8" w:space="0" w:color="auto"/>
              <w:bottom w:val="nil"/>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CONSTANŢA V</w:t>
            </w: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36827</w:t>
            </w:r>
          </w:p>
        </w:tc>
        <w:tc>
          <w:tcPr>
            <w:tcW w:w="1235"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5800</w:t>
            </w:r>
          </w:p>
        </w:tc>
        <w:tc>
          <w:tcPr>
            <w:tcW w:w="20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5 ASF.91/24.03.2016</w:t>
            </w:r>
          </w:p>
        </w:tc>
        <w:tc>
          <w:tcPr>
            <w:tcW w:w="2126"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 xml:space="preserve">vizatîn 09.05.2018 </w:t>
            </w:r>
          </w:p>
        </w:tc>
      </w:tr>
      <w:tr w:rsidR="00D87375" w:rsidRPr="00D87375" w:rsidTr="002D5FED">
        <w:trPr>
          <w:trHeight w:val="375"/>
        </w:trPr>
        <w:tc>
          <w:tcPr>
            <w:tcW w:w="18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MANGALIA</w:t>
            </w:r>
          </w:p>
        </w:tc>
        <w:tc>
          <w:tcPr>
            <w:tcW w:w="2489"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MANGALIA SUD</w:t>
            </w: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19705</w:t>
            </w:r>
          </w:p>
        </w:tc>
        <w:tc>
          <w:tcPr>
            <w:tcW w:w="1235"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4944</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1 ASF.299/02.11.2016</w:t>
            </w:r>
          </w:p>
        </w:tc>
        <w:tc>
          <w:tcPr>
            <w:tcW w:w="2126"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vizatîn 25.10.2018</w:t>
            </w:r>
          </w:p>
        </w:tc>
      </w:tr>
      <w:tr w:rsidR="00D87375" w:rsidRPr="00D87375" w:rsidTr="002D5FED">
        <w:trPr>
          <w:trHeight w:val="555"/>
        </w:trPr>
        <w:tc>
          <w:tcPr>
            <w:tcW w:w="1896" w:type="dxa"/>
            <w:vMerge/>
            <w:tcBorders>
              <w:top w:val="single" w:sz="8" w:space="0" w:color="auto"/>
              <w:left w:val="single" w:sz="8" w:space="0" w:color="auto"/>
              <w:bottom w:val="single" w:sz="8" w:space="0" w:color="000000"/>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 xml:space="preserve">MANGALIA NORD-TATLAGEAC/        </w:t>
            </w:r>
            <w:r w:rsidRPr="00D87375">
              <w:rPr>
                <w:b/>
                <w:bCs/>
                <w:color w:val="990099"/>
                <w:sz w:val="24"/>
                <w:szCs w:val="24"/>
                <w:lang w:val="en-GB" w:eastAsia="en-GB"/>
              </w:rPr>
              <w:t>23 AUGUST</w:t>
            </w: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11969</w:t>
            </w:r>
          </w:p>
        </w:tc>
        <w:tc>
          <w:tcPr>
            <w:tcW w:w="1235"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3411</w:t>
            </w:r>
          </w:p>
        </w:tc>
        <w:tc>
          <w:tcPr>
            <w:tcW w:w="2018"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2 ASF.124/23.05.2017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vizatîn 20.06.2018</w:t>
            </w:r>
          </w:p>
        </w:tc>
      </w:tr>
      <w:tr w:rsidR="00D87375" w:rsidRPr="00D87375" w:rsidTr="002D5FED">
        <w:trPr>
          <w:trHeight w:val="435"/>
        </w:trPr>
        <w:tc>
          <w:tcPr>
            <w:tcW w:w="1896" w:type="dxa"/>
            <w:vMerge/>
            <w:tcBorders>
              <w:top w:val="single" w:sz="8" w:space="0" w:color="auto"/>
              <w:left w:val="single" w:sz="8" w:space="0" w:color="auto"/>
              <w:bottom w:val="single" w:sz="8" w:space="0" w:color="000000"/>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1283"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1631</w:t>
            </w:r>
          </w:p>
        </w:tc>
        <w:tc>
          <w:tcPr>
            <w:tcW w:w="1235"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2018"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r>
      <w:tr w:rsidR="00D87375" w:rsidRPr="00D87375" w:rsidTr="002D5FED">
        <w:trPr>
          <w:trHeight w:val="330"/>
        </w:trPr>
        <w:tc>
          <w:tcPr>
            <w:tcW w:w="1896" w:type="dxa"/>
            <w:vMerge w:val="restart"/>
            <w:tcBorders>
              <w:top w:val="nil"/>
              <w:left w:val="single" w:sz="8" w:space="0" w:color="auto"/>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MEDGIDIA</w:t>
            </w:r>
          </w:p>
        </w:tc>
        <w:tc>
          <w:tcPr>
            <w:tcW w:w="2489"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 xml:space="preserve">MEDGIDIA I HIDROFOR/         </w:t>
            </w:r>
            <w:r w:rsidRPr="00D87375">
              <w:rPr>
                <w:b/>
                <w:bCs/>
                <w:color w:val="203764"/>
                <w:sz w:val="24"/>
                <w:szCs w:val="24"/>
                <w:lang w:val="en-GB" w:eastAsia="en-GB"/>
              </w:rPr>
              <w:t>REMUS OPREANU</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17322</w:t>
            </w:r>
          </w:p>
        </w:tc>
        <w:tc>
          <w:tcPr>
            <w:tcW w:w="1235"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1829</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1 ASF.155/04.07.2017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vizatîn 04.07.2018</w:t>
            </w:r>
          </w:p>
        </w:tc>
      </w:tr>
      <w:tr w:rsidR="00D87375" w:rsidRPr="00D87375" w:rsidTr="002D5FED">
        <w:trPr>
          <w:trHeight w:val="330"/>
        </w:trPr>
        <w:tc>
          <w:tcPr>
            <w:tcW w:w="1896" w:type="dxa"/>
            <w:vMerge/>
            <w:tcBorders>
              <w:top w:val="nil"/>
              <w:left w:val="single" w:sz="8" w:space="0" w:color="auto"/>
              <w:bottom w:val="nil"/>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272</w:t>
            </w:r>
          </w:p>
        </w:tc>
        <w:tc>
          <w:tcPr>
            <w:tcW w:w="1235"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2018"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r>
      <w:tr w:rsidR="00D87375" w:rsidRPr="00D87375" w:rsidTr="002D5FED">
        <w:trPr>
          <w:trHeight w:val="330"/>
        </w:trPr>
        <w:tc>
          <w:tcPr>
            <w:tcW w:w="1896" w:type="dxa"/>
            <w:vMerge/>
            <w:tcBorders>
              <w:top w:val="nil"/>
              <w:left w:val="single" w:sz="8" w:space="0" w:color="auto"/>
              <w:bottom w:val="nil"/>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MEDGIDIA II CENTRU</w:t>
            </w: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11100</w:t>
            </w:r>
          </w:p>
        </w:tc>
        <w:tc>
          <w:tcPr>
            <w:tcW w:w="1235"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1152</w:t>
            </w:r>
          </w:p>
        </w:tc>
        <w:tc>
          <w:tcPr>
            <w:tcW w:w="2018"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2 ASF.156/04.07.2017</w:t>
            </w:r>
          </w:p>
        </w:tc>
        <w:tc>
          <w:tcPr>
            <w:tcW w:w="2126"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vizatîn 04.07.2018</w:t>
            </w:r>
          </w:p>
        </w:tc>
      </w:tr>
      <w:tr w:rsidR="00D87375" w:rsidRPr="00D87375" w:rsidTr="002D5FED">
        <w:trPr>
          <w:trHeight w:val="330"/>
        </w:trPr>
        <w:tc>
          <w:tcPr>
            <w:tcW w:w="1896" w:type="dxa"/>
            <w:vMerge/>
            <w:tcBorders>
              <w:top w:val="nil"/>
              <w:left w:val="single" w:sz="8" w:space="0" w:color="auto"/>
              <w:bottom w:val="nil"/>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MEDGIDIA III EST</w:t>
            </w: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9970</w:t>
            </w:r>
          </w:p>
        </w:tc>
        <w:tc>
          <w:tcPr>
            <w:tcW w:w="1235"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1035</w:t>
            </w:r>
          </w:p>
        </w:tc>
        <w:tc>
          <w:tcPr>
            <w:tcW w:w="2018"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3 ASF.157.04.07.2017</w:t>
            </w:r>
          </w:p>
        </w:tc>
        <w:tc>
          <w:tcPr>
            <w:tcW w:w="2126"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vizatîn 04.07.2018</w:t>
            </w:r>
          </w:p>
        </w:tc>
      </w:tr>
      <w:tr w:rsidR="00D87375" w:rsidRPr="00D87375" w:rsidTr="002D5FED">
        <w:trPr>
          <w:trHeight w:val="330"/>
        </w:trPr>
        <w:tc>
          <w:tcPr>
            <w:tcW w:w="1896" w:type="dxa"/>
            <w:vMerge/>
            <w:tcBorders>
              <w:top w:val="nil"/>
              <w:left w:val="single" w:sz="8" w:space="0" w:color="auto"/>
              <w:bottom w:val="nil"/>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sz w:val="24"/>
                <w:szCs w:val="24"/>
                <w:lang w:val="en-GB" w:eastAsia="en-GB"/>
              </w:rPr>
            </w:pPr>
            <w:r w:rsidRPr="00D87375">
              <w:rPr>
                <w:b/>
                <w:bCs/>
                <w:sz w:val="24"/>
                <w:szCs w:val="24"/>
                <w:lang w:val="en-GB" w:eastAsia="en-GB"/>
              </w:rPr>
              <w:t>VALEA DACILOR</w:t>
            </w:r>
          </w:p>
        </w:tc>
        <w:tc>
          <w:tcPr>
            <w:tcW w:w="1283"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1323</w:t>
            </w:r>
          </w:p>
        </w:tc>
        <w:tc>
          <w:tcPr>
            <w:tcW w:w="1235"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119</w:t>
            </w:r>
          </w:p>
        </w:tc>
        <w:tc>
          <w:tcPr>
            <w:tcW w:w="2018"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ASF. 80/25.03.2011</w:t>
            </w:r>
          </w:p>
        </w:tc>
        <w:tc>
          <w:tcPr>
            <w:tcW w:w="2126"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vizatîn 27.06.2018</w:t>
            </w:r>
          </w:p>
        </w:tc>
      </w:tr>
      <w:tr w:rsidR="00D87375" w:rsidRPr="00D87375" w:rsidTr="002D5FED">
        <w:trPr>
          <w:trHeight w:val="330"/>
        </w:trPr>
        <w:tc>
          <w:tcPr>
            <w:tcW w:w="18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CERNAVODĂ</w:t>
            </w:r>
          </w:p>
        </w:tc>
        <w:tc>
          <w:tcPr>
            <w:tcW w:w="2489"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CERNAVODĂ I</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5470</w:t>
            </w:r>
          </w:p>
        </w:tc>
        <w:tc>
          <w:tcPr>
            <w:tcW w:w="1235"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896</w:t>
            </w:r>
          </w:p>
        </w:tc>
        <w:tc>
          <w:tcPr>
            <w:tcW w:w="20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1 ASF.252/20.09.2016</w:t>
            </w:r>
          </w:p>
        </w:tc>
        <w:tc>
          <w:tcPr>
            <w:tcW w:w="2126"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vizatîn 22.11.2018</w:t>
            </w:r>
          </w:p>
        </w:tc>
      </w:tr>
      <w:tr w:rsidR="00D87375" w:rsidRPr="00D87375" w:rsidTr="002D5FED">
        <w:trPr>
          <w:trHeight w:val="330"/>
        </w:trPr>
        <w:tc>
          <w:tcPr>
            <w:tcW w:w="1896" w:type="dxa"/>
            <w:vMerge/>
            <w:tcBorders>
              <w:top w:val="single" w:sz="8" w:space="0" w:color="auto"/>
              <w:left w:val="single" w:sz="8" w:space="0" w:color="auto"/>
              <w:bottom w:val="single" w:sz="8" w:space="0" w:color="000000"/>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CERNAVODĂ II</w:t>
            </w: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4355</w:t>
            </w:r>
          </w:p>
        </w:tc>
        <w:tc>
          <w:tcPr>
            <w:tcW w:w="1235"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714</w:t>
            </w:r>
          </w:p>
        </w:tc>
        <w:tc>
          <w:tcPr>
            <w:tcW w:w="20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2 ASF.260/30.09.2016</w:t>
            </w:r>
          </w:p>
        </w:tc>
        <w:tc>
          <w:tcPr>
            <w:tcW w:w="2126"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vizatîn 22.11.2018</w:t>
            </w:r>
          </w:p>
        </w:tc>
      </w:tr>
      <w:tr w:rsidR="00D87375" w:rsidRPr="00D87375" w:rsidTr="002D5FED">
        <w:trPr>
          <w:trHeight w:val="330"/>
        </w:trPr>
        <w:tc>
          <w:tcPr>
            <w:tcW w:w="1896" w:type="dxa"/>
            <w:vMerge/>
            <w:tcBorders>
              <w:top w:val="single" w:sz="8" w:space="0" w:color="auto"/>
              <w:left w:val="single" w:sz="8" w:space="0" w:color="auto"/>
              <w:bottom w:val="single" w:sz="8" w:space="0" w:color="auto"/>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CERNAVODĂ III</w:t>
            </w: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6600</w:t>
            </w:r>
          </w:p>
        </w:tc>
        <w:tc>
          <w:tcPr>
            <w:tcW w:w="1235"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1081</w:t>
            </w:r>
          </w:p>
        </w:tc>
        <w:tc>
          <w:tcPr>
            <w:tcW w:w="20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3 ASF.214/02.08.2016</w:t>
            </w:r>
          </w:p>
        </w:tc>
        <w:tc>
          <w:tcPr>
            <w:tcW w:w="2126"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vizatîn 20.12.2017</w:t>
            </w:r>
          </w:p>
        </w:tc>
      </w:tr>
      <w:tr w:rsidR="00D87375" w:rsidRPr="00D87375" w:rsidTr="002D5FED">
        <w:trPr>
          <w:trHeight w:val="315"/>
        </w:trPr>
        <w:tc>
          <w:tcPr>
            <w:tcW w:w="189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lastRenderedPageBreak/>
              <w:t>NĂVODARI</w:t>
            </w:r>
          </w:p>
        </w:tc>
        <w:tc>
          <w:tcPr>
            <w:tcW w:w="248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 xml:space="preserve">NĂVODARI ZAP I/   </w:t>
            </w:r>
            <w:r w:rsidRPr="00D87375">
              <w:rPr>
                <w:b/>
                <w:bCs/>
                <w:color w:val="990099"/>
                <w:sz w:val="24"/>
                <w:szCs w:val="24"/>
                <w:lang w:val="en-GB" w:eastAsia="en-GB"/>
              </w:rPr>
              <w:t>LUMINA/                     OVIDIU 2 (OVIDIU)</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26045</w:t>
            </w:r>
          </w:p>
        </w:tc>
        <w:tc>
          <w:tcPr>
            <w:tcW w:w="123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4700</w:t>
            </w:r>
          </w:p>
        </w:tc>
        <w:tc>
          <w:tcPr>
            <w:tcW w:w="2018" w:type="dxa"/>
            <w:vMerge w:val="restart"/>
            <w:tcBorders>
              <w:top w:val="single" w:sz="8" w:space="0" w:color="auto"/>
              <w:left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I ASF.126/18.04.2016</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vizatîn 13.06.2018</w:t>
            </w:r>
          </w:p>
        </w:tc>
      </w:tr>
      <w:tr w:rsidR="00D87375" w:rsidRPr="00D87375" w:rsidTr="002D5FED">
        <w:trPr>
          <w:trHeight w:val="300"/>
        </w:trPr>
        <w:tc>
          <w:tcPr>
            <w:tcW w:w="1896" w:type="dxa"/>
            <w:vMerge/>
            <w:tcBorders>
              <w:top w:val="single" w:sz="8" w:space="0" w:color="auto"/>
              <w:left w:val="single" w:sz="8" w:space="0" w:color="auto"/>
              <w:bottom w:val="single" w:sz="8" w:space="0" w:color="000000"/>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1283"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7681</w:t>
            </w:r>
          </w:p>
        </w:tc>
        <w:tc>
          <w:tcPr>
            <w:tcW w:w="123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2018" w:type="dxa"/>
            <w:vMerge/>
            <w:tcBorders>
              <w:left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p>
        </w:tc>
        <w:tc>
          <w:tcPr>
            <w:tcW w:w="29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c>
          <w:tcPr>
            <w:tcW w:w="2126" w:type="dxa"/>
            <w:vMerge/>
            <w:tcBorders>
              <w:top w:val="single" w:sz="8" w:space="0" w:color="auto"/>
              <w:left w:val="single" w:sz="8" w:space="0" w:color="auto"/>
              <w:bottom w:val="nil"/>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r>
      <w:tr w:rsidR="00D87375" w:rsidRPr="00D87375" w:rsidTr="002D5FED">
        <w:trPr>
          <w:trHeight w:val="315"/>
        </w:trPr>
        <w:tc>
          <w:tcPr>
            <w:tcW w:w="1896" w:type="dxa"/>
            <w:vMerge/>
            <w:tcBorders>
              <w:top w:val="nil"/>
              <w:left w:val="single" w:sz="8" w:space="0" w:color="auto"/>
              <w:bottom w:val="single" w:sz="8" w:space="0" w:color="000000"/>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773</w:t>
            </w:r>
          </w:p>
        </w:tc>
        <w:tc>
          <w:tcPr>
            <w:tcW w:w="1235"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2018" w:type="dxa"/>
            <w:vMerge/>
            <w:tcBorders>
              <w:left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p>
        </w:tc>
        <w:tc>
          <w:tcPr>
            <w:tcW w:w="2982"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c>
          <w:tcPr>
            <w:tcW w:w="2126" w:type="dxa"/>
            <w:vMerge/>
            <w:tcBorders>
              <w:top w:val="nil"/>
              <w:left w:val="single" w:sz="8" w:space="0" w:color="auto"/>
              <w:bottom w:val="nil"/>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r>
      <w:tr w:rsidR="00D87375" w:rsidRPr="00D87375" w:rsidTr="002D5FED">
        <w:trPr>
          <w:trHeight w:val="330"/>
        </w:trPr>
        <w:tc>
          <w:tcPr>
            <w:tcW w:w="1896" w:type="dxa"/>
            <w:vMerge/>
            <w:tcBorders>
              <w:top w:val="nil"/>
              <w:left w:val="single" w:sz="8" w:space="0" w:color="auto"/>
              <w:bottom w:val="single" w:sz="8" w:space="0" w:color="000000"/>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NĂVODARI ZAP II</w:t>
            </w: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1390</w:t>
            </w:r>
          </w:p>
        </w:tc>
        <w:tc>
          <w:tcPr>
            <w:tcW w:w="1235"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279</w:t>
            </w:r>
          </w:p>
        </w:tc>
        <w:tc>
          <w:tcPr>
            <w:tcW w:w="2018" w:type="dxa"/>
            <w:vMerge/>
            <w:tcBorders>
              <w:left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II ASF.125/18.04.2016</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vizatîn 13.06.2018</w:t>
            </w:r>
          </w:p>
        </w:tc>
      </w:tr>
      <w:tr w:rsidR="00D87375" w:rsidRPr="00D87375" w:rsidTr="002D5FED">
        <w:trPr>
          <w:trHeight w:val="375"/>
        </w:trPr>
        <w:tc>
          <w:tcPr>
            <w:tcW w:w="1896" w:type="dxa"/>
            <w:vMerge/>
            <w:tcBorders>
              <w:top w:val="nil"/>
              <w:left w:val="single" w:sz="8" w:space="0" w:color="auto"/>
              <w:bottom w:val="single" w:sz="8" w:space="0" w:color="000000"/>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NĂVODARI ZAP III</w:t>
            </w: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249</w:t>
            </w:r>
          </w:p>
        </w:tc>
        <w:tc>
          <w:tcPr>
            <w:tcW w:w="1235"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50</w:t>
            </w:r>
          </w:p>
        </w:tc>
        <w:tc>
          <w:tcPr>
            <w:tcW w:w="2018" w:type="dxa"/>
            <w:vMerge/>
            <w:tcBorders>
              <w:left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III ASF.134/20.04.2016</w:t>
            </w:r>
          </w:p>
        </w:tc>
        <w:tc>
          <w:tcPr>
            <w:tcW w:w="2126"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vizatîn 13.06.2018</w:t>
            </w:r>
          </w:p>
        </w:tc>
      </w:tr>
      <w:tr w:rsidR="00D87375" w:rsidRPr="00D87375" w:rsidTr="002D5FED">
        <w:trPr>
          <w:trHeight w:val="405"/>
        </w:trPr>
        <w:tc>
          <w:tcPr>
            <w:tcW w:w="1896" w:type="dxa"/>
            <w:vMerge/>
            <w:tcBorders>
              <w:top w:val="nil"/>
              <w:left w:val="single" w:sz="8" w:space="0" w:color="auto"/>
              <w:bottom w:val="single" w:sz="8" w:space="0" w:color="000000"/>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990099"/>
                <w:sz w:val="24"/>
                <w:szCs w:val="24"/>
                <w:lang w:val="en-GB" w:eastAsia="en-GB"/>
              </w:rPr>
            </w:pPr>
            <w:r w:rsidRPr="00D87375">
              <w:rPr>
                <w:b/>
                <w:bCs/>
                <w:color w:val="990099"/>
                <w:sz w:val="24"/>
                <w:szCs w:val="24"/>
                <w:lang w:val="en-GB" w:eastAsia="en-GB"/>
              </w:rPr>
              <w:t>MAMAIA SAT</w:t>
            </w:r>
          </w:p>
        </w:tc>
        <w:tc>
          <w:tcPr>
            <w:tcW w:w="1283"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 </w:t>
            </w:r>
          </w:p>
        </w:tc>
        <w:tc>
          <w:tcPr>
            <w:tcW w:w="1235"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16"/>
                <w:szCs w:val="16"/>
                <w:lang w:val="en-GB" w:eastAsia="en-GB"/>
              </w:rPr>
            </w:pPr>
            <w:r w:rsidRPr="00D87375">
              <w:rPr>
                <w:b/>
                <w:bCs/>
                <w:color w:val="000000"/>
                <w:sz w:val="16"/>
                <w:szCs w:val="16"/>
                <w:lang w:val="en-GB" w:eastAsia="en-GB"/>
              </w:rPr>
              <w:t>CONFORM ZONEI</w:t>
            </w:r>
          </w:p>
        </w:tc>
        <w:tc>
          <w:tcPr>
            <w:tcW w:w="2018" w:type="dxa"/>
            <w:vMerge/>
            <w:tcBorders>
              <w:left w:val="single" w:sz="8" w:space="0" w:color="auto"/>
              <w:bottom w:val="nil"/>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p>
        </w:tc>
        <w:tc>
          <w:tcPr>
            <w:tcW w:w="2982"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 </w:t>
            </w:r>
          </w:p>
        </w:tc>
        <w:tc>
          <w:tcPr>
            <w:tcW w:w="2126"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 </w:t>
            </w:r>
          </w:p>
        </w:tc>
      </w:tr>
      <w:tr w:rsidR="00D87375" w:rsidRPr="00D87375" w:rsidTr="002D5FED">
        <w:trPr>
          <w:trHeight w:val="390"/>
        </w:trPr>
        <w:tc>
          <w:tcPr>
            <w:tcW w:w="1896" w:type="dxa"/>
            <w:vMerge w:val="restart"/>
            <w:tcBorders>
              <w:top w:val="nil"/>
              <w:left w:val="single" w:sz="8" w:space="0" w:color="auto"/>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OVIDIU</w:t>
            </w:r>
          </w:p>
        </w:tc>
        <w:tc>
          <w:tcPr>
            <w:tcW w:w="2489" w:type="dxa"/>
            <w:vMerge w:val="restart"/>
            <w:tcBorders>
              <w:top w:val="single" w:sz="8" w:space="0" w:color="auto"/>
              <w:left w:val="single" w:sz="8" w:space="0" w:color="auto"/>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OVIDIU/                     PALAZU</w:t>
            </w:r>
          </w:p>
        </w:tc>
        <w:tc>
          <w:tcPr>
            <w:tcW w:w="1283"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10976</w:t>
            </w:r>
          </w:p>
        </w:tc>
        <w:tc>
          <w:tcPr>
            <w:tcW w:w="12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2397</w:t>
            </w:r>
          </w:p>
        </w:tc>
        <w:tc>
          <w:tcPr>
            <w:tcW w:w="20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ZAP 1 OVIDIU 215/02.08.2016</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 25.04.2018</w:t>
            </w:r>
          </w:p>
        </w:tc>
      </w:tr>
      <w:tr w:rsidR="00D87375" w:rsidRPr="00D87375" w:rsidTr="002D5FED">
        <w:trPr>
          <w:trHeight w:val="330"/>
        </w:trPr>
        <w:tc>
          <w:tcPr>
            <w:tcW w:w="1896" w:type="dxa"/>
            <w:vMerge/>
            <w:tcBorders>
              <w:top w:val="nil"/>
              <w:left w:val="single" w:sz="8" w:space="0" w:color="auto"/>
              <w:bottom w:val="nil"/>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vMerge/>
            <w:tcBorders>
              <w:top w:val="single" w:sz="8" w:space="0" w:color="auto"/>
              <w:left w:val="single" w:sz="8" w:space="0" w:color="auto"/>
              <w:bottom w:val="nil"/>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1283"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4495</w:t>
            </w:r>
          </w:p>
        </w:tc>
        <w:tc>
          <w:tcPr>
            <w:tcW w:w="123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20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c>
          <w:tcPr>
            <w:tcW w:w="21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r>
      <w:tr w:rsidR="00D87375" w:rsidRPr="00D87375" w:rsidTr="002D5FED">
        <w:trPr>
          <w:trHeight w:val="330"/>
        </w:trPr>
        <w:tc>
          <w:tcPr>
            <w:tcW w:w="1896" w:type="dxa"/>
            <w:vMerge/>
            <w:tcBorders>
              <w:top w:val="nil"/>
              <w:left w:val="single" w:sz="8" w:space="0" w:color="auto"/>
              <w:bottom w:val="nil"/>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POIANA</w:t>
            </w: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878</w:t>
            </w:r>
          </w:p>
        </w:tc>
        <w:tc>
          <w:tcPr>
            <w:tcW w:w="1235"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140</w:t>
            </w:r>
          </w:p>
        </w:tc>
        <w:tc>
          <w:tcPr>
            <w:tcW w:w="20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NU ARE ASF</w:t>
            </w:r>
          </w:p>
        </w:tc>
        <w:tc>
          <w:tcPr>
            <w:tcW w:w="2126"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rFonts w:ascii="Arial" w:hAnsi="Arial" w:cs="Arial"/>
                <w:b/>
                <w:bCs/>
                <w:color w:val="000000"/>
                <w:sz w:val="24"/>
                <w:szCs w:val="24"/>
                <w:lang w:val="en-GB" w:eastAsia="en-GB"/>
              </w:rPr>
            </w:pPr>
            <w:r w:rsidRPr="00D87375">
              <w:rPr>
                <w:rFonts w:ascii="Arial" w:hAnsi="Arial" w:cs="Arial"/>
                <w:b/>
                <w:bCs/>
                <w:color w:val="000000"/>
                <w:sz w:val="24"/>
                <w:szCs w:val="24"/>
                <w:lang w:val="en-GB" w:eastAsia="en-GB"/>
              </w:rPr>
              <w:t> </w:t>
            </w:r>
          </w:p>
        </w:tc>
      </w:tr>
      <w:tr w:rsidR="00D87375" w:rsidRPr="00D87375" w:rsidTr="002D5FED">
        <w:trPr>
          <w:trHeight w:val="600"/>
        </w:trPr>
        <w:tc>
          <w:tcPr>
            <w:tcW w:w="1896" w:type="dxa"/>
            <w:vMerge/>
            <w:tcBorders>
              <w:top w:val="nil"/>
              <w:left w:val="single" w:sz="8" w:space="0" w:color="auto"/>
              <w:bottom w:val="nil"/>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CULMEA</w:t>
            </w:r>
          </w:p>
        </w:tc>
        <w:tc>
          <w:tcPr>
            <w:tcW w:w="1283"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980</w:t>
            </w:r>
          </w:p>
        </w:tc>
        <w:tc>
          <w:tcPr>
            <w:tcW w:w="1235"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137</w:t>
            </w:r>
          </w:p>
        </w:tc>
        <w:tc>
          <w:tcPr>
            <w:tcW w:w="2018"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800080"/>
                <w:sz w:val="22"/>
                <w:szCs w:val="22"/>
                <w:lang w:val="en-GB" w:eastAsia="en-GB"/>
              </w:rPr>
            </w:pPr>
            <w:r w:rsidRPr="00D87375">
              <w:rPr>
                <w:b/>
                <w:bCs/>
                <w:color w:val="800080"/>
                <w:sz w:val="22"/>
                <w:szCs w:val="22"/>
                <w:lang w:val="en-GB" w:eastAsia="en-GB"/>
              </w:rPr>
              <w:t>SC OVIPREST CON SRL</w:t>
            </w: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ASF. 62/27.03.2018</w:t>
            </w:r>
          </w:p>
        </w:tc>
        <w:tc>
          <w:tcPr>
            <w:tcW w:w="2126"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 </w:t>
            </w:r>
          </w:p>
        </w:tc>
      </w:tr>
      <w:tr w:rsidR="00D87375" w:rsidRPr="00D87375" w:rsidTr="002D5FED">
        <w:trPr>
          <w:trHeight w:val="330"/>
        </w:trPr>
        <w:tc>
          <w:tcPr>
            <w:tcW w:w="4385" w:type="dxa"/>
            <w:gridSpan w:val="2"/>
            <w:tcBorders>
              <w:top w:val="single" w:sz="8" w:space="0" w:color="auto"/>
              <w:left w:val="single" w:sz="8" w:space="0" w:color="auto"/>
              <w:bottom w:val="nil"/>
              <w:right w:val="single" w:sz="8" w:space="0" w:color="000000"/>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TECHIRGHIOL</w:t>
            </w:r>
          </w:p>
        </w:tc>
        <w:tc>
          <w:tcPr>
            <w:tcW w:w="1283"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6516</w:t>
            </w:r>
          </w:p>
        </w:tc>
        <w:tc>
          <w:tcPr>
            <w:tcW w:w="1235"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1357</w:t>
            </w:r>
          </w:p>
        </w:tc>
        <w:tc>
          <w:tcPr>
            <w:tcW w:w="2018"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301/02.11.2016</w:t>
            </w:r>
          </w:p>
        </w:tc>
        <w:tc>
          <w:tcPr>
            <w:tcW w:w="2126" w:type="dxa"/>
            <w:tcBorders>
              <w:top w:val="nil"/>
              <w:left w:val="nil"/>
              <w:bottom w:val="nil"/>
              <w:right w:val="nil"/>
            </w:tcBorders>
            <w:shd w:val="clear" w:color="auto" w:fill="auto"/>
            <w:noWrap/>
            <w:vAlign w:val="bottom"/>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 25.10.2018</w:t>
            </w:r>
          </w:p>
        </w:tc>
      </w:tr>
      <w:tr w:rsidR="00D87375" w:rsidRPr="00D87375" w:rsidTr="002D5FED">
        <w:trPr>
          <w:trHeight w:val="330"/>
        </w:trPr>
        <w:tc>
          <w:tcPr>
            <w:tcW w:w="18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EFORIE</w:t>
            </w:r>
          </w:p>
        </w:tc>
        <w:tc>
          <w:tcPr>
            <w:tcW w:w="2489"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EFORIE NORD</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6065</w:t>
            </w:r>
          </w:p>
        </w:tc>
        <w:tc>
          <w:tcPr>
            <w:tcW w:w="1235"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1940</w:t>
            </w:r>
          </w:p>
        </w:tc>
        <w:tc>
          <w:tcPr>
            <w:tcW w:w="2018"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124/18.04.2016</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 20.06.2018</w:t>
            </w:r>
          </w:p>
        </w:tc>
      </w:tr>
      <w:tr w:rsidR="00D87375" w:rsidRPr="00D87375" w:rsidTr="002D5FED">
        <w:trPr>
          <w:trHeight w:val="330"/>
        </w:trPr>
        <w:tc>
          <w:tcPr>
            <w:tcW w:w="1896" w:type="dxa"/>
            <w:vMerge/>
            <w:tcBorders>
              <w:top w:val="single" w:sz="8" w:space="0" w:color="auto"/>
              <w:left w:val="single" w:sz="8" w:space="0" w:color="auto"/>
              <w:bottom w:val="single" w:sz="8" w:space="0" w:color="000000"/>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 xml:space="preserve">EFORIE SUD/               </w:t>
            </w:r>
            <w:r w:rsidRPr="00D87375">
              <w:rPr>
                <w:b/>
                <w:bCs/>
                <w:color w:val="990099"/>
                <w:sz w:val="24"/>
                <w:szCs w:val="24"/>
                <w:lang w:val="en-GB" w:eastAsia="en-GB"/>
              </w:rPr>
              <w:t>TUZLA</w:t>
            </w: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3544</w:t>
            </w:r>
          </w:p>
        </w:tc>
        <w:tc>
          <w:tcPr>
            <w:tcW w:w="1235"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1792</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276/18.10.2016</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 25.10.2018</w:t>
            </w:r>
          </w:p>
        </w:tc>
      </w:tr>
      <w:tr w:rsidR="00D87375" w:rsidRPr="00D87375" w:rsidTr="002D5FED">
        <w:trPr>
          <w:trHeight w:val="315"/>
        </w:trPr>
        <w:tc>
          <w:tcPr>
            <w:tcW w:w="1896" w:type="dxa"/>
            <w:vMerge/>
            <w:tcBorders>
              <w:top w:val="single" w:sz="8" w:space="0" w:color="auto"/>
              <w:left w:val="single" w:sz="8" w:space="0" w:color="auto"/>
              <w:bottom w:val="single" w:sz="8" w:space="0" w:color="000000"/>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6065</w:t>
            </w:r>
          </w:p>
        </w:tc>
        <w:tc>
          <w:tcPr>
            <w:tcW w:w="1235"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2018"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r>
      <w:tr w:rsidR="00D87375" w:rsidRPr="00D87375" w:rsidTr="002D5FED">
        <w:trPr>
          <w:trHeight w:val="330"/>
        </w:trPr>
        <w:tc>
          <w:tcPr>
            <w:tcW w:w="1896" w:type="dxa"/>
            <w:vMerge w:val="restart"/>
            <w:tcBorders>
              <w:top w:val="nil"/>
              <w:left w:val="single" w:sz="8" w:space="0" w:color="auto"/>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MURFATLAR</w:t>
            </w:r>
          </w:p>
        </w:tc>
        <w:tc>
          <w:tcPr>
            <w:tcW w:w="2489"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 xml:space="preserve">MURFATLAR ZONA1/ </w:t>
            </w:r>
            <w:r w:rsidRPr="00D87375">
              <w:rPr>
                <w:b/>
                <w:bCs/>
                <w:color w:val="990099"/>
                <w:sz w:val="24"/>
                <w:szCs w:val="24"/>
                <w:lang w:val="en-GB" w:eastAsia="en-GB"/>
              </w:rPr>
              <w:t>POARTA ALBĂ/       GALEŞU</w:t>
            </w: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5847</w:t>
            </w:r>
          </w:p>
        </w:tc>
        <w:tc>
          <w:tcPr>
            <w:tcW w:w="1235"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1492</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97/24.03.2016</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 20.04.2018</w:t>
            </w:r>
          </w:p>
        </w:tc>
      </w:tr>
      <w:tr w:rsidR="00D87375" w:rsidRPr="00D87375" w:rsidTr="002D5FED">
        <w:trPr>
          <w:trHeight w:val="330"/>
        </w:trPr>
        <w:tc>
          <w:tcPr>
            <w:tcW w:w="1896" w:type="dxa"/>
            <w:vMerge/>
            <w:tcBorders>
              <w:top w:val="nil"/>
              <w:left w:val="single" w:sz="8" w:space="0" w:color="auto"/>
              <w:bottom w:val="nil"/>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3720</w:t>
            </w:r>
          </w:p>
        </w:tc>
        <w:tc>
          <w:tcPr>
            <w:tcW w:w="1235"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2018"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r>
      <w:tr w:rsidR="00D87375" w:rsidRPr="00D87375" w:rsidTr="002D5FED">
        <w:trPr>
          <w:trHeight w:val="330"/>
        </w:trPr>
        <w:tc>
          <w:tcPr>
            <w:tcW w:w="1896" w:type="dxa"/>
            <w:vMerge/>
            <w:tcBorders>
              <w:top w:val="nil"/>
              <w:left w:val="single" w:sz="8" w:space="0" w:color="auto"/>
              <w:bottom w:val="nil"/>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1283"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445</w:t>
            </w:r>
          </w:p>
        </w:tc>
        <w:tc>
          <w:tcPr>
            <w:tcW w:w="1235"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00"/>
                <w:sz w:val="24"/>
                <w:szCs w:val="24"/>
                <w:lang w:val="en-GB" w:eastAsia="en-GB"/>
              </w:rPr>
            </w:pPr>
          </w:p>
        </w:tc>
        <w:tc>
          <w:tcPr>
            <w:tcW w:w="2018"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0000FF"/>
                <w:sz w:val="22"/>
                <w:szCs w:val="22"/>
                <w:lang w:val="en-GB" w:eastAsia="en-GB"/>
              </w:rPr>
            </w:pPr>
          </w:p>
        </w:tc>
        <w:tc>
          <w:tcPr>
            <w:tcW w:w="2982"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87375" w:rsidRPr="00D87375" w:rsidRDefault="00D87375" w:rsidP="00D87375">
            <w:pPr>
              <w:rPr>
                <w:b/>
                <w:bCs/>
                <w:color w:val="FF0000"/>
                <w:sz w:val="24"/>
                <w:szCs w:val="24"/>
                <w:lang w:val="en-GB" w:eastAsia="en-GB"/>
              </w:rPr>
            </w:pPr>
          </w:p>
        </w:tc>
      </w:tr>
      <w:tr w:rsidR="00D87375" w:rsidRPr="00D87375" w:rsidTr="002D5FED">
        <w:trPr>
          <w:trHeight w:val="330"/>
        </w:trPr>
        <w:tc>
          <w:tcPr>
            <w:tcW w:w="1896" w:type="dxa"/>
            <w:vMerge/>
            <w:tcBorders>
              <w:top w:val="nil"/>
              <w:left w:val="single" w:sz="8" w:space="0" w:color="auto"/>
              <w:bottom w:val="nil"/>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MURFATLAR ZONA2</w:t>
            </w:r>
          </w:p>
        </w:tc>
        <w:tc>
          <w:tcPr>
            <w:tcW w:w="1283"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624</w:t>
            </w:r>
          </w:p>
        </w:tc>
        <w:tc>
          <w:tcPr>
            <w:tcW w:w="1235"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95</w:t>
            </w:r>
          </w:p>
        </w:tc>
        <w:tc>
          <w:tcPr>
            <w:tcW w:w="2018"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96/24.03.2016</w:t>
            </w:r>
          </w:p>
        </w:tc>
        <w:tc>
          <w:tcPr>
            <w:tcW w:w="2126"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 20.04.2018</w:t>
            </w:r>
          </w:p>
        </w:tc>
      </w:tr>
      <w:tr w:rsidR="00D87375" w:rsidRPr="00D87375" w:rsidTr="002D5FED">
        <w:trPr>
          <w:trHeight w:val="330"/>
        </w:trPr>
        <w:tc>
          <w:tcPr>
            <w:tcW w:w="1896" w:type="dxa"/>
            <w:vMerge/>
            <w:tcBorders>
              <w:top w:val="nil"/>
              <w:left w:val="single" w:sz="8" w:space="0" w:color="auto"/>
              <w:bottom w:val="single" w:sz="8" w:space="0" w:color="auto"/>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SIMINOC</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956</w:t>
            </w:r>
          </w:p>
        </w:tc>
        <w:tc>
          <w:tcPr>
            <w:tcW w:w="1235"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146</w:t>
            </w:r>
          </w:p>
        </w:tc>
        <w:tc>
          <w:tcPr>
            <w:tcW w:w="2018"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201/25.08.2015</w:t>
            </w:r>
          </w:p>
        </w:tc>
        <w:tc>
          <w:tcPr>
            <w:tcW w:w="2126" w:type="dxa"/>
            <w:tcBorders>
              <w:top w:val="nil"/>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 20.04.2018</w:t>
            </w:r>
          </w:p>
        </w:tc>
      </w:tr>
      <w:tr w:rsidR="00D87375" w:rsidRPr="00D87375" w:rsidTr="002D5FED">
        <w:trPr>
          <w:trHeight w:val="330"/>
        </w:trPr>
        <w:tc>
          <w:tcPr>
            <w:tcW w:w="189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NEGRU VODĂ</w:t>
            </w:r>
          </w:p>
        </w:tc>
        <w:tc>
          <w:tcPr>
            <w:tcW w:w="2489"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NEGRU VODĂ</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3557</w:t>
            </w:r>
          </w:p>
        </w:tc>
        <w:tc>
          <w:tcPr>
            <w:tcW w:w="1235"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438</w:t>
            </w:r>
          </w:p>
        </w:tc>
        <w:tc>
          <w:tcPr>
            <w:tcW w:w="2018"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787/01.10.2008</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 18.04.2018</w:t>
            </w:r>
          </w:p>
        </w:tc>
      </w:tr>
      <w:tr w:rsidR="00D87375" w:rsidRPr="00D87375" w:rsidTr="002D5FED">
        <w:trPr>
          <w:trHeight w:val="330"/>
        </w:trPr>
        <w:tc>
          <w:tcPr>
            <w:tcW w:w="1896" w:type="dxa"/>
            <w:vMerge/>
            <w:tcBorders>
              <w:top w:val="single" w:sz="8" w:space="0" w:color="auto"/>
              <w:left w:val="single" w:sz="8" w:space="0" w:color="auto"/>
              <w:bottom w:val="single" w:sz="8" w:space="0" w:color="auto"/>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DĂRĂBANI</w:t>
            </w:r>
          </w:p>
        </w:tc>
        <w:tc>
          <w:tcPr>
            <w:tcW w:w="1283"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490</w:t>
            </w:r>
          </w:p>
        </w:tc>
        <w:tc>
          <w:tcPr>
            <w:tcW w:w="1235"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50</w:t>
            </w:r>
          </w:p>
        </w:tc>
        <w:tc>
          <w:tcPr>
            <w:tcW w:w="2018"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66/15.03.2010</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vizat 18.04.2018</w:t>
            </w:r>
          </w:p>
        </w:tc>
      </w:tr>
      <w:tr w:rsidR="00D87375" w:rsidRPr="00D87375" w:rsidTr="002D5FED">
        <w:trPr>
          <w:trHeight w:val="960"/>
        </w:trPr>
        <w:tc>
          <w:tcPr>
            <w:tcW w:w="1896" w:type="dxa"/>
            <w:vMerge/>
            <w:tcBorders>
              <w:top w:val="single" w:sz="8" w:space="0" w:color="auto"/>
              <w:left w:val="single" w:sz="8" w:space="0" w:color="auto"/>
              <w:bottom w:val="single" w:sz="8" w:space="0" w:color="auto"/>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VÎLCELELE</w:t>
            </w:r>
          </w:p>
        </w:tc>
        <w:tc>
          <w:tcPr>
            <w:tcW w:w="1283"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160</w:t>
            </w:r>
          </w:p>
        </w:tc>
        <w:tc>
          <w:tcPr>
            <w:tcW w:w="1235"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25</w:t>
            </w:r>
          </w:p>
        </w:tc>
        <w:tc>
          <w:tcPr>
            <w:tcW w:w="2018" w:type="dxa"/>
            <w:tcBorders>
              <w:top w:val="single" w:sz="8" w:space="0" w:color="auto"/>
              <w:left w:val="nil"/>
              <w:bottom w:val="nil"/>
              <w:right w:val="single" w:sz="8" w:space="0" w:color="auto"/>
            </w:tcBorders>
            <w:shd w:val="clear" w:color="auto" w:fill="auto"/>
            <w:vAlign w:val="center"/>
            <w:hideMark/>
          </w:tcPr>
          <w:p w:rsidR="00D87375" w:rsidRPr="00D87375" w:rsidRDefault="00D87375" w:rsidP="00D87375">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5/01.02.2016 Prima derogarept param nitrat pe o perioada de 3 ani</w:t>
            </w:r>
          </w:p>
        </w:tc>
        <w:tc>
          <w:tcPr>
            <w:tcW w:w="2126" w:type="dxa"/>
            <w:tcBorders>
              <w:top w:val="nil"/>
              <w:left w:val="nil"/>
              <w:bottom w:val="nil"/>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 </w:t>
            </w:r>
          </w:p>
        </w:tc>
      </w:tr>
      <w:tr w:rsidR="00D87375" w:rsidRPr="00D87375" w:rsidTr="002D5FED">
        <w:trPr>
          <w:trHeight w:val="330"/>
        </w:trPr>
        <w:tc>
          <w:tcPr>
            <w:tcW w:w="1896" w:type="dxa"/>
            <w:vMerge/>
            <w:tcBorders>
              <w:top w:val="single" w:sz="8" w:space="0" w:color="auto"/>
              <w:left w:val="single" w:sz="8" w:space="0" w:color="auto"/>
              <w:bottom w:val="single" w:sz="8" w:space="0" w:color="auto"/>
              <w:right w:val="single" w:sz="8" w:space="0" w:color="auto"/>
            </w:tcBorders>
            <w:vAlign w:val="center"/>
            <w:hideMark/>
          </w:tcPr>
          <w:p w:rsidR="00D87375" w:rsidRPr="00D87375" w:rsidRDefault="00D87375" w:rsidP="00D87375">
            <w:pPr>
              <w:rPr>
                <w:b/>
                <w:bCs/>
                <w:color w:val="000000"/>
                <w:sz w:val="24"/>
                <w:szCs w:val="24"/>
                <w:lang w:val="en-GB" w:eastAsia="en-GB"/>
              </w:rPr>
            </w:pPr>
          </w:p>
        </w:tc>
        <w:tc>
          <w:tcPr>
            <w:tcW w:w="2489"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GRĂNICERU</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000000"/>
                <w:sz w:val="24"/>
                <w:szCs w:val="24"/>
                <w:lang w:val="en-GB" w:eastAsia="en-GB"/>
              </w:rPr>
            </w:pPr>
            <w:r w:rsidRPr="00D87375">
              <w:rPr>
                <w:b/>
                <w:bCs/>
                <w:color w:val="000000"/>
                <w:sz w:val="24"/>
                <w:szCs w:val="24"/>
                <w:lang w:val="en-GB" w:eastAsia="en-GB"/>
              </w:rPr>
              <w:t> </w:t>
            </w:r>
          </w:p>
        </w:tc>
        <w:tc>
          <w:tcPr>
            <w:tcW w:w="1235"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6600"/>
                <w:sz w:val="24"/>
                <w:szCs w:val="24"/>
                <w:lang w:val="en-GB" w:eastAsia="en-GB"/>
              </w:rPr>
            </w:pPr>
            <w:r w:rsidRPr="00D87375">
              <w:rPr>
                <w:b/>
                <w:bCs/>
                <w:color w:val="FF6600"/>
                <w:sz w:val="24"/>
                <w:szCs w:val="24"/>
                <w:lang w:val="en-GB" w:eastAsia="en-GB"/>
              </w:rPr>
              <w:t> </w:t>
            </w:r>
          </w:p>
        </w:tc>
        <w:tc>
          <w:tcPr>
            <w:tcW w:w="2018"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6600"/>
                <w:sz w:val="22"/>
                <w:szCs w:val="22"/>
                <w:lang w:val="en-GB" w:eastAsia="en-GB"/>
              </w:rPr>
            </w:pPr>
            <w:r w:rsidRPr="00D87375">
              <w:rPr>
                <w:b/>
                <w:bCs/>
                <w:color w:val="FF6600"/>
                <w:sz w:val="22"/>
                <w:szCs w:val="22"/>
                <w:lang w:val="en-GB" w:eastAsia="en-GB"/>
              </w:rPr>
              <w:t>FÂNTĂNI</w:t>
            </w:r>
          </w:p>
        </w:tc>
        <w:tc>
          <w:tcPr>
            <w:tcW w:w="2982"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 </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D87375" w:rsidRPr="00D87375" w:rsidRDefault="00D87375" w:rsidP="00D87375">
            <w:pPr>
              <w:jc w:val="center"/>
              <w:rPr>
                <w:b/>
                <w:bCs/>
                <w:color w:val="FF0000"/>
                <w:sz w:val="24"/>
                <w:szCs w:val="24"/>
                <w:lang w:val="en-GB" w:eastAsia="en-GB"/>
              </w:rPr>
            </w:pPr>
            <w:r w:rsidRPr="00D87375">
              <w:rPr>
                <w:b/>
                <w:bCs/>
                <w:color w:val="FF0000"/>
                <w:sz w:val="24"/>
                <w:szCs w:val="24"/>
                <w:lang w:val="en-GB" w:eastAsia="en-GB"/>
              </w:rPr>
              <w:t> </w:t>
            </w:r>
          </w:p>
        </w:tc>
      </w:tr>
      <w:tr w:rsidR="0066291B" w:rsidRPr="00D87375" w:rsidTr="002D5FED">
        <w:trPr>
          <w:trHeight w:val="330"/>
        </w:trPr>
        <w:tc>
          <w:tcPr>
            <w:tcW w:w="1896" w:type="dxa"/>
            <w:vMerge w:val="restart"/>
            <w:tcBorders>
              <w:top w:val="single" w:sz="8" w:space="0" w:color="auto"/>
              <w:left w:val="single" w:sz="8" w:space="0" w:color="auto"/>
              <w:bottom w:val="nil"/>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HÂRŞOVA</w:t>
            </w:r>
          </w:p>
        </w:tc>
        <w:tc>
          <w:tcPr>
            <w:tcW w:w="24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 xml:space="preserve">HÂRŞOVA/             </w:t>
            </w:r>
            <w:r w:rsidRPr="00D87375">
              <w:rPr>
                <w:b/>
                <w:bCs/>
                <w:color w:val="990099"/>
                <w:sz w:val="24"/>
                <w:szCs w:val="24"/>
                <w:lang w:val="en-GB" w:eastAsia="en-GB"/>
              </w:rPr>
              <w:t>CIOBANU</w:t>
            </w:r>
          </w:p>
        </w:tc>
        <w:tc>
          <w:tcPr>
            <w:tcW w:w="1283" w:type="dxa"/>
            <w:tcBorders>
              <w:top w:val="nil"/>
              <w:left w:val="nil"/>
              <w:bottom w:val="single" w:sz="8" w:space="0" w:color="auto"/>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7850</w:t>
            </w:r>
          </w:p>
        </w:tc>
        <w:tc>
          <w:tcPr>
            <w:tcW w:w="1235" w:type="dxa"/>
            <w:vMerge w:val="restart"/>
            <w:tcBorders>
              <w:top w:val="nil"/>
              <w:left w:val="single" w:sz="8" w:space="0" w:color="auto"/>
              <w:bottom w:val="single" w:sz="8" w:space="0" w:color="000000"/>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900</w:t>
            </w:r>
          </w:p>
        </w:tc>
        <w:tc>
          <w:tcPr>
            <w:tcW w:w="2018" w:type="dxa"/>
            <w:vMerge w:val="restart"/>
            <w:tcBorders>
              <w:top w:val="nil"/>
              <w:left w:val="single" w:sz="8" w:space="0" w:color="auto"/>
              <w:bottom w:val="single" w:sz="8" w:space="0" w:color="000000"/>
              <w:right w:val="single" w:sz="8" w:space="0" w:color="auto"/>
            </w:tcBorders>
            <w:shd w:val="clear" w:color="auto" w:fill="auto"/>
            <w:vAlign w:val="center"/>
            <w:hideMark/>
          </w:tcPr>
          <w:p w:rsidR="0066291B" w:rsidRPr="00D87375" w:rsidRDefault="0066291B" w:rsidP="0066291B">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vMerge w:val="restart"/>
            <w:tcBorders>
              <w:top w:val="nil"/>
              <w:left w:val="single" w:sz="8" w:space="0" w:color="auto"/>
              <w:bottom w:val="single" w:sz="8" w:space="0" w:color="000000"/>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NU ARE ASF</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66291B" w:rsidRPr="00D87375" w:rsidRDefault="0066291B" w:rsidP="0066291B">
            <w:pPr>
              <w:jc w:val="center"/>
              <w:rPr>
                <w:rFonts w:ascii="Arial" w:hAnsi="Arial" w:cs="Arial"/>
                <w:b/>
                <w:bCs/>
                <w:color w:val="FF0000"/>
                <w:sz w:val="24"/>
                <w:szCs w:val="24"/>
                <w:lang w:val="en-GB" w:eastAsia="en-GB"/>
              </w:rPr>
            </w:pPr>
            <w:r w:rsidRPr="00D87375">
              <w:rPr>
                <w:rFonts w:ascii="Arial" w:hAnsi="Arial" w:cs="Arial"/>
                <w:b/>
                <w:bCs/>
                <w:color w:val="FF0000"/>
                <w:sz w:val="24"/>
                <w:szCs w:val="24"/>
                <w:lang w:val="en-GB" w:eastAsia="en-GB"/>
              </w:rPr>
              <w:t> </w:t>
            </w:r>
          </w:p>
        </w:tc>
      </w:tr>
      <w:tr w:rsidR="0066291B" w:rsidRPr="00D87375" w:rsidTr="002D5FED">
        <w:trPr>
          <w:trHeight w:val="330"/>
        </w:trPr>
        <w:tc>
          <w:tcPr>
            <w:tcW w:w="1896" w:type="dxa"/>
            <w:vMerge/>
            <w:tcBorders>
              <w:top w:val="nil"/>
              <w:left w:val="single" w:sz="8" w:space="0" w:color="auto"/>
              <w:bottom w:val="nil"/>
              <w:right w:val="single" w:sz="8" w:space="0" w:color="auto"/>
            </w:tcBorders>
            <w:vAlign w:val="center"/>
            <w:hideMark/>
          </w:tcPr>
          <w:p w:rsidR="0066291B" w:rsidRPr="00D87375" w:rsidRDefault="0066291B" w:rsidP="0066291B">
            <w:pPr>
              <w:rPr>
                <w:b/>
                <w:bCs/>
                <w:color w:val="000000"/>
                <w:sz w:val="24"/>
                <w:szCs w:val="24"/>
                <w:lang w:val="en-GB" w:eastAsia="en-GB"/>
              </w:rPr>
            </w:pPr>
          </w:p>
        </w:tc>
        <w:tc>
          <w:tcPr>
            <w:tcW w:w="2489" w:type="dxa"/>
            <w:vMerge/>
            <w:tcBorders>
              <w:top w:val="nil"/>
              <w:left w:val="single" w:sz="8" w:space="0" w:color="auto"/>
              <w:bottom w:val="single" w:sz="8" w:space="0" w:color="000000"/>
              <w:right w:val="single" w:sz="8" w:space="0" w:color="auto"/>
            </w:tcBorders>
            <w:shd w:val="clear" w:color="auto" w:fill="auto"/>
            <w:vAlign w:val="center"/>
            <w:hideMark/>
          </w:tcPr>
          <w:p w:rsidR="0066291B" w:rsidRPr="00D87375" w:rsidRDefault="0066291B" w:rsidP="0066291B">
            <w:pPr>
              <w:rPr>
                <w:b/>
                <w:bCs/>
                <w:color w:val="000000"/>
                <w:sz w:val="24"/>
                <w:szCs w:val="24"/>
                <w:lang w:val="en-GB" w:eastAsia="en-GB"/>
              </w:rPr>
            </w:pPr>
          </w:p>
        </w:tc>
        <w:tc>
          <w:tcPr>
            <w:tcW w:w="1283" w:type="dxa"/>
            <w:tcBorders>
              <w:top w:val="nil"/>
              <w:left w:val="nil"/>
              <w:bottom w:val="nil"/>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2626</w:t>
            </w:r>
          </w:p>
        </w:tc>
        <w:tc>
          <w:tcPr>
            <w:tcW w:w="1235" w:type="dxa"/>
            <w:vMerge/>
            <w:tcBorders>
              <w:top w:val="nil"/>
              <w:left w:val="single" w:sz="8" w:space="0" w:color="auto"/>
              <w:bottom w:val="single" w:sz="8" w:space="0" w:color="000000"/>
              <w:right w:val="single" w:sz="8" w:space="0" w:color="auto"/>
            </w:tcBorders>
            <w:shd w:val="clear" w:color="auto" w:fill="auto"/>
            <w:vAlign w:val="center"/>
            <w:hideMark/>
          </w:tcPr>
          <w:p w:rsidR="0066291B" w:rsidRPr="00D87375" w:rsidRDefault="0066291B" w:rsidP="0066291B">
            <w:pPr>
              <w:rPr>
                <w:b/>
                <w:bCs/>
                <w:color w:val="000000"/>
                <w:sz w:val="24"/>
                <w:szCs w:val="24"/>
                <w:lang w:val="en-GB" w:eastAsia="en-GB"/>
              </w:rPr>
            </w:pPr>
          </w:p>
        </w:tc>
        <w:tc>
          <w:tcPr>
            <w:tcW w:w="2018" w:type="dxa"/>
            <w:vMerge/>
            <w:tcBorders>
              <w:top w:val="nil"/>
              <w:left w:val="single" w:sz="8" w:space="0" w:color="auto"/>
              <w:bottom w:val="single" w:sz="8" w:space="0" w:color="000000"/>
              <w:right w:val="single" w:sz="8" w:space="0" w:color="auto"/>
            </w:tcBorders>
            <w:shd w:val="clear" w:color="auto" w:fill="auto"/>
            <w:vAlign w:val="center"/>
            <w:hideMark/>
          </w:tcPr>
          <w:p w:rsidR="0066291B" w:rsidRPr="00D87375" w:rsidRDefault="0066291B" w:rsidP="0066291B">
            <w:pPr>
              <w:rPr>
                <w:b/>
                <w:bCs/>
                <w:color w:val="0000FF"/>
                <w:sz w:val="22"/>
                <w:szCs w:val="22"/>
                <w:lang w:val="en-GB" w:eastAsia="en-GB"/>
              </w:rPr>
            </w:pPr>
          </w:p>
        </w:tc>
        <w:tc>
          <w:tcPr>
            <w:tcW w:w="2982" w:type="dxa"/>
            <w:vMerge/>
            <w:tcBorders>
              <w:top w:val="nil"/>
              <w:left w:val="single" w:sz="8" w:space="0" w:color="auto"/>
              <w:bottom w:val="single" w:sz="8" w:space="0" w:color="000000"/>
              <w:right w:val="single" w:sz="8" w:space="0" w:color="auto"/>
            </w:tcBorders>
            <w:shd w:val="clear" w:color="auto" w:fill="auto"/>
            <w:vAlign w:val="center"/>
            <w:hideMark/>
          </w:tcPr>
          <w:p w:rsidR="0066291B" w:rsidRPr="00D87375" w:rsidRDefault="0066291B" w:rsidP="0066291B">
            <w:pPr>
              <w:rPr>
                <w:rFonts w:ascii="Arial" w:hAnsi="Arial" w:cs="Arial"/>
                <w:b/>
                <w:bCs/>
                <w:color w:val="FF0000"/>
                <w:sz w:val="24"/>
                <w:szCs w:val="24"/>
                <w:lang w:val="en-GB" w:eastAsia="en-GB"/>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66291B" w:rsidRPr="00D87375" w:rsidRDefault="0066291B" w:rsidP="0066291B">
            <w:pPr>
              <w:rPr>
                <w:rFonts w:ascii="Arial" w:hAnsi="Arial" w:cs="Arial"/>
                <w:b/>
                <w:bCs/>
                <w:color w:val="FF0000"/>
                <w:sz w:val="24"/>
                <w:szCs w:val="24"/>
                <w:lang w:val="en-GB" w:eastAsia="en-GB"/>
              </w:rPr>
            </w:pPr>
          </w:p>
        </w:tc>
      </w:tr>
      <w:tr w:rsidR="0066291B" w:rsidRPr="00D87375" w:rsidTr="002D5FED">
        <w:trPr>
          <w:trHeight w:val="330"/>
        </w:trPr>
        <w:tc>
          <w:tcPr>
            <w:tcW w:w="1896" w:type="dxa"/>
            <w:vMerge/>
            <w:tcBorders>
              <w:top w:val="nil"/>
              <w:left w:val="single" w:sz="8" w:space="0" w:color="auto"/>
              <w:bottom w:val="nil"/>
              <w:right w:val="single" w:sz="8" w:space="0" w:color="auto"/>
            </w:tcBorders>
            <w:vAlign w:val="center"/>
            <w:hideMark/>
          </w:tcPr>
          <w:p w:rsidR="0066291B" w:rsidRPr="00D87375" w:rsidRDefault="0066291B" w:rsidP="0066291B">
            <w:pPr>
              <w:rPr>
                <w:b/>
                <w:bCs/>
                <w:color w:val="000000"/>
                <w:sz w:val="24"/>
                <w:szCs w:val="24"/>
                <w:lang w:val="en-GB" w:eastAsia="en-GB"/>
              </w:rPr>
            </w:pPr>
          </w:p>
        </w:tc>
        <w:tc>
          <w:tcPr>
            <w:tcW w:w="2489" w:type="dxa"/>
            <w:tcBorders>
              <w:top w:val="nil"/>
              <w:left w:val="nil"/>
              <w:bottom w:val="nil"/>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VADU OII</w:t>
            </w:r>
          </w:p>
        </w:tc>
        <w:tc>
          <w:tcPr>
            <w:tcW w:w="1283" w:type="dxa"/>
            <w:tcBorders>
              <w:top w:val="single" w:sz="8" w:space="0" w:color="auto"/>
              <w:left w:val="nil"/>
              <w:bottom w:val="nil"/>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287</w:t>
            </w:r>
          </w:p>
        </w:tc>
        <w:tc>
          <w:tcPr>
            <w:tcW w:w="1235" w:type="dxa"/>
            <w:tcBorders>
              <w:top w:val="nil"/>
              <w:left w:val="nil"/>
              <w:bottom w:val="nil"/>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29</w:t>
            </w:r>
          </w:p>
        </w:tc>
        <w:tc>
          <w:tcPr>
            <w:tcW w:w="2018" w:type="dxa"/>
            <w:tcBorders>
              <w:top w:val="nil"/>
              <w:left w:val="nil"/>
              <w:bottom w:val="nil"/>
              <w:right w:val="single" w:sz="8" w:space="0" w:color="auto"/>
            </w:tcBorders>
            <w:shd w:val="clear" w:color="auto" w:fill="auto"/>
            <w:vAlign w:val="center"/>
            <w:hideMark/>
          </w:tcPr>
          <w:p w:rsidR="0066291B" w:rsidRPr="00D87375" w:rsidRDefault="0066291B" w:rsidP="0066291B">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tcBorders>
              <w:top w:val="nil"/>
              <w:left w:val="nil"/>
              <w:bottom w:val="single" w:sz="8" w:space="0" w:color="auto"/>
              <w:right w:val="single" w:sz="8" w:space="0" w:color="auto"/>
            </w:tcBorders>
            <w:shd w:val="clear" w:color="auto" w:fill="auto"/>
            <w:vAlign w:val="center"/>
            <w:hideMark/>
          </w:tcPr>
          <w:p w:rsidR="0066291B" w:rsidRPr="00D87375" w:rsidRDefault="0066291B" w:rsidP="0066291B">
            <w:pPr>
              <w:jc w:val="center"/>
              <w:rPr>
                <w:b/>
                <w:bCs/>
                <w:color w:val="FF0000"/>
                <w:sz w:val="24"/>
                <w:szCs w:val="24"/>
                <w:lang w:val="en-GB" w:eastAsia="en-GB"/>
              </w:rPr>
            </w:pPr>
            <w:r w:rsidRPr="00D87375">
              <w:rPr>
                <w:b/>
                <w:bCs/>
                <w:color w:val="FF0000"/>
                <w:sz w:val="24"/>
                <w:szCs w:val="24"/>
                <w:lang w:val="en-GB" w:eastAsia="en-GB"/>
              </w:rPr>
              <w:t>783/01.10.2008</w:t>
            </w:r>
          </w:p>
        </w:tc>
        <w:tc>
          <w:tcPr>
            <w:tcW w:w="2126" w:type="dxa"/>
            <w:tcBorders>
              <w:top w:val="nil"/>
              <w:left w:val="nil"/>
              <w:bottom w:val="single" w:sz="8" w:space="0" w:color="auto"/>
              <w:right w:val="single" w:sz="8" w:space="0" w:color="auto"/>
            </w:tcBorders>
            <w:shd w:val="clear" w:color="auto" w:fill="auto"/>
            <w:vAlign w:val="center"/>
            <w:hideMark/>
          </w:tcPr>
          <w:p w:rsidR="0066291B" w:rsidRPr="00D87375" w:rsidRDefault="0066291B" w:rsidP="0066291B">
            <w:pPr>
              <w:jc w:val="center"/>
              <w:rPr>
                <w:b/>
                <w:bCs/>
                <w:color w:val="FF0000"/>
                <w:sz w:val="24"/>
                <w:szCs w:val="24"/>
                <w:lang w:val="en-GB" w:eastAsia="en-GB"/>
              </w:rPr>
            </w:pPr>
            <w:r w:rsidRPr="00D87375">
              <w:rPr>
                <w:b/>
                <w:bCs/>
                <w:color w:val="FF0000"/>
                <w:sz w:val="24"/>
                <w:szCs w:val="24"/>
                <w:lang w:val="en-GB" w:eastAsia="en-GB"/>
              </w:rPr>
              <w:t>vizat 12.07.2018</w:t>
            </w:r>
          </w:p>
        </w:tc>
      </w:tr>
      <w:tr w:rsidR="0066291B" w:rsidRPr="00D87375" w:rsidTr="002D5FED">
        <w:trPr>
          <w:trHeight w:val="960"/>
        </w:trPr>
        <w:tc>
          <w:tcPr>
            <w:tcW w:w="18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BĂNEASA</w:t>
            </w:r>
          </w:p>
        </w:tc>
        <w:tc>
          <w:tcPr>
            <w:tcW w:w="2489" w:type="dxa"/>
            <w:tcBorders>
              <w:top w:val="single" w:sz="8" w:space="0" w:color="auto"/>
              <w:left w:val="nil"/>
              <w:bottom w:val="nil"/>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BĂNEASA</w:t>
            </w:r>
          </w:p>
        </w:tc>
        <w:tc>
          <w:tcPr>
            <w:tcW w:w="1283" w:type="dxa"/>
            <w:tcBorders>
              <w:top w:val="single" w:sz="8" w:space="0" w:color="auto"/>
              <w:left w:val="nil"/>
              <w:bottom w:val="nil"/>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2433</w:t>
            </w:r>
          </w:p>
        </w:tc>
        <w:tc>
          <w:tcPr>
            <w:tcW w:w="1235" w:type="dxa"/>
            <w:tcBorders>
              <w:top w:val="single" w:sz="8" w:space="0" w:color="auto"/>
              <w:left w:val="nil"/>
              <w:bottom w:val="nil"/>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366</w:t>
            </w:r>
          </w:p>
        </w:tc>
        <w:tc>
          <w:tcPr>
            <w:tcW w:w="2018" w:type="dxa"/>
            <w:tcBorders>
              <w:top w:val="single" w:sz="8" w:space="0" w:color="auto"/>
              <w:left w:val="nil"/>
              <w:bottom w:val="nil"/>
              <w:right w:val="single" w:sz="8" w:space="0" w:color="auto"/>
            </w:tcBorders>
            <w:shd w:val="clear" w:color="auto" w:fill="auto"/>
            <w:vAlign w:val="center"/>
            <w:hideMark/>
          </w:tcPr>
          <w:p w:rsidR="0066291B" w:rsidRPr="00D87375" w:rsidRDefault="0066291B" w:rsidP="0066291B">
            <w:pPr>
              <w:jc w:val="center"/>
              <w:rPr>
                <w:b/>
                <w:bCs/>
                <w:color w:val="0000FF"/>
                <w:sz w:val="22"/>
                <w:szCs w:val="22"/>
                <w:lang w:val="en-GB" w:eastAsia="en-GB"/>
              </w:rPr>
            </w:pPr>
            <w:r w:rsidRPr="00D87375">
              <w:rPr>
                <w:b/>
                <w:bCs/>
                <w:color w:val="0000FF"/>
                <w:sz w:val="22"/>
                <w:szCs w:val="22"/>
                <w:lang w:val="en-GB" w:eastAsia="en-GB"/>
              </w:rPr>
              <w:t>RAJA CONSTANŢA</w:t>
            </w:r>
          </w:p>
        </w:tc>
        <w:tc>
          <w:tcPr>
            <w:tcW w:w="2982" w:type="dxa"/>
            <w:tcBorders>
              <w:top w:val="nil"/>
              <w:left w:val="nil"/>
              <w:bottom w:val="single" w:sz="8" w:space="0" w:color="auto"/>
              <w:right w:val="single" w:sz="8" w:space="0" w:color="auto"/>
            </w:tcBorders>
            <w:shd w:val="clear" w:color="auto" w:fill="auto"/>
            <w:vAlign w:val="center"/>
            <w:hideMark/>
          </w:tcPr>
          <w:p w:rsidR="0066291B" w:rsidRPr="00D87375" w:rsidRDefault="0066291B" w:rsidP="0066291B">
            <w:pPr>
              <w:jc w:val="center"/>
              <w:rPr>
                <w:b/>
                <w:bCs/>
                <w:color w:val="FF0000"/>
                <w:sz w:val="24"/>
                <w:szCs w:val="24"/>
                <w:lang w:val="en-GB" w:eastAsia="en-GB"/>
              </w:rPr>
            </w:pPr>
            <w:r w:rsidRPr="00D87375">
              <w:rPr>
                <w:b/>
                <w:bCs/>
                <w:color w:val="FF0000"/>
                <w:sz w:val="24"/>
                <w:szCs w:val="24"/>
                <w:lang w:val="en-GB" w:eastAsia="en-GB"/>
              </w:rPr>
              <w:t>2/01.02.2016 Prima derogarept param nitrat pe o perioada de 3 ani</w:t>
            </w:r>
          </w:p>
        </w:tc>
        <w:tc>
          <w:tcPr>
            <w:tcW w:w="2126" w:type="dxa"/>
            <w:tcBorders>
              <w:top w:val="nil"/>
              <w:left w:val="nil"/>
              <w:bottom w:val="single" w:sz="8" w:space="0" w:color="auto"/>
              <w:right w:val="single" w:sz="8" w:space="0" w:color="auto"/>
            </w:tcBorders>
            <w:shd w:val="clear" w:color="auto" w:fill="auto"/>
            <w:vAlign w:val="center"/>
            <w:hideMark/>
          </w:tcPr>
          <w:p w:rsidR="0066291B" w:rsidRPr="00D87375" w:rsidRDefault="0066291B" w:rsidP="0066291B">
            <w:pPr>
              <w:jc w:val="center"/>
              <w:rPr>
                <w:b/>
                <w:bCs/>
                <w:color w:val="FF0000"/>
                <w:sz w:val="24"/>
                <w:szCs w:val="24"/>
                <w:lang w:val="en-GB" w:eastAsia="en-GB"/>
              </w:rPr>
            </w:pPr>
            <w:r w:rsidRPr="00D87375">
              <w:rPr>
                <w:b/>
                <w:bCs/>
                <w:color w:val="FF0000"/>
                <w:sz w:val="24"/>
                <w:szCs w:val="24"/>
                <w:lang w:val="en-GB" w:eastAsia="en-GB"/>
              </w:rPr>
              <w:t> </w:t>
            </w:r>
          </w:p>
        </w:tc>
      </w:tr>
      <w:tr w:rsidR="0066291B" w:rsidRPr="00D87375" w:rsidTr="002D5FED">
        <w:trPr>
          <w:trHeight w:val="330"/>
        </w:trPr>
        <w:tc>
          <w:tcPr>
            <w:tcW w:w="1896" w:type="dxa"/>
            <w:vMerge/>
            <w:tcBorders>
              <w:top w:val="single" w:sz="8" w:space="0" w:color="auto"/>
              <w:left w:val="single" w:sz="8" w:space="0" w:color="auto"/>
              <w:bottom w:val="single" w:sz="8" w:space="0" w:color="000000"/>
              <w:right w:val="single" w:sz="8" w:space="0" w:color="auto"/>
            </w:tcBorders>
            <w:vAlign w:val="center"/>
            <w:hideMark/>
          </w:tcPr>
          <w:p w:rsidR="0066291B" w:rsidRPr="00D87375" w:rsidRDefault="0066291B" w:rsidP="0066291B">
            <w:pPr>
              <w:rPr>
                <w:b/>
                <w:bCs/>
                <w:color w:val="000000"/>
                <w:sz w:val="24"/>
                <w:szCs w:val="24"/>
                <w:lang w:val="en-GB" w:eastAsia="en-GB"/>
              </w:rPr>
            </w:pPr>
          </w:p>
        </w:tc>
        <w:tc>
          <w:tcPr>
            <w:tcW w:w="2489" w:type="dxa"/>
            <w:tcBorders>
              <w:top w:val="single" w:sz="8" w:space="0" w:color="auto"/>
              <w:left w:val="nil"/>
              <w:bottom w:val="nil"/>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AGROMEC BĂNEASA</w:t>
            </w:r>
          </w:p>
        </w:tc>
        <w:tc>
          <w:tcPr>
            <w:tcW w:w="1283" w:type="dxa"/>
            <w:tcBorders>
              <w:top w:val="single" w:sz="8" w:space="0" w:color="auto"/>
              <w:left w:val="nil"/>
              <w:bottom w:val="nil"/>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98</w:t>
            </w:r>
          </w:p>
        </w:tc>
        <w:tc>
          <w:tcPr>
            <w:tcW w:w="1235" w:type="dxa"/>
            <w:tcBorders>
              <w:top w:val="single" w:sz="8" w:space="0" w:color="auto"/>
              <w:left w:val="nil"/>
              <w:bottom w:val="nil"/>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103.23</w:t>
            </w:r>
          </w:p>
        </w:tc>
        <w:tc>
          <w:tcPr>
            <w:tcW w:w="20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291B" w:rsidRPr="00D87375" w:rsidRDefault="0066291B" w:rsidP="0066291B">
            <w:pPr>
              <w:jc w:val="center"/>
              <w:rPr>
                <w:b/>
                <w:bCs/>
                <w:color w:val="008000"/>
                <w:sz w:val="22"/>
                <w:szCs w:val="22"/>
                <w:lang w:val="en-GB" w:eastAsia="en-GB"/>
              </w:rPr>
            </w:pPr>
            <w:r w:rsidRPr="00D87375">
              <w:rPr>
                <w:b/>
                <w:bCs/>
                <w:color w:val="008000"/>
                <w:sz w:val="22"/>
                <w:szCs w:val="22"/>
                <w:lang w:val="en-GB" w:eastAsia="en-GB"/>
              </w:rPr>
              <w:t>PRIMĂRIA BĂNEASA</w:t>
            </w:r>
          </w:p>
        </w:tc>
        <w:tc>
          <w:tcPr>
            <w:tcW w:w="2982" w:type="dxa"/>
            <w:tcBorders>
              <w:top w:val="nil"/>
              <w:left w:val="nil"/>
              <w:bottom w:val="single" w:sz="8" w:space="0" w:color="auto"/>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NU ARE ASF</w:t>
            </w:r>
          </w:p>
        </w:tc>
        <w:tc>
          <w:tcPr>
            <w:tcW w:w="2126" w:type="dxa"/>
            <w:tcBorders>
              <w:top w:val="nil"/>
              <w:left w:val="nil"/>
              <w:bottom w:val="single" w:sz="8" w:space="0" w:color="auto"/>
              <w:right w:val="single" w:sz="8" w:space="0" w:color="auto"/>
            </w:tcBorders>
            <w:shd w:val="clear" w:color="auto" w:fill="auto"/>
            <w:vAlign w:val="center"/>
            <w:hideMark/>
          </w:tcPr>
          <w:p w:rsidR="0066291B" w:rsidRPr="00D87375" w:rsidRDefault="0066291B" w:rsidP="0066291B">
            <w:pPr>
              <w:jc w:val="center"/>
              <w:rPr>
                <w:b/>
                <w:bCs/>
                <w:color w:val="FF0000"/>
                <w:sz w:val="24"/>
                <w:szCs w:val="24"/>
                <w:lang w:val="en-GB" w:eastAsia="en-GB"/>
              </w:rPr>
            </w:pPr>
            <w:r w:rsidRPr="00D87375">
              <w:rPr>
                <w:b/>
                <w:bCs/>
                <w:color w:val="FF0000"/>
                <w:sz w:val="24"/>
                <w:szCs w:val="24"/>
                <w:lang w:val="en-GB" w:eastAsia="en-GB"/>
              </w:rPr>
              <w:t> </w:t>
            </w:r>
          </w:p>
        </w:tc>
      </w:tr>
      <w:tr w:rsidR="0066291B" w:rsidRPr="00D87375" w:rsidTr="002D5FED">
        <w:trPr>
          <w:trHeight w:val="315"/>
        </w:trPr>
        <w:tc>
          <w:tcPr>
            <w:tcW w:w="1896" w:type="dxa"/>
            <w:vMerge/>
            <w:tcBorders>
              <w:top w:val="single" w:sz="8" w:space="0" w:color="auto"/>
              <w:left w:val="single" w:sz="8" w:space="0" w:color="auto"/>
              <w:bottom w:val="single" w:sz="8" w:space="0" w:color="000000"/>
              <w:right w:val="single" w:sz="8" w:space="0" w:color="auto"/>
            </w:tcBorders>
            <w:vAlign w:val="center"/>
            <w:hideMark/>
          </w:tcPr>
          <w:p w:rsidR="0066291B" w:rsidRPr="00D87375" w:rsidRDefault="0066291B" w:rsidP="0066291B">
            <w:pPr>
              <w:rPr>
                <w:b/>
                <w:bCs/>
                <w:color w:val="000000"/>
                <w:sz w:val="24"/>
                <w:szCs w:val="24"/>
                <w:lang w:val="en-GB" w:eastAsia="en-GB"/>
              </w:rPr>
            </w:pPr>
          </w:p>
        </w:tc>
        <w:tc>
          <w:tcPr>
            <w:tcW w:w="2489" w:type="dxa"/>
            <w:tcBorders>
              <w:top w:val="single" w:sz="8" w:space="0" w:color="auto"/>
              <w:left w:val="nil"/>
              <w:bottom w:val="nil"/>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NEGURENI</w:t>
            </w:r>
          </w:p>
        </w:tc>
        <w:tc>
          <w:tcPr>
            <w:tcW w:w="1283" w:type="dxa"/>
            <w:tcBorders>
              <w:top w:val="single" w:sz="8" w:space="0" w:color="auto"/>
              <w:left w:val="nil"/>
              <w:bottom w:val="nil"/>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402</w:t>
            </w:r>
          </w:p>
        </w:tc>
        <w:tc>
          <w:tcPr>
            <w:tcW w:w="1235" w:type="dxa"/>
            <w:tcBorders>
              <w:top w:val="single" w:sz="8" w:space="0" w:color="auto"/>
              <w:left w:val="nil"/>
              <w:bottom w:val="nil"/>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150</w:t>
            </w:r>
          </w:p>
        </w:tc>
        <w:tc>
          <w:tcPr>
            <w:tcW w:w="20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6291B" w:rsidRPr="00D87375" w:rsidRDefault="0066291B" w:rsidP="0066291B">
            <w:pPr>
              <w:rPr>
                <w:b/>
                <w:bCs/>
                <w:color w:val="008000"/>
                <w:sz w:val="22"/>
                <w:szCs w:val="22"/>
                <w:lang w:val="en-GB" w:eastAsia="en-GB"/>
              </w:rPr>
            </w:pPr>
          </w:p>
        </w:tc>
        <w:tc>
          <w:tcPr>
            <w:tcW w:w="2982" w:type="dxa"/>
            <w:tcBorders>
              <w:top w:val="nil"/>
              <w:left w:val="nil"/>
              <w:bottom w:val="nil"/>
              <w:right w:val="single" w:sz="8" w:space="0" w:color="auto"/>
            </w:tcBorders>
            <w:shd w:val="clear" w:color="auto" w:fill="auto"/>
            <w:vAlign w:val="center"/>
            <w:hideMark/>
          </w:tcPr>
          <w:p w:rsidR="0066291B" w:rsidRPr="00D87375" w:rsidRDefault="0066291B" w:rsidP="0066291B">
            <w:pPr>
              <w:jc w:val="center"/>
              <w:rPr>
                <w:b/>
                <w:bCs/>
                <w:color w:val="FF0000"/>
                <w:sz w:val="24"/>
                <w:szCs w:val="24"/>
                <w:lang w:val="en-GB" w:eastAsia="en-GB"/>
              </w:rPr>
            </w:pPr>
            <w:r w:rsidRPr="00D87375">
              <w:rPr>
                <w:b/>
                <w:bCs/>
                <w:color w:val="FF0000"/>
                <w:sz w:val="24"/>
                <w:szCs w:val="24"/>
                <w:lang w:val="en-GB" w:eastAsia="en-GB"/>
              </w:rPr>
              <w:t xml:space="preserve">326/20.06.2012  </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66291B" w:rsidRPr="00D87375" w:rsidRDefault="0066291B" w:rsidP="0066291B">
            <w:pPr>
              <w:jc w:val="center"/>
              <w:rPr>
                <w:b/>
                <w:bCs/>
                <w:color w:val="FF0000"/>
                <w:sz w:val="24"/>
                <w:szCs w:val="24"/>
                <w:lang w:val="en-GB" w:eastAsia="en-GB"/>
              </w:rPr>
            </w:pPr>
            <w:r w:rsidRPr="00D87375">
              <w:rPr>
                <w:b/>
                <w:bCs/>
                <w:color w:val="FF0000"/>
                <w:sz w:val="24"/>
                <w:szCs w:val="24"/>
                <w:lang w:val="en-GB" w:eastAsia="en-GB"/>
              </w:rPr>
              <w:t>vizatîn 03.12.2018</w:t>
            </w:r>
          </w:p>
        </w:tc>
      </w:tr>
      <w:tr w:rsidR="0066291B" w:rsidRPr="00D87375" w:rsidTr="002D5FED">
        <w:trPr>
          <w:trHeight w:val="330"/>
        </w:trPr>
        <w:tc>
          <w:tcPr>
            <w:tcW w:w="1896" w:type="dxa"/>
            <w:vMerge/>
            <w:tcBorders>
              <w:top w:val="single" w:sz="8" w:space="0" w:color="auto"/>
              <w:left w:val="single" w:sz="8" w:space="0" w:color="auto"/>
              <w:bottom w:val="single" w:sz="8" w:space="0" w:color="000000"/>
              <w:right w:val="single" w:sz="8" w:space="0" w:color="auto"/>
            </w:tcBorders>
            <w:vAlign w:val="center"/>
            <w:hideMark/>
          </w:tcPr>
          <w:p w:rsidR="0066291B" w:rsidRPr="00D87375" w:rsidRDefault="0066291B" w:rsidP="0066291B">
            <w:pPr>
              <w:rPr>
                <w:b/>
                <w:bCs/>
                <w:color w:val="000000"/>
                <w:sz w:val="24"/>
                <w:szCs w:val="24"/>
                <w:lang w:val="en-GB" w:eastAsia="en-GB"/>
              </w:rPr>
            </w:pPr>
          </w:p>
        </w:tc>
        <w:tc>
          <w:tcPr>
            <w:tcW w:w="2489" w:type="dxa"/>
            <w:tcBorders>
              <w:top w:val="single" w:sz="8" w:space="0" w:color="auto"/>
              <w:left w:val="nil"/>
              <w:bottom w:val="single" w:sz="8" w:space="0" w:color="auto"/>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FĂUREI</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rsidR="0066291B" w:rsidRPr="00D87375" w:rsidRDefault="0066291B" w:rsidP="0066291B">
            <w:pPr>
              <w:jc w:val="center"/>
              <w:rPr>
                <w:b/>
                <w:bCs/>
                <w:color w:val="000000"/>
                <w:sz w:val="24"/>
                <w:szCs w:val="24"/>
                <w:lang w:val="en-GB" w:eastAsia="en-GB"/>
              </w:rPr>
            </w:pPr>
            <w:r w:rsidRPr="00D87375">
              <w:rPr>
                <w:b/>
                <w:bCs/>
                <w:color w:val="000000"/>
                <w:sz w:val="24"/>
                <w:szCs w:val="24"/>
                <w:lang w:val="en-GB" w:eastAsia="en-GB"/>
              </w:rPr>
              <w:t> </w:t>
            </w:r>
          </w:p>
        </w:tc>
        <w:tc>
          <w:tcPr>
            <w:tcW w:w="1235" w:type="dxa"/>
            <w:tcBorders>
              <w:top w:val="single" w:sz="8" w:space="0" w:color="auto"/>
              <w:left w:val="nil"/>
              <w:bottom w:val="single" w:sz="8" w:space="0" w:color="auto"/>
              <w:right w:val="single" w:sz="8" w:space="0" w:color="auto"/>
            </w:tcBorders>
            <w:shd w:val="clear" w:color="auto" w:fill="auto"/>
            <w:vAlign w:val="center"/>
            <w:hideMark/>
          </w:tcPr>
          <w:p w:rsidR="0066291B" w:rsidRPr="00D87375" w:rsidRDefault="0066291B" w:rsidP="0066291B">
            <w:pPr>
              <w:jc w:val="center"/>
              <w:rPr>
                <w:b/>
                <w:bCs/>
                <w:color w:val="008000"/>
                <w:sz w:val="24"/>
                <w:szCs w:val="24"/>
                <w:lang w:val="en-GB" w:eastAsia="en-GB"/>
              </w:rPr>
            </w:pPr>
            <w:r w:rsidRPr="00D87375">
              <w:rPr>
                <w:b/>
                <w:bCs/>
                <w:color w:val="008000"/>
                <w:sz w:val="24"/>
                <w:szCs w:val="24"/>
                <w:lang w:val="en-GB" w:eastAsia="en-GB"/>
              </w:rPr>
              <w:t> </w:t>
            </w:r>
          </w:p>
        </w:tc>
        <w:tc>
          <w:tcPr>
            <w:tcW w:w="2018" w:type="dxa"/>
            <w:tcBorders>
              <w:top w:val="nil"/>
              <w:left w:val="nil"/>
              <w:bottom w:val="single" w:sz="8" w:space="0" w:color="auto"/>
              <w:right w:val="single" w:sz="8" w:space="0" w:color="auto"/>
            </w:tcBorders>
            <w:shd w:val="clear" w:color="auto" w:fill="auto"/>
            <w:vAlign w:val="center"/>
            <w:hideMark/>
          </w:tcPr>
          <w:p w:rsidR="0066291B" w:rsidRPr="00D87375" w:rsidRDefault="0066291B" w:rsidP="0066291B">
            <w:pPr>
              <w:jc w:val="center"/>
              <w:rPr>
                <w:b/>
                <w:bCs/>
                <w:color w:val="FF6600"/>
                <w:sz w:val="22"/>
                <w:szCs w:val="22"/>
                <w:lang w:val="en-GB" w:eastAsia="en-GB"/>
              </w:rPr>
            </w:pPr>
            <w:r w:rsidRPr="00D87375">
              <w:rPr>
                <w:b/>
                <w:bCs/>
                <w:color w:val="FF6600"/>
                <w:sz w:val="22"/>
                <w:szCs w:val="22"/>
                <w:lang w:val="en-GB" w:eastAsia="en-GB"/>
              </w:rPr>
              <w:t>FÂNTĂNI</w:t>
            </w:r>
          </w:p>
        </w:tc>
        <w:tc>
          <w:tcPr>
            <w:tcW w:w="2982" w:type="dxa"/>
            <w:tcBorders>
              <w:top w:val="single" w:sz="8" w:space="0" w:color="auto"/>
              <w:left w:val="nil"/>
              <w:bottom w:val="single" w:sz="8" w:space="0" w:color="auto"/>
              <w:right w:val="single" w:sz="8" w:space="0" w:color="auto"/>
            </w:tcBorders>
            <w:shd w:val="clear" w:color="auto" w:fill="auto"/>
            <w:vAlign w:val="center"/>
            <w:hideMark/>
          </w:tcPr>
          <w:p w:rsidR="0066291B" w:rsidRPr="00D87375" w:rsidRDefault="0066291B" w:rsidP="0066291B">
            <w:pPr>
              <w:jc w:val="center"/>
              <w:rPr>
                <w:b/>
                <w:bCs/>
                <w:color w:val="FF0000"/>
                <w:sz w:val="24"/>
                <w:szCs w:val="24"/>
                <w:lang w:val="en-GB" w:eastAsia="en-GB"/>
              </w:rPr>
            </w:pPr>
            <w:r w:rsidRPr="00D87375">
              <w:rPr>
                <w:b/>
                <w:bCs/>
                <w:color w:val="FF0000"/>
                <w:sz w:val="24"/>
                <w:szCs w:val="24"/>
                <w:lang w:val="en-GB" w:eastAsia="en-GB"/>
              </w:rPr>
              <w:t> </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66291B" w:rsidRPr="00D87375" w:rsidRDefault="0066291B" w:rsidP="0066291B">
            <w:pPr>
              <w:jc w:val="center"/>
              <w:rPr>
                <w:b/>
                <w:bCs/>
                <w:color w:val="FF0000"/>
                <w:sz w:val="24"/>
                <w:szCs w:val="24"/>
                <w:lang w:val="en-GB" w:eastAsia="en-GB"/>
              </w:rPr>
            </w:pPr>
            <w:r w:rsidRPr="00D87375">
              <w:rPr>
                <w:b/>
                <w:bCs/>
                <w:color w:val="FF0000"/>
                <w:sz w:val="24"/>
                <w:szCs w:val="24"/>
                <w:lang w:val="en-GB" w:eastAsia="en-GB"/>
              </w:rPr>
              <w:t> </w:t>
            </w:r>
          </w:p>
        </w:tc>
      </w:tr>
    </w:tbl>
    <w:p w:rsidR="00615858" w:rsidRDefault="00615858" w:rsidP="00460F6B">
      <w:pPr>
        <w:spacing w:line="276" w:lineRule="auto"/>
        <w:rPr>
          <w:sz w:val="24"/>
          <w:szCs w:val="24"/>
        </w:rPr>
      </w:pPr>
    </w:p>
    <w:p w:rsidR="006B1094" w:rsidRDefault="006B1094" w:rsidP="00460F6B">
      <w:pPr>
        <w:spacing w:line="276" w:lineRule="auto"/>
        <w:rPr>
          <w:sz w:val="24"/>
          <w:szCs w:val="24"/>
        </w:rPr>
      </w:pPr>
    </w:p>
    <w:p w:rsidR="006B1094" w:rsidRDefault="006B1094" w:rsidP="00460F6B">
      <w:pPr>
        <w:spacing w:line="276" w:lineRule="auto"/>
        <w:rPr>
          <w:sz w:val="24"/>
          <w:szCs w:val="24"/>
        </w:rPr>
      </w:pPr>
    </w:p>
    <w:p w:rsidR="006B1094" w:rsidRDefault="006B1094" w:rsidP="00460F6B">
      <w:pPr>
        <w:spacing w:line="276" w:lineRule="auto"/>
        <w:rPr>
          <w:sz w:val="24"/>
          <w:szCs w:val="24"/>
        </w:rPr>
      </w:pPr>
    </w:p>
    <w:p w:rsidR="006B1094" w:rsidRDefault="006B1094" w:rsidP="00460F6B">
      <w:pPr>
        <w:spacing w:line="276" w:lineRule="auto"/>
        <w:rPr>
          <w:sz w:val="24"/>
          <w:szCs w:val="24"/>
        </w:rPr>
      </w:pPr>
    </w:p>
    <w:p w:rsidR="006B1094" w:rsidRDefault="006B1094" w:rsidP="00460F6B">
      <w:pPr>
        <w:spacing w:line="276" w:lineRule="auto"/>
        <w:rPr>
          <w:sz w:val="24"/>
          <w:szCs w:val="24"/>
        </w:rPr>
      </w:pPr>
    </w:p>
    <w:p w:rsidR="006B1094" w:rsidRDefault="006B1094" w:rsidP="00460F6B">
      <w:pPr>
        <w:spacing w:line="276" w:lineRule="auto"/>
        <w:rPr>
          <w:sz w:val="24"/>
          <w:szCs w:val="24"/>
        </w:rPr>
      </w:pPr>
    </w:p>
    <w:p w:rsidR="006B1094" w:rsidRDefault="006B1094" w:rsidP="00460F6B">
      <w:pPr>
        <w:spacing w:line="276" w:lineRule="auto"/>
        <w:rPr>
          <w:sz w:val="24"/>
          <w:szCs w:val="24"/>
        </w:rPr>
      </w:pPr>
    </w:p>
    <w:p w:rsidR="006B1094" w:rsidRDefault="006B1094" w:rsidP="00460F6B">
      <w:pPr>
        <w:spacing w:line="276" w:lineRule="auto"/>
        <w:rPr>
          <w:sz w:val="24"/>
          <w:szCs w:val="24"/>
        </w:rPr>
      </w:pPr>
    </w:p>
    <w:p w:rsidR="006B1094" w:rsidRDefault="006B1094" w:rsidP="00460F6B">
      <w:pPr>
        <w:spacing w:line="276" w:lineRule="auto"/>
        <w:rPr>
          <w:sz w:val="24"/>
          <w:szCs w:val="24"/>
        </w:rPr>
      </w:pPr>
    </w:p>
    <w:p w:rsidR="006B1094" w:rsidRDefault="006B1094" w:rsidP="00460F6B">
      <w:pPr>
        <w:spacing w:line="276" w:lineRule="auto"/>
        <w:rPr>
          <w:sz w:val="24"/>
          <w:szCs w:val="24"/>
        </w:rPr>
      </w:pPr>
    </w:p>
    <w:p w:rsidR="006B1094" w:rsidRPr="0039673B" w:rsidRDefault="006B1094" w:rsidP="006B1094">
      <w:pPr>
        <w:jc w:val="center"/>
        <w:rPr>
          <w:b/>
          <w:sz w:val="28"/>
          <w:szCs w:val="28"/>
        </w:rPr>
      </w:pPr>
      <w:r w:rsidRPr="0039673B">
        <w:rPr>
          <w:b/>
          <w:sz w:val="28"/>
          <w:szCs w:val="28"/>
        </w:rPr>
        <w:lastRenderedPageBreak/>
        <w:t>SITUA</w:t>
      </w:r>
      <w:r>
        <w:rPr>
          <w:b/>
          <w:sz w:val="28"/>
          <w:szCs w:val="28"/>
        </w:rPr>
        <w:t>Ț</w:t>
      </w:r>
      <w:r w:rsidRPr="0039673B">
        <w:rPr>
          <w:b/>
          <w:sz w:val="28"/>
          <w:szCs w:val="28"/>
        </w:rPr>
        <w:t>IA AUTORIZ</w:t>
      </w:r>
      <w:r>
        <w:rPr>
          <w:b/>
          <w:sz w:val="28"/>
          <w:szCs w:val="28"/>
        </w:rPr>
        <w:t>Ă</w:t>
      </w:r>
      <w:r w:rsidRPr="0039673B">
        <w:rPr>
          <w:b/>
          <w:sz w:val="28"/>
          <w:szCs w:val="28"/>
        </w:rPr>
        <w:t>RII SANITARE A SISTEMELOR CENTRALIZATE DE AP</w:t>
      </w:r>
      <w:r>
        <w:rPr>
          <w:b/>
          <w:sz w:val="28"/>
          <w:szCs w:val="28"/>
        </w:rPr>
        <w:t>Ă</w:t>
      </w:r>
      <w:r w:rsidRPr="0039673B">
        <w:rPr>
          <w:b/>
          <w:sz w:val="28"/>
          <w:szCs w:val="28"/>
        </w:rPr>
        <w:t xml:space="preserve"> POTABIL</w:t>
      </w:r>
      <w:r>
        <w:rPr>
          <w:b/>
          <w:sz w:val="28"/>
          <w:szCs w:val="28"/>
        </w:rPr>
        <w:t>ĂÎ</w:t>
      </w:r>
      <w:r w:rsidRPr="0039673B">
        <w:rPr>
          <w:b/>
          <w:sz w:val="28"/>
          <w:szCs w:val="28"/>
        </w:rPr>
        <w:t>N 201</w:t>
      </w:r>
      <w:r>
        <w:rPr>
          <w:b/>
          <w:sz w:val="28"/>
          <w:szCs w:val="28"/>
        </w:rPr>
        <w:t>8</w:t>
      </w:r>
      <w:r w:rsidRPr="0039673B">
        <w:rPr>
          <w:b/>
          <w:sz w:val="28"/>
          <w:szCs w:val="28"/>
        </w:rPr>
        <w:t xml:space="preserve"> – RURAL</w:t>
      </w:r>
    </w:p>
    <w:p w:rsidR="006B1094" w:rsidRDefault="006B1094" w:rsidP="00460F6B">
      <w:pPr>
        <w:spacing w:line="276" w:lineRule="auto"/>
        <w:rPr>
          <w:sz w:val="24"/>
          <w:szCs w:val="24"/>
        </w:rPr>
      </w:pPr>
    </w:p>
    <w:p w:rsidR="006B1094" w:rsidRDefault="006B1094" w:rsidP="00460F6B">
      <w:pPr>
        <w:spacing w:line="276" w:lineRule="auto"/>
        <w:rPr>
          <w:sz w:val="24"/>
          <w:szCs w:val="24"/>
        </w:rPr>
      </w:pPr>
    </w:p>
    <w:p w:rsidR="006B1094" w:rsidRDefault="006B1094" w:rsidP="00460F6B">
      <w:pPr>
        <w:spacing w:line="276" w:lineRule="auto"/>
        <w:rPr>
          <w:sz w:val="24"/>
          <w:szCs w:val="24"/>
        </w:rPr>
      </w:pPr>
    </w:p>
    <w:tbl>
      <w:tblPr>
        <w:tblW w:w="14267"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tblPr>
      <w:tblGrid>
        <w:gridCol w:w="2089"/>
        <w:gridCol w:w="2428"/>
        <w:gridCol w:w="1607"/>
        <w:gridCol w:w="1275"/>
        <w:gridCol w:w="1808"/>
        <w:gridCol w:w="3060"/>
        <w:gridCol w:w="2000"/>
      </w:tblGrid>
      <w:tr w:rsidR="0066723E" w:rsidRPr="0066723E" w:rsidTr="0070145F">
        <w:trPr>
          <w:trHeight w:val="525"/>
          <w:tblHeader/>
        </w:trPr>
        <w:tc>
          <w:tcPr>
            <w:tcW w:w="217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COMUNA</w:t>
            </w:r>
          </w:p>
        </w:tc>
        <w:tc>
          <w:tcPr>
            <w:tcW w:w="2066" w:type="dxa"/>
            <w:shd w:val="clear" w:color="auto" w:fill="auto"/>
            <w:vAlign w:val="center"/>
            <w:hideMark/>
          </w:tcPr>
          <w:p w:rsidR="0066723E" w:rsidRPr="0066723E" w:rsidRDefault="0066723E" w:rsidP="0066723E">
            <w:pPr>
              <w:jc w:val="center"/>
              <w:rPr>
                <w:b/>
                <w:bCs/>
                <w:color w:val="000000"/>
                <w:sz w:val="22"/>
                <w:szCs w:val="22"/>
                <w:lang w:val="en-GB" w:eastAsia="en-GB"/>
              </w:rPr>
            </w:pPr>
            <w:r w:rsidRPr="0066723E">
              <w:rPr>
                <w:b/>
                <w:bCs/>
                <w:color w:val="000000"/>
                <w:sz w:val="22"/>
                <w:szCs w:val="22"/>
                <w:lang w:val="en-GB" w:eastAsia="en-GB"/>
              </w:rPr>
              <w:t xml:space="preserve">SAT </w:t>
            </w:r>
          </w:p>
        </w:tc>
        <w:tc>
          <w:tcPr>
            <w:tcW w:w="1607" w:type="dxa"/>
            <w:shd w:val="clear" w:color="auto" w:fill="auto"/>
            <w:vAlign w:val="center"/>
            <w:hideMark/>
          </w:tcPr>
          <w:p w:rsidR="0066723E" w:rsidRPr="0066723E" w:rsidRDefault="0066723E" w:rsidP="0066723E">
            <w:pPr>
              <w:jc w:val="center"/>
              <w:rPr>
                <w:b/>
                <w:bCs/>
                <w:color w:val="000000"/>
                <w:sz w:val="18"/>
                <w:szCs w:val="18"/>
                <w:lang w:val="en-GB" w:eastAsia="en-GB"/>
              </w:rPr>
            </w:pPr>
            <w:r w:rsidRPr="0066723E">
              <w:rPr>
                <w:b/>
                <w:bCs/>
                <w:color w:val="000000"/>
                <w:sz w:val="18"/>
                <w:szCs w:val="18"/>
                <w:lang w:val="en-GB" w:eastAsia="en-GB"/>
              </w:rPr>
              <w:t>NR. CONSUMATORI</w:t>
            </w:r>
          </w:p>
        </w:tc>
        <w:tc>
          <w:tcPr>
            <w:tcW w:w="1284" w:type="dxa"/>
            <w:shd w:val="clear" w:color="auto" w:fill="auto"/>
            <w:vAlign w:val="center"/>
            <w:hideMark/>
          </w:tcPr>
          <w:p w:rsidR="0066723E" w:rsidRPr="0066723E" w:rsidRDefault="0066723E" w:rsidP="0066723E">
            <w:pPr>
              <w:jc w:val="center"/>
              <w:rPr>
                <w:color w:val="000000"/>
                <w:lang w:val="en-GB" w:eastAsia="en-GB"/>
              </w:rPr>
            </w:pPr>
            <w:r w:rsidRPr="0066723E">
              <w:rPr>
                <w:color w:val="000000"/>
                <w:lang w:val="en-GB" w:eastAsia="en-GB"/>
              </w:rPr>
              <w:t>VOLUM APĂ</w:t>
            </w:r>
          </w:p>
        </w:tc>
        <w:tc>
          <w:tcPr>
            <w:tcW w:w="2073" w:type="dxa"/>
            <w:shd w:val="clear" w:color="auto" w:fill="auto"/>
            <w:vAlign w:val="center"/>
            <w:hideMark/>
          </w:tcPr>
          <w:p w:rsidR="0066723E" w:rsidRPr="0066723E" w:rsidRDefault="0066723E" w:rsidP="0066723E">
            <w:pPr>
              <w:jc w:val="center"/>
              <w:rPr>
                <w:b/>
                <w:bCs/>
                <w:color w:val="000000"/>
                <w:sz w:val="16"/>
                <w:szCs w:val="16"/>
                <w:lang w:val="en-GB" w:eastAsia="en-GB"/>
              </w:rPr>
            </w:pPr>
            <w:r w:rsidRPr="0066723E">
              <w:rPr>
                <w:b/>
                <w:bCs/>
                <w:color w:val="000000"/>
                <w:sz w:val="16"/>
                <w:szCs w:val="16"/>
                <w:lang w:val="en-GB" w:eastAsia="en-GB"/>
              </w:rPr>
              <w:t>PRODUCĂTOR/ DISTRIBUITOR</w:t>
            </w:r>
          </w:p>
        </w:tc>
        <w:tc>
          <w:tcPr>
            <w:tcW w:w="3060" w:type="dxa"/>
            <w:shd w:val="clear" w:color="auto" w:fill="auto"/>
            <w:vAlign w:val="center"/>
            <w:hideMark/>
          </w:tcPr>
          <w:p w:rsidR="0066723E" w:rsidRPr="0066723E" w:rsidRDefault="0066723E" w:rsidP="0066723E">
            <w:pPr>
              <w:jc w:val="center"/>
              <w:rPr>
                <w:b/>
                <w:bCs/>
                <w:color w:val="000000"/>
                <w:sz w:val="28"/>
                <w:szCs w:val="28"/>
                <w:lang w:val="en-GB" w:eastAsia="en-GB"/>
              </w:rPr>
            </w:pPr>
            <w:r w:rsidRPr="0066723E">
              <w:rPr>
                <w:b/>
                <w:bCs/>
                <w:color w:val="000000"/>
                <w:sz w:val="28"/>
                <w:szCs w:val="28"/>
                <w:lang w:val="en-GB" w:eastAsia="en-GB"/>
              </w:rPr>
              <w:t>ASF</w:t>
            </w:r>
          </w:p>
        </w:tc>
        <w:tc>
          <w:tcPr>
            <w:tcW w:w="2000" w:type="dxa"/>
            <w:shd w:val="clear" w:color="auto" w:fill="auto"/>
            <w:vAlign w:val="center"/>
            <w:hideMark/>
          </w:tcPr>
          <w:p w:rsidR="0066723E" w:rsidRPr="0066723E" w:rsidRDefault="0066723E" w:rsidP="0066723E">
            <w:pPr>
              <w:jc w:val="center"/>
              <w:rPr>
                <w:b/>
                <w:bCs/>
                <w:color w:val="000000"/>
                <w:sz w:val="28"/>
                <w:szCs w:val="28"/>
                <w:lang w:val="en-GB" w:eastAsia="en-GB"/>
              </w:rPr>
            </w:pPr>
            <w:r w:rsidRPr="0066723E">
              <w:rPr>
                <w:b/>
                <w:bCs/>
                <w:color w:val="000000"/>
                <w:sz w:val="28"/>
                <w:szCs w:val="28"/>
                <w:lang w:val="en-GB" w:eastAsia="en-GB"/>
              </w:rPr>
              <w:t>VIZĂ ASF</w:t>
            </w:r>
          </w:p>
        </w:tc>
      </w:tr>
      <w:tr w:rsidR="0066723E" w:rsidRPr="0066723E" w:rsidTr="0070145F">
        <w:trPr>
          <w:trHeight w:val="48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COMUNA 23 AUGUST</w:t>
            </w:r>
          </w:p>
        </w:tc>
        <w:tc>
          <w:tcPr>
            <w:tcW w:w="2066" w:type="dxa"/>
            <w:shd w:val="clear" w:color="auto" w:fill="auto"/>
            <w:vAlign w:val="center"/>
            <w:hideMark/>
          </w:tcPr>
          <w:p w:rsidR="0066723E" w:rsidRPr="0066723E" w:rsidRDefault="0066723E" w:rsidP="0066723E">
            <w:pPr>
              <w:jc w:val="center"/>
              <w:rPr>
                <w:b/>
                <w:bCs/>
                <w:color w:val="305496"/>
                <w:lang w:val="en-GB" w:eastAsia="en-GB"/>
              </w:rPr>
            </w:pPr>
            <w:r w:rsidRPr="0066723E">
              <w:rPr>
                <w:b/>
                <w:bCs/>
                <w:color w:val="305496"/>
                <w:lang w:val="en-GB" w:eastAsia="en-GB"/>
              </w:rPr>
              <w:t>LOCALITATEA 23 AUGUST</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1631</w:t>
            </w:r>
          </w:p>
        </w:tc>
        <w:tc>
          <w:tcPr>
            <w:tcW w:w="1284" w:type="dxa"/>
            <w:shd w:val="clear" w:color="auto" w:fill="auto"/>
            <w:vAlign w:val="center"/>
            <w:hideMark/>
          </w:tcPr>
          <w:p w:rsidR="0066723E" w:rsidRPr="0066723E" w:rsidRDefault="0066723E" w:rsidP="0066723E">
            <w:pPr>
              <w:jc w:val="center"/>
              <w:rPr>
                <w:b/>
                <w:bCs/>
                <w:sz w:val="18"/>
                <w:szCs w:val="18"/>
                <w:lang w:val="en-GB" w:eastAsia="en-GB"/>
              </w:rPr>
            </w:pPr>
            <w:r w:rsidRPr="0066723E">
              <w:rPr>
                <w:b/>
                <w:bCs/>
                <w:sz w:val="18"/>
                <w:szCs w:val="18"/>
                <w:lang w:val="en-GB" w:eastAsia="en-GB"/>
              </w:rPr>
              <w:t>CONFORM ZONEI</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CONSTANŢA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ZAP 2 - MANGALIA NORD-TATLAGEAC</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70145F">
        <w:trPr>
          <w:trHeight w:val="76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DULCEŞTI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1348</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195</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CONSTANŢA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4/01.02.2016 Prima derogarept param nitrat pe o perioada de 3 ani</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70145F">
        <w:trPr>
          <w:trHeight w:val="28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305496"/>
                <w:lang w:val="en-GB" w:eastAsia="en-GB"/>
              </w:rPr>
            </w:pPr>
            <w:r w:rsidRPr="0066723E">
              <w:rPr>
                <w:b/>
                <w:bCs/>
                <w:color w:val="305496"/>
                <w:lang w:val="en-GB" w:eastAsia="en-GB"/>
              </w:rPr>
              <w:t>MOŞNENI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1047</w:t>
            </w:r>
          </w:p>
        </w:tc>
        <w:tc>
          <w:tcPr>
            <w:tcW w:w="1284" w:type="dxa"/>
            <w:shd w:val="clear" w:color="auto" w:fill="auto"/>
            <w:vAlign w:val="center"/>
            <w:hideMark/>
          </w:tcPr>
          <w:p w:rsidR="0066723E" w:rsidRPr="0066723E" w:rsidRDefault="0066723E" w:rsidP="0066723E">
            <w:pPr>
              <w:jc w:val="center"/>
              <w:rPr>
                <w:b/>
                <w:bCs/>
                <w:sz w:val="18"/>
                <w:szCs w:val="18"/>
                <w:lang w:val="en-GB" w:eastAsia="en-GB"/>
              </w:rPr>
            </w:pPr>
            <w:r w:rsidRPr="0066723E">
              <w:rPr>
                <w:b/>
                <w:bCs/>
                <w:sz w:val="18"/>
                <w:szCs w:val="18"/>
                <w:lang w:val="en-GB" w:eastAsia="en-GB"/>
              </w:rPr>
              <w:t>CONFORM ZONEI</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CONSTANŢA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PECINEAGA/MOȘNENI</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70145F">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ADAMCLISI</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ADAMCLISI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871</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153</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CONSTANŢA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65/15.03.2010                                                      </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23.05.2018</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ABRUD</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HAŢEG</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70145F">
        <w:trPr>
          <w:trHeight w:val="30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URLUIA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338</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18</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CONSTANŢA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67/15.03.2010</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23.05.2018</w:t>
            </w:r>
          </w:p>
        </w:tc>
      </w:tr>
      <w:tr w:rsidR="0066723E" w:rsidRPr="0066723E" w:rsidTr="0070145F">
        <w:trPr>
          <w:trHeight w:val="28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ZORILE</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478</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48</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CONSTANŢA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41/27.02.2015</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23.05.2018</w:t>
            </w:r>
          </w:p>
        </w:tc>
      </w:tr>
      <w:tr w:rsidR="0066723E" w:rsidRPr="0066723E" w:rsidTr="0070145F">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xml:space="preserve">AGIGEA </w:t>
            </w:r>
          </w:p>
        </w:tc>
        <w:tc>
          <w:tcPr>
            <w:tcW w:w="2066" w:type="dxa"/>
            <w:shd w:val="clear" w:color="auto" w:fill="auto"/>
            <w:vAlign w:val="center"/>
            <w:hideMark/>
          </w:tcPr>
          <w:p w:rsidR="0066723E" w:rsidRPr="0066723E" w:rsidRDefault="0066723E" w:rsidP="0066723E">
            <w:pPr>
              <w:jc w:val="center"/>
              <w:rPr>
                <w:b/>
                <w:bCs/>
                <w:color w:val="305496"/>
                <w:lang w:val="en-GB" w:eastAsia="en-GB"/>
              </w:rPr>
            </w:pPr>
            <w:r w:rsidRPr="0066723E">
              <w:rPr>
                <w:b/>
                <w:bCs/>
                <w:color w:val="305496"/>
                <w:lang w:val="en-GB" w:eastAsia="en-GB"/>
              </w:rPr>
              <w:t>AGIGEA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5484</w:t>
            </w:r>
          </w:p>
        </w:tc>
        <w:tc>
          <w:tcPr>
            <w:tcW w:w="1284" w:type="dxa"/>
            <w:vMerge w:val="restart"/>
            <w:shd w:val="clear" w:color="auto" w:fill="auto"/>
            <w:vAlign w:val="center"/>
            <w:hideMark/>
          </w:tcPr>
          <w:p w:rsidR="0066723E" w:rsidRPr="0066723E" w:rsidRDefault="0066723E" w:rsidP="0066723E">
            <w:pPr>
              <w:jc w:val="center"/>
              <w:rPr>
                <w:b/>
                <w:bCs/>
                <w:sz w:val="18"/>
                <w:szCs w:val="18"/>
                <w:lang w:val="en-GB" w:eastAsia="en-GB"/>
              </w:rPr>
            </w:pPr>
            <w:r w:rsidRPr="0066723E">
              <w:rPr>
                <w:b/>
                <w:bCs/>
                <w:sz w:val="18"/>
                <w:szCs w:val="18"/>
                <w:lang w:val="en-GB" w:eastAsia="en-GB"/>
              </w:rPr>
              <w:t>CONFORM ZONEI</w:t>
            </w:r>
          </w:p>
        </w:tc>
        <w:tc>
          <w:tcPr>
            <w:tcW w:w="2073" w:type="dxa"/>
            <w:vMerge w:val="restart"/>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 xml:space="preserve">RAJA CONSTANTA </w:t>
            </w:r>
          </w:p>
        </w:tc>
        <w:tc>
          <w:tcPr>
            <w:tcW w:w="3060" w:type="dxa"/>
            <w:vMerge w:val="restart"/>
            <w:shd w:val="clear" w:color="auto" w:fill="auto"/>
            <w:vAlign w:val="center"/>
            <w:hideMark/>
          </w:tcPr>
          <w:p w:rsidR="0066723E" w:rsidRPr="0066723E" w:rsidRDefault="0066723E" w:rsidP="0066723E">
            <w:pPr>
              <w:jc w:val="center"/>
              <w:rPr>
                <w:b/>
                <w:bCs/>
                <w:lang w:val="en-GB" w:eastAsia="en-GB"/>
              </w:rPr>
            </w:pPr>
            <w:r w:rsidRPr="0066723E">
              <w:rPr>
                <w:b/>
                <w:bCs/>
                <w:lang w:val="en-GB" w:eastAsia="en-GB"/>
              </w:rPr>
              <w:t>CUMPĂNA</w:t>
            </w:r>
          </w:p>
        </w:tc>
        <w:tc>
          <w:tcPr>
            <w:tcW w:w="2000" w:type="dxa"/>
            <w:vMerge w:val="restart"/>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70145F">
        <w:trPr>
          <w:trHeight w:val="30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305496"/>
                <w:lang w:val="en-GB" w:eastAsia="en-GB"/>
              </w:rPr>
            </w:pPr>
            <w:r w:rsidRPr="0066723E">
              <w:rPr>
                <w:b/>
                <w:bCs/>
                <w:color w:val="305496"/>
                <w:lang w:val="en-GB" w:eastAsia="en-GB"/>
              </w:rPr>
              <w:t>LAZU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1763</w:t>
            </w:r>
          </w:p>
        </w:tc>
        <w:tc>
          <w:tcPr>
            <w:tcW w:w="1284" w:type="dxa"/>
            <w:vMerge/>
            <w:shd w:val="clear" w:color="auto" w:fill="auto"/>
            <w:vAlign w:val="center"/>
            <w:hideMark/>
          </w:tcPr>
          <w:p w:rsidR="0066723E" w:rsidRPr="0066723E" w:rsidRDefault="0066723E" w:rsidP="0066723E">
            <w:pPr>
              <w:rPr>
                <w:b/>
                <w:bCs/>
                <w:sz w:val="18"/>
                <w:szCs w:val="18"/>
                <w:lang w:val="en-GB" w:eastAsia="en-GB"/>
              </w:rPr>
            </w:pPr>
          </w:p>
        </w:tc>
        <w:tc>
          <w:tcPr>
            <w:tcW w:w="2073" w:type="dxa"/>
            <w:vMerge/>
            <w:shd w:val="clear" w:color="auto" w:fill="auto"/>
            <w:vAlign w:val="center"/>
            <w:hideMark/>
          </w:tcPr>
          <w:p w:rsidR="0066723E" w:rsidRPr="0066723E" w:rsidRDefault="0066723E" w:rsidP="0066723E">
            <w:pPr>
              <w:rPr>
                <w:b/>
                <w:bCs/>
                <w:color w:val="0000FF"/>
                <w:sz w:val="18"/>
                <w:szCs w:val="18"/>
                <w:lang w:val="en-GB" w:eastAsia="en-GB"/>
              </w:rPr>
            </w:pPr>
          </w:p>
        </w:tc>
        <w:tc>
          <w:tcPr>
            <w:tcW w:w="3060" w:type="dxa"/>
            <w:vMerge/>
            <w:shd w:val="clear" w:color="auto" w:fill="auto"/>
            <w:vAlign w:val="center"/>
            <w:hideMark/>
          </w:tcPr>
          <w:p w:rsidR="0066723E" w:rsidRPr="0066723E" w:rsidRDefault="0066723E" w:rsidP="0066723E">
            <w:pPr>
              <w:rPr>
                <w:b/>
                <w:bCs/>
                <w:lang w:val="en-GB" w:eastAsia="en-GB"/>
              </w:rPr>
            </w:pPr>
          </w:p>
        </w:tc>
        <w:tc>
          <w:tcPr>
            <w:tcW w:w="2000" w:type="dxa"/>
            <w:vMerge/>
            <w:shd w:val="clear" w:color="auto" w:fill="auto"/>
            <w:vAlign w:val="center"/>
            <w:hideMark/>
          </w:tcPr>
          <w:p w:rsidR="0066723E" w:rsidRPr="0066723E" w:rsidRDefault="0066723E" w:rsidP="0066723E">
            <w:pPr>
              <w:rPr>
                <w:b/>
                <w:bCs/>
                <w:color w:val="FF0000"/>
                <w:lang w:val="en-GB" w:eastAsia="en-GB"/>
              </w:rPr>
            </w:pPr>
          </w:p>
        </w:tc>
      </w:tr>
      <w:tr w:rsidR="0066723E" w:rsidRPr="0066723E" w:rsidTr="0070145F">
        <w:trPr>
          <w:trHeight w:val="765"/>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ALBEŞTI</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ALBEŞTI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1001</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226</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1/01.02.2016 Prima derogarept param nitrat pe o perioada de 3 ani</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70145F">
        <w:trPr>
          <w:trHeight w:val="31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ARSA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450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74</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109/12.04.2011</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18.04.2018</w:t>
            </w:r>
          </w:p>
        </w:tc>
      </w:tr>
      <w:tr w:rsidR="0066723E" w:rsidRPr="0066723E" w:rsidTr="0070145F">
        <w:trPr>
          <w:trHeight w:val="78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COROANA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118</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19</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7/18.07.2016 Prima derogarept param nitrat pe o perioada de 3 ani</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COTU VĂII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756</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137</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33/09.03.2017</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18.04.2018</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VÎRTOP</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178</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19</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110/12.04.2011                                           </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18.04.2018</w:t>
            </w:r>
          </w:p>
        </w:tc>
      </w:tr>
      <w:tr w:rsidR="0066723E" w:rsidRPr="0066723E" w:rsidTr="0070145F">
        <w:trPr>
          <w:trHeight w:val="315"/>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ALIMAN</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ALIMAN</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543</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68</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102/12.04.2011</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23.05.2018</w:t>
            </w:r>
          </w:p>
        </w:tc>
      </w:tr>
      <w:tr w:rsidR="0066723E" w:rsidRPr="0066723E" w:rsidTr="0070145F">
        <w:trPr>
          <w:trHeight w:val="31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DUNĂRENI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1187</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117</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106/12.04.2011</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23.05.2018</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FLORIILE</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70145F">
        <w:trPr>
          <w:trHeight w:val="31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VLAHI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451</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19</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105/12.04.2011</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23.05.2018</w:t>
            </w:r>
          </w:p>
        </w:tc>
      </w:tr>
      <w:tr w:rsidR="0066723E" w:rsidRPr="0066723E" w:rsidTr="0070145F">
        <w:trPr>
          <w:trHeight w:val="315"/>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AMZACEA</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AMZACEA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1218</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233</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CONSTANŢA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771/01.10.2008 </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18.04.2018</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CASICEA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170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34</w:t>
            </w:r>
          </w:p>
        </w:tc>
        <w:tc>
          <w:tcPr>
            <w:tcW w:w="2073" w:type="dxa"/>
            <w:shd w:val="clear" w:color="auto" w:fill="auto"/>
            <w:vAlign w:val="center"/>
            <w:hideMark/>
          </w:tcPr>
          <w:p w:rsidR="0066723E" w:rsidRPr="0066723E" w:rsidRDefault="0066723E" w:rsidP="0066723E">
            <w:pPr>
              <w:jc w:val="center"/>
              <w:rPr>
                <w:b/>
                <w:bCs/>
                <w:color w:val="006600"/>
                <w:sz w:val="18"/>
                <w:szCs w:val="18"/>
                <w:lang w:val="en-GB" w:eastAsia="en-GB"/>
              </w:rPr>
            </w:pPr>
            <w:r w:rsidRPr="0066723E">
              <w:rPr>
                <w:b/>
                <w:bCs/>
                <w:color w:val="006600"/>
                <w:sz w:val="18"/>
                <w:szCs w:val="18"/>
                <w:lang w:val="en-GB" w:eastAsia="en-GB"/>
              </w:rPr>
              <w:t>PRIMARIA AMZACEA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70145F">
        <w:trPr>
          <w:trHeight w:val="54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GENERAL SCĂRIŞOREANU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715</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72</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CONSTANŢA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69/15.03.2010</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08.11.2018</w:t>
            </w:r>
          </w:p>
        </w:tc>
      </w:tr>
      <w:tr w:rsidR="0066723E" w:rsidRPr="0066723E" w:rsidTr="0070145F">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BĂRĂGANU</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BĂRĂGANU</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LANURILE</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302</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31</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CONSTANŢA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70/15.03.2010</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27.12.2018</w:t>
            </w:r>
          </w:p>
        </w:tc>
      </w:tr>
      <w:tr w:rsidR="0066723E" w:rsidRPr="0066723E" w:rsidTr="0070145F">
        <w:trPr>
          <w:trHeight w:val="525"/>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CASTELU</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CASTELU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2278</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216</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CONSTANŢA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xml:space="preserve">SURSA MEDGIDIA NORD </w:t>
            </w:r>
            <w:r w:rsidRPr="0066723E">
              <w:rPr>
                <w:b/>
                <w:bCs/>
                <w:color w:val="FF0000"/>
                <w:lang w:val="en-GB" w:eastAsia="en-GB"/>
              </w:rPr>
              <w:t xml:space="preserve">9/20.01.2017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22.11.2018</w:t>
            </w:r>
          </w:p>
        </w:tc>
      </w:tr>
      <w:tr w:rsidR="0066723E" w:rsidRPr="0066723E" w:rsidTr="0070145F">
        <w:trPr>
          <w:trHeight w:val="52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NISIPARI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1804</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604</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CASTELU</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4/15.01.2016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04.01.2018</w:t>
            </w:r>
          </w:p>
        </w:tc>
      </w:tr>
      <w:tr w:rsidR="0066723E" w:rsidRPr="0066723E" w:rsidTr="0070145F">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CERCHEZU</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CERCHEZU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579</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71</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329/09.12.2014</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18.04.2018</w:t>
            </w:r>
          </w:p>
        </w:tc>
      </w:tr>
      <w:tr w:rsidR="0066723E" w:rsidRPr="0066723E" w:rsidTr="0070145F">
        <w:trPr>
          <w:trHeight w:val="76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CĂSCIOARELE</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188</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28</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6/14.06.2016 Prima derogarept param nitrat pe o perioada de 3 ani</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70145F">
        <w:trPr>
          <w:trHeight w:val="30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MĂGURA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53</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8</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200/25.08.2015</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18.04.2018</w:t>
            </w:r>
          </w:p>
        </w:tc>
      </w:tr>
      <w:tr w:rsidR="0066723E" w:rsidRPr="0066723E" w:rsidTr="0070145F">
        <w:trPr>
          <w:trHeight w:val="31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VIROAGA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364</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47</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202/25.08.2015</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18.04.2018</w:t>
            </w:r>
          </w:p>
        </w:tc>
      </w:tr>
      <w:tr w:rsidR="0066723E" w:rsidRPr="0066723E" w:rsidTr="0070145F">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CHIRNOGENI</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CHIRNOGENI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1383</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279</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772/01.10.2008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08.11.2018</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CREDINȚA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186</w:t>
            </w:r>
          </w:p>
        </w:tc>
        <w:tc>
          <w:tcPr>
            <w:tcW w:w="1284" w:type="dxa"/>
            <w:shd w:val="clear" w:color="auto" w:fill="auto"/>
            <w:vAlign w:val="center"/>
            <w:hideMark/>
          </w:tcPr>
          <w:p w:rsidR="0066723E" w:rsidRPr="0066723E" w:rsidRDefault="0066723E" w:rsidP="0066723E">
            <w:pPr>
              <w:jc w:val="center"/>
              <w:rPr>
                <w:b/>
                <w:bCs/>
                <w:sz w:val="18"/>
                <w:szCs w:val="18"/>
                <w:lang w:val="en-GB" w:eastAsia="en-GB"/>
              </w:rPr>
            </w:pPr>
            <w:r w:rsidRPr="0066723E">
              <w:rPr>
                <w:b/>
                <w:bCs/>
                <w:sz w:val="18"/>
                <w:szCs w:val="18"/>
                <w:lang w:val="en-GB" w:eastAsia="en-GB"/>
              </w:rPr>
              <w:t>CONFORM ZONEI</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CIOBĂNIȚA</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PLOPENI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686</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102</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773/01.10.2008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08.11.2018</w:t>
            </w:r>
          </w:p>
        </w:tc>
      </w:tr>
      <w:tr w:rsidR="0066723E" w:rsidRPr="0066723E" w:rsidTr="0070145F">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CIOBANU</w:t>
            </w:r>
          </w:p>
        </w:tc>
        <w:tc>
          <w:tcPr>
            <w:tcW w:w="2066" w:type="dxa"/>
            <w:shd w:val="clear" w:color="auto" w:fill="auto"/>
            <w:vAlign w:val="center"/>
            <w:hideMark/>
          </w:tcPr>
          <w:p w:rsidR="0066723E" w:rsidRPr="0066723E" w:rsidRDefault="0066723E" w:rsidP="0066723E">
            <w:pPr>
              <w:jc w:val="center"/>
              <w:rPr>
                <w:b/>
                <w:bCs/>
                <w:color w:val="0070C0"/>
                <w:lang w:val="en-GB" w:eastAsia="en-GB"/>
              </w:rPr>
            </w:pPr>
            <w:r w:rsidRPr="0066723E">
              <w:rPr>
                <w:b/>
                <w:bCs/>
                <w:color w:val="0070C0"/>
                <w:lang w:val="en-GB" w:eastAsia="en-GB"/>
              </w:rPr>
              <w:t>CIOBANU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2626</w:t>
            </w:r>
          </w:p>
        </w:tc>
        <w:tc>
          <w:tcPr>
            <w:tcW w:w="1284" w:type="dxa"/>
            <w:shd w:val="clear" w:color="auto" w:fill="auto"/>
            <w:vAlign w:val="center"/>
            <w:hideMark/>
          </w:tcPr>
          <w:p w:rsidR="0066723E" w:rsidRPr="0066723E" w:rsidRDefault="0066723E" w:rsidP="0066723E">
            <w:pPr>
              <w:jc w:val="center"/>
              <w:rPr>
                <w:b/>
                <w:bCs/>
                <w:sz w:val="18"/>
                <w:szCs w:val="18"/>
                <w:lang w:val="en-GB" w:eastAsia="en-GB"/>
              </w:rPr>
            </w:pPr>
            <w:r w:rsidRPr="0066723E">
              <w:rPr>
                <w:b/>
                <w:bCs/>
                <w:sz w:val="18"/>
                <w:szCs w:val="18"/>
                <w:lang w:val="en-GB" w:eastAsia="en-GB"/>
              </w:rPr>
              <w:t>CONFORM ZONEI</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lang w:val="en-GB" w:eastAsia="en-GB"/>
              </w:rPr>
            </w:pPr>
            <w:r w:rsidRPr="0066723E">
              <w:rPr>
                <w:b/>
                <w:bCs/>
                <w:lang w:val="en-GB" w:eastAsia="en-GB"/>
              </w:rPr>
              <w:t>HÂRȘOVA</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MIORITA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70145F">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CIOCÎRLIA</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CIOCÎRLIA DE JOS</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924</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108</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 xml:space="preserve">RAJA </w:t>
            </w:r>
            <w:r w:rsidRPr="0066723E">
              <w:rPr>
                <w:b/>
                <w:bCs/>
                <w:color w:val="0000FF"/>
                <w:sz w:val="18"/>
                <w:szCs w:val="18"/>
                <w:lang w:val="en-GB" w:eastAsia="en-GB"/>
              </w:rPr>
              <w:lastRenderedPageBreak/>
              <w:t>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lastRenderedPageBreak/>
              <w:t>275/10.10.2014</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11.10.2018</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CIOCÎRLIA DE SUS</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784</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96</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112/12.04.2011</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11.10.2018</w:t>
            </w:r>
          </w:p>
        </w:tc>
      </w:tr>
      <w:tr w:rsidR="0066723E" w:rsidRPr="0066723E" w:rsidTr="0070145F">
        <w:trPr>
          <w:trHeight w:val="315"/>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COBADIN</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COBADIN</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4022</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764</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274/18.10.2016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11.10.2018</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CONACU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98</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8</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311/29.08.2013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08.11.2018</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CURCANI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70145F">
        <w:trPr>
          <w:trHeight w:val="76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NEGREŞTI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530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8</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COBADIN</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4/28.12.2015 Prima derogarept param nitrat pe o perioada de 3 ani</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70C0"/>
                <w:lang w:val="en-GB" w:eastAsia="en-GB"/>
              </w:rPr>
            </w:pPr>
            <w:r w:rsidRPr="0066723E">
              <w:rPr>
                <w:b/>
                <w:bCs/>
                <w:color w:val="0070C0"/>
                <w:lang w:val="en-GB" w:eastAsia="en-GB"/>
              </w:rPr>
              <w:t>VIIŞOARA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1139</w:t>
            </w:r>
          </w:p>
        </w:tc>
        <w:tc>
          <w:tcPr>
            <w:tcW w:w="1284" w:type="dxa"/>
            <w:shd w:val="clear" w:color="auto" w:fill="auto"/>
            <w:vAlign w:val="center"/>
            <w:hideMark/>
          </w:tcPr>
          <w:p w:rsidR="0066723E" w:rsidRPr="0066723E" w:rsidRDefault="0066723E" w:rsidP="0066723E">
            <w:pPr>
              <w:jc w:val="center"/>
              <w:rPr>
                <w:b/>
                <w:bCs/>
                <w:sz w:val="18"/>
                <w:szCs w:val="18"/>
                <w:lang w:val="en-GB" w:eastAsia="en-GB"/>
              </w:rPr>
            </w:pPr>
            <w:r w:rsidRPr="0066723E">
              <w:rPr>
                <w:b/>
                <w:bCs/>
                <w:sz w:val="18"/>
                <w:szCs w:val="18"/>
                <w:lang w:val="en-GB" w:eastAsia="en-GB"/>
              </w:rPr>
              <w:t>CONFORM ZONEI</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COBADIN</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70145F">
        <w:trPr>
          <w:trHeight w:val="1005"/>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COGEALAC</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COGEALAC</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1346</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309</w:t>
            </w:r>
          </w:p>
        </w:tc>
        <w:tc>
          <w:tcPr>
            <w:tcW w:w="2073" w:type="dxa"/>
            <w:shd w:val="clear" w:color="auto" w:fill="auto"/>
            <w:vAlign w:val="center"/>
            <w:hideMark/>
          </w:tcPr>
          <w:p w:rsidR="0066723E" w:rsidRPr="0066723E" w:rsidRDefault="0066723E" w:rsidP="0066723E">
            <w:pPr>
              <w:jc w:val="center"/>
              <w:rPr>
                <w:b/>
                <w:bCs/>
                <w:color w:val="800080"/>
                <w:sz w:val="18"/>
                <w:szCs w:val="18"/>
                <w:lang w:val="en-GB" w:eastAsia="en-GB"/>
              </w:rPr>
            </w:pPr>
            <w:r w:rsidRPr="0066723E">
              <w:rPr>
                <w:b/>
                <w:bCs/>
                <w:color w:val="800080"/>
                <w:sz w:val="18"/>
                <w:szCs w:val="18"/>
                <w:lang w:val="en-GB" w:eastAsia="en-GB"/>
              </w:rPr>
              <w:t>SC GOSPODĂRIE APĂ CANAL ŞI SALUBRITATE COGEALAC SRL</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1166/18.12.2012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21.02.2018</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GURA DOBROGEI</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RÎMNICU DE JOS</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RÎMNICU DE SUS</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70145F">
        <w:trPr>
          <w:trHeight w:val="102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TARIVERDE</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312</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131</w:t>
            </w:r>
          </w:p>
        </w:tc>
        <w:tc>
          <w:tcPr>
            <w:tcW w:w="2073" w:type="dxa"/>
            <w:shd w:val="clear" w:color="auto" w:fill="auto"/>
            <w:vAlign w:val="center"/>
            <w:hideMark/>
          </w:tcPr>
          <w:p w:rsidR="0066723E" w:rsidRPr="0066723E" w:rsidRDefault="0066723E" w:rsidP="0066723E">
            <w:pPr>
              <w:jc w:val="center"/>
              <w:rPr>
                <w:b/>
                <w:bCs/>
                <w:color w:val="800080"/>
                <w:sz w:val="18"/>
                <w:szCs w:val="18"/>
                <w:lang w:val="en-GB" w:eastAsia="en-GB"/>
              </w:rPr>
            </w:pPr>
            <w:r w:rsidRPr="0066723E">
              <w:rPr>
                <w:b/>
                <w:bCs/>
                <w:color w:val="800080"/>
                <w:sz w:val="18"/>
                <w:szCs w:val="18"/>
                <w:lang w:val="en-GB" w:eastAsia="en-GB"/>
              </w:rPr>
              <w:t>SC GOSPODĂRIE APĂ CANAL ŞI SALUBRITATE COGEALAC SRL</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331/24.11.2015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21.02.2018</w:t>
            </w:r>
          </w:p>
        </w:tc>
      </w:tr>
      <w:tr w:rsidR="0066723E" w:rsidRPr="0066723E" w:rsidTr="0070145F">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COMANA</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COMANA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865</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97</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PELINU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210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33</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71/15.03.2010</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08.11.2018</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TĂTARU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431</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65</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70145F">
        <w:trPr>
          <w:trHeight w:val="315"/>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CORBU</w:t>
            </w:r>
          </w:p>
        </w:tc>
        <w:tc>
          <w:tcPr>
            <w:tcW w:w="2066"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CORBU DE SUS</w:t>
            </w:r>
          </w:p>
        </w:tc>
        <w:tc>
          <w:tcPr>
            <w:tcW w:w="1607" w:type="dxa"/>
            <w:vMerge w:val="restart"/>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2437</w:t>
            </w:r>
          </w:p>
        </w:tc>
        <w:tc>
          <w:tcPr>
            <w:tcW w:w="1284" w:type="dxa"/>
            <w:vMerge w:val="restart"/>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244</w:t>
            </w:r>
          </w:p>
        </w:tc>
        <w:tc>
          <w:tcPr>
            <w:tcW w:w="2073" w:type="dxa"/>
            <w:vMerge w:val="restart"/>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CORBU</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10/22.12.2016</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70145F">
        <w:trPr>
          <w:trHeight w:val="525"/>
        </w:trPr>
        <w:tc>
          <w:tcPr>
            <w:tcW w:w="2177" w:type="dxa"/>
            <w:vMerge/>
            <w:vAlign w:val="center"/>
            <w:hideMark/>
          </w:tcPr>
          <w:p w:rsidR="0066723E" w:rsidRPr="0066723E" w:rsidRDefault="0066723E" w:rsidP="0066723E">
            <w:pPr>
              <w:rPr>
                <w:b/>
                <w:bCs/>
                <w:color w:val="000000"/>
                <w:lang w:val="en-GB" w:eastAsia="en-GB"/>
              </w:rPr>
            </w:pPr>
          </w:p>
        </w:tc>
        <w:tc>
          <w:tcPr>
            <w:tcW w:w="2066" w:type="dxa"/>
            <w:vMerge/>
            <w:shd w:val="clear" w:color="auto" w:fill="auto"/>
            <w:vAlign w:val="center"/>
            <w:hideMark/>
          </w:tcPr>
          <w:p w:rsidR="0066723E" w:rsidRPr="0066723E" w:rsidRDefault="0066723E" w:rsidP="0066723E">
            <w:pPr>
              <w:rPr>
                <w:b/>
                <w:bCs/>
                <w:color w:val="000000"/>
                <w:lang w:val="en-GB" w:eastAsia="en-GB"/>
              </w:rPr>
            </w:pPr>
          </w:p>
        </w:tc>
        <w:tc>
          <w:tcPr>
            <w:tcW w:w="1607" w:type="dxa"/>
            <w:vMerge/>
            <w:shd w:val="clear" w:color="auto" w:fill="auto"/>
            <w:vAlign w:val="center"/>
            <w:hideMark/>
          </w:tcPr>
          <w:p w:rsidR="0066723E" w:rsidRPr="0066723E" w:rsidRDefault="0066723E" w:rsidP="0066723E">
            <w:pPr>
              <w:rPr>
                <w:b/>
                <w:bCs/>
                <w:color w:val="000000"/>
                <w:sz w:val="24"/>
                <w:szCs w:val="24"/>
                <w:lang w:val="en-GB" w:eastAsia="en-GB"/>
              </w:rPr>
            </w:pPr>
          </w:p>
        </w:tc>
        <w:tc>
          <w:tcPr>
            <w:tcW w:w="1284" w:type="dxa"/>
            <w:vMerge/>
            <w:shd w:val="clear" w:color="auto" w:fill="auto"/>
            <w:vAlign w:val="center"/>
            <w:hideMark/>
          </w:tcPr>
          <w:p w:rsidR="0066723E" w:rsidRPr="0066723E" w:rsidRDefault="0066723E" w:rsidP="0066723E">
            <w:pPr>
              <w:rPr>
                <w:b/>
                <w:bCs/>
                <w:color w:val="000000"/>
                <w:sz w:val="24"/>
                <w:szCs w:val="24"/>
                <w:lang w:val="en-GB" w:eastAsia="en-GB"/>
              </w:rPr>
            </w:pPr>
          </w:p>
        </w:tc>
        <w:tc>
          <w:tcPr>
            <w:tcW w:w="2073" w:type="dxa"/>
            <w:vMerge/>
            <w:shd w:val="clear" w:color="auto" w:fill="auto"/>
            <w:vAlign w:val="center"/>
            <w:hideMark/>
          </w:tcPr>
          <w:p w:rsidR="0066723E" w:rsidRPr="0066723E" w:rsidRDefault="0066723E" w:rsidP="0066723E">
            <w:pPr>
              <w:rPr>
                <w:b/>
                <w:bCs/>
                <w:color w:val="008000"/>
                <w:sz w:val="18"/>
                <w:szCs w:val="18"/>
                <w:lang w:val="en-GB" w:eastAsia="en-GB"/>
              </w:rPr>
            </w:pP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Prima derogarept param nitrat pe o perioada de 3 ani</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70145F">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CORBU DE JOS</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2921</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382</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89/12.04.2017</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13.06.2018</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LUMINIŢA</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VADU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681</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73</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CORBU</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303/21.11.2018</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66723E">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COSTINEŞTI</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COSTINEŞTI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2316</w:t>
            </w:r>
          </w:p>
        </w:tc>
        <w:tc>
          <w:tcPr>
            <w:tcW w:w="1284" w:type="dxa"/>
            <w:vMerge w:val="restart"/>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1472</w:t>
            </w:r>
          </w:p>
        </w:tc>
        <w:tc>
          <w:tcPr>
            <w:tcW w:w="2073" w:type="dxa"/>
            <w:vMerge w:val="restart"/>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vMerge w:val="restart"/>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775/01.10.2008 </w:t>
            </w:r>
          </w:p>
        </w:tc>
        <w:tc>
          <w:tcPr>
            <w:tcW w:w="2000" w:type="dxa"/>
            <w:vMerge w:val="restart"/>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20.06.2018</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70C0"/>
                <w:lang w:val="en-GB" w:eastAsia="en-GB"/>
              </w:rPr>
            </w:pPr>
            <w:r w:rsidRPr="0066723E">
              <w:rPr>
                <w:b/>
                <w:bCs/>
                <w:color w:val="0070C0"/>
                <w:lang w:val="en-GB" w:eastAsia="en-GB"/>
              </w:rPr>
              <w:t>SCHITU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2904</w:t>
            </w:r>
          </w:p>
        </w:tc>
        <w:tc>
          <w:tcPr>
            <w:tcW w:w="1284" w:type="dxa"/>
            <w:vMerge/>
            <w:shd w:val="clear" w:color="auto" w:fill="auto"/>
            <w:vAlign w:val="center"/>
            <w:hideMark/>
          </w:tcPr>
          <w:p w:rsidR="0066723E" w:rsidRPr="0066723E" w:rsidRDefault="0066723E" w:rsidP="0066723E">
            <w:pPr>
              <w:rPr>
                <w:b/>
                <w:bCs/>
                <w:color w:val="000000"/>
                <w:sz w:val="24"/>
                <w:szCs w:val="24"/>
                <w:lang w:val="en-GB" w:eastAsia="en-GB"/>
              </w:rPr>
            </w:pPr>
          </w:p>
        </w:tc>
        <w:tc>
          <w:tcPr>
            <w:tcW w:w="2073" w:type="dxa"/>
            <w:vMerge/>
            <w:shd w:val="clear" w:color="auto" w:fill="auto"/>
            <w:vAlign w:val="center"/>
            <w:hideMark/>
          </w:tcPr>
          <w:p w:rsidR="0066723E" w:rsidRPr="0066723E" w:rsidRDefault="0066723E" w:rsidP="0066723E">
            <w:pPr>
              <w:rPr>
                <w:b/>
                <w:bCs/>
                <w:color w:val="0000FF"/>
                <w:sz w:val="18"/>
                <w:szCs w:val="18"/>
                <w:lang w:val="en-GB" w:eastAsia="en-GB"/>
              </w:rPr>
            </w:pPr>
          </w:p>
        </w:tc>
        <w:tc>
          <w:tcPr>
            <w:tcW w:w="3060" w:type="dxa"/>
            <w:vMerge/>
            <w:shd w:val="clear" w:color="auto" w:fill="auto"/>
            <w:vAlign w:val="center"/>
            <w:hideMark/>
          </w:tcPr>
          <w:p w:rsidR="0066723E" w:rsidRPr="0066723E" w:rsidRDefault="0066723E" w:rsidP="0066723E">
            <w:pPr>
              <w:rPr>
                <w:b/>
                <w:bCs/>
                <w:color w:val="FF0000"/>
                <w:lang w:val="en-GB" w:eastAsia="en-GB"/>
              </w:rPr>
            </w:pPr>
          </w:p>
        </w:tc>
        <w:tc>
          <w:tcPr>
            <w:tcW w:w="2000" w:type="dxa"/>
            <w:vMerge/>
            <w:shd w:val="clear" w:color="auto" w:fill="auto"/>
            <w:vAlign w:val="center"/>
            <w:hideMark/>
          </w:tcPr>
          <w:p w:rsidR="0066723E" w:rsidRPr="0066723E" w:rsidRDefault="0066723E" w:rsidP="0066723E">
            <w:pPr>
              <w:rPr>
                <w:b/>
                <w:bCs/>
                <w:color w:val="FF0000"/>
                <w:lang w:val="en-GB" w:eastAsia="en-GB"/>
              </w:rPr>
            </w:pPr>
          </w:p>
        </w:tc>
      </w:tr>
      <w:tr w:rsidR="0066723E" w:rsidRPr="0066723E" w:rsidTr="0066723E">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CRUCEA</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CRUCEA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785</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112</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234/18.09.2015</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01.11.2018</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BĂLTĂGEŞTI</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CRIŞAN</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GĂLBIORI</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SIRIU</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STUPINA</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CUMPĂNA</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CUMPĂNA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11367</w:t>
            </w:r>
          </w:p>
        </w:tc>
        <w:tc>
          <w:tcPr>
            <w:tcW w:w="1284" w:type="dxa"/>
            <w:shd w:val="clear" w:color="auto" w:fill="auto"/>
            <w:vAlign w:val="center"/>
            <w:hideMark/>
          </w:tcPr>
          <w:p w:rsidR="0066723E" w:rsidRPr="0066723E" w:rsidRDefault="0066723E" w:rsidP="0066723E">
            <w:pPr>
              <w:jc w:val="center"/>
              <w:rPr>
                <w:b/>
                <w:bCs/>
                <w:sz w:val="24"/>
                <w:szCs w:val="24"/>
                <w:lang w:val="en-GB" w:eastAsia="en-GB"/>
              </w:rPr>
            </w:pPr>
            <w:r w:rsidRPr="0066723E">
              <w:rPr>
                <w:b/>
                <w:bCs/>
                <w:sz w:val="24"/>
                <w:szCs w:val="24"/>
                <w:lang w:val="en-GB" w:eastAsia="en-GB"/>
              </w:rPr>
              <w:t>2754</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32/09.03.2017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09.05.2018</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STRAJA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66723E">
        <w:trPr>
          <w:trHeight w:val="930"/>
        </w:trPr>
        <w:tc>
          <w:tcPr>
            <w:tcW w:w="217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CUZA VODA</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CUZA VODA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4686</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544</w:t>
            </w:r>
          </w:p>
        </w:tc>
        <w:tc>
          <w:tcPr>
            <w:tcW w:w="2073" w:type="dxa"/>
            <w:shd w:val="clear" w:color="auto" w:fill="auto"/>
            <w:vAlign w:val="center"/>
            <w:hideMark/>
          </w:tcPr>
          <w:p w:rsidR="0066723E" w:rsidRPr="0066723E" w:rsidRDefault="0066723E" w:rsidP="0066723E">
            <w:pPr>
              <w:jc w:val="center"/>
              <w:rPr>
                <w:b/>
                <w:bCs/>
                <w:color w:val="800080"/>
                <w:sz w:val="16"/>
                <w:szCs w:val="16"/>
                <w:lang w:val="en-GB" w:eastAsia="en-GB"/>
              </w:rPr>
            </w:pPr>
            <w:r w:rsidRPr="0066723E">
              <w:rPr>
                <w:b/>
                <w:bCs/>
                <w:color w:val="800080"/>
                <w:sz w:val="16"/>
                <w:szCs w:val="16"/>
                <w:lang w:val="en-GB" w:eastAsia="en-GB"/>
              </w:rPr>
              <w:t>SC SERVICIUL PUBLIC DE ALIMENTARE CU APĂ ȘI CANALIZARE CUZA VODĂ SRL</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185/01.08.2017</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01.08.2018</w:t>
            </w:r>
          </w:p>
        </w:tc>
      </w:tr>
      <w:tr w:rsidR="0066723E" w:rsidRPr="0066723E" w:rsidTr="0066723E">
        <w:trPr>
          <w:trHeight w:val="645"/>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DELENI</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DELENI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402</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105</w:t>
            </w:r>
          </w:p>
        </w:tc>
        <w:tc>
          <w:tcPr>
            <w:tcW w:w="2073" w:type="dxa"/>
            <w:shd w:val="clear" w:color="auto" w:fill="auto"/>
            <w:vAlign w:val="center"/>
            <w:hideMark/>
          </w:tcPr>
          <w:p w:rsidR="0066723E" w:rsidRPr="0066723E" w:rsidRDefault="0066723E" w:rsidP="0066723E">
            <w:pPr>
              <w:jc w:val="center"/>
              <w:rPr>
                <w:b/>
                <w:bCs/>
                <w:color w:val="800080"/>
                <w:sz w:val="16"/>
                <w:szCs w:val="16"/>
                <w:lang w:val="en-GB" w:eastAsia="en-GB"/>
              </w:rPr>
            </w:pPr>
            <w:r w:rsidRPr="0066723E">
              <w:rPr>
                <w:b/>
                <w:bCs/>
                <w:color w:val="800080"/>
                <w:sz w:val="16"/>
                <w:szCs w:val="16"/>
                <w:lang w:val="en-GB" w:eastAsia="en-GB"/>
              </w:rPr>
              <w:t>SC SERVICIUL ADMINISTRATIV LOCAL DELENI SRL</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64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PETROŞANI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546</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140</w:t>
            </w:r>
          </w:p>
        </w:tc>
        <w:tc>
          <w:tcPr>
            <w:tcW w:w="2073" w:type="dxa"/>
            <w:shd w:val="clear" w:color="auto" w:fill="auto"/>
            <w:vAlign w:val="center"/>
            <w:hideMark/>
          </w:tcPr>
          <w:p w:rsidR="0066723E" w:rsidRPr="0066723E" w:rsidRDefault="0066723E" w:rsidP="0066723E">
            <w:pPr>
              <w:jc w:val="center"/>
              <w:rPr>
                <w:b/>
                <w:bCs/>
                <w:color w:val="800080"/>
                <w:sz w:val="16"/>
                <w:szCs w:val="16"/>
                <w:lang w:val="en-GB" w:eastAsia="en-GB"/>
              </w:rPr>
            </w:pPr>
            <w:r w:rsidRPr="0066723E">
              <w:rPr>
                <w:b/>
                <w:bCs/>
                <w:color w:val="800080"/>
                <w:sz w:val="16"/>
                <w:szCs w:val="16"/>
                <w:lang w:val="en-GB" w:eastAsia="en-GB"/>
              </w:rPr>
              <w:t>SC SERVICIUL ADMINISTRATIV LOCAL DELENI SRL</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PIETRENI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660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133</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778/01.10.2008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11.10.2018</w:t>
            </w:r>
          </w:p>
        </w:tc>
      </w:tr>
      <w:tr w:rsidR="0066723E" w:rsidRPr="0066723E" w:rsidTr="0066723E">
        <w:trPr>
          <w:trHeight w:val="64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ŞIPOTELE</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535</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256</w:t>
            </w:r>
          </w:p>
        </w:tc>
        <w:tc>
          <w:tcPr>
            <w:tcW w:w="2073" w:type="dxa"/>
            <w:shd w:val="clear" w:color="auto" w:fill="auto"/>
            <w:vAlign w:val="center"/>
            <w:hideMark/>
          </w:tcPr>
          <w:p w:rsidR="0066723E" w:rsidRPr="0066723E" w:rsidRDefault="0066723E" w:rsidP="0066723E">
            <w:pPr>
              <w:jc w:val="center"/>
              <w:rPr>
                <w:b/>
                <w:bCs/>
                <w:color w:val="800080"/>
                <w:sz w:val="16"/>
                <w:szCs w:val="16"/>
                <w:lang w:val="en-GB" w:eastAsia="en-GB"/>
              </w:rPr>
            </w:pPr>
            <w:r w:rsidRPr="0066723E">
              <w:rPr>
                <w:b/>
                <w:bCs/>
                <w:color w:val="800080"/>
                <w:sz w:val="16"/>
                <w:szCs w:val="16"/>
                <w:lang w:val="en-GB" w:eastAsia="en-GB"/>
              </w:rPr>
              <w:t>SC SERVICIUL ADMINISTRATIV LOCAL DELENI SRL</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DOBROMIR</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DOBROMIR VALE</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CETATEA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sz w:val="18"/>
                <w:szCs w:val="18"/>
                <w:lang w:val="en-GB" w:eastAsia="en-GB"/>
              </w:rPr>
            </w:pPr>
            <w:r w:rsidRPr="0066723E">
              <w:rPr>
                <w:b/>
                <w:bCs/>
                <w:color w:val="000000"/>
                <w:sz w:val="18"/>
                <w:szCs w:val="18"/>
                <w:lang w:val="en-GB" w:eastAsia="en-GB"/>
              </w:rPr>
              <w:t>DOBROMIR DEAL</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LESPEZI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PĂDURENI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VĂLENI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restart"/>
            <w:shd w:val="clear" w:color="auto" w:fill="auto"/>
            <w:vAlign w:val="center"/>
            <w:hideMark/>
          </w:tcPr>
          <w:p w:rsidR="0066723E" w:rsidRPr="0066723E" w:rsidRDefault="0066723E" w:rsidP="0066723E">
            <w:pPr>
              <w:jc w:val="center"/>
              <w:rPr>
                <w:b/>
                <w:bCs/>
                <w:color w:val="000000"/>
                <w:sz w:val="22"/>
                <w:szCs w:val="22"/>
                <w:lang w:val="en-GB" w:eastAsia="en-GB"/>
              </w:rPr>
            </w:pPr>
            <w:r w:rsidRPr="0066723E">
              <w:rPr>
                <w:b/>
                <w:bCs/>
                <w:color w:val="000000"/>
                <w:sz w:val="22"/>
                <w:szCs w:val="22"/>
                <w:lang w:val="en-GB" w:eastAsia="en-GB"/>
              </w:rPr>
              <w:t>DUMBRĂVENI</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DUMBRĂVENI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319</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27</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15"/>
        </w:trPr>
        <w:tc>
          <w:tcPr>
            <w:tcW w:w="2177" w:type="dxa"/>
            <w:vMerge/>
            <w:vAlign w:val="center"/>
            <w:hideMark/>
          </w:tcPr>
          <w:p w:rsidR="0066723E" w:rsidRPr="0066723E" w:rsidRDefault="0066723E" w:rsidP="0066723E">
            <w:pPr>
              <w:rPr>
                <w:b/>
                <w:bCs/>
                <w:color w:val="000000"/>
                <w:sz w:val="22"/>
                <w:szCs w:val="22"/>
                <w:lang w:val="en-GB" w:eastAsia="en-GB"/>
              </w:rPr>
            </w:pPr>
          </w:p>
        </w:tc>
        <w:tc>
          <w:tcPr>
            <w:tcW w:w="2066"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FURNICA</w:t>
            </w:r>
          </w:p>
        </w:tc>
        <w:tc>
          <w:tcPr>
            <w:tcW w:w="1607" w:type="dxa"/>
            <w:vMerge w:val="restart"/>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84</w:t>
            </w:r>
          </w:p>
        </w:tc>
        <w:tc>
          <w:tcPr>
            <w:tcW w:w="1284" w:type="dxa"/>
            <w:vMerge w:val="restart"/>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12</w:t>
            </w:r>
          </w:p>
        </w:tc>
        <w:tc>
          <w:tcPr>
            <w:tcW w:w="2073" w:type="dxa"/>
            <w:vMerge w:val="restart"/>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15/29.12.2016</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66723E">
        <w:trPr>
          <w:trHeight w:val="525"/>
        </w:trPr>
        <w:tc>
          <w:tcPr>
            <w:tcW w:w="2177" w:type="dxa"/>
            <w:vMerge/>
            <w:vAlign w:val="center"/>
            <w:hideMark/>
          </w:tcPr>
          <w:p w:rsidR="0066723E" w:rsidRPr="0066723E" w:rsidRDefault="0066723E" w:rsidP="0066723E">
            <w:pPr>
              <w:rPr>
                <w:b/>
                <w:bCs/>
                <w:color w:val="000000"/>
                <w:sz w:val="22"/>
                <w:szCs w:val="22"/>
                <w:lang w:val="en-GB" w:eastAsia="en-GB"/>
              </w:rPr>
            </w:pPr>
          </w:p>
        </w:tc>
        <w:tc>
          <w:tcPr>
            <w:tcW w:w="2066" w:type="dxa"/>
            <w:vMerge/>
            <w:shd w:val="clear" w:color="auto" w:fill="auto"/>
            <w:vAlign w:val="center"/>
            <w:hideMark/>
          </w:tcPr>
          <w:p w:rsidR="0066723E" w:rsidRPr="0066723E" w:rsidRDefault="0066723E" w:rsidP="0066723E">
            <w:pPr>
              <w:rPr>
                <w:b/>
                <w:bCs/>
                <w:color w:val="000000"/>
                <w:lang w:val="en-GB" w:eastAsia="en-GB"/>
              </w:rPr>
            </w:pPr>
          </w:p>
        </w:tc>
        <w:tc>
          <w:tcPr>
            <w:tcW w:w="1607" w:type="dxa"/>
            <w:vMerge/>
            <w:shd w:val="clear" w:color="auto" w:fill="auto"/>
            <w:vAlign w:val="center"/>
            <w:hideMark/>
          </w:tcPr>
          <w:p w:rsidR="0066723E" w:rsidRPr="0066723E" w:rsidRDefault="0066723E" w:rsidP="0066723E">
            <w:pPr>
              <w:rPr>
                <w:b/>
                <w:bCs/>
                <w:color w:val="000000"/>
                <w:sz w:val="24"/>
                <w:szCs w:val="24"/>
                <w:lang w:val="en-GB" w:eastAsia="en-GB"/>
              </w:rPr>
            </w:pPr>
          </w:p>
        </w:tc>
        <w:tc>
          <w:tcPr>
            <w:tcW w:w="1284" w:type="dxa"/>
            <w:vMerge/>
            <w:shd w:val="clear" w:color="auto" w:fill="auto"/>
            <w:vAlign w:val="center"/>
            <w:hideMark/>
          </w:tcPr>
          <w:p w:rsidR="0066723E" w:rsidRPr="0066723E" w:rsidRDefault="0066723E" w:rsidP="0066723E">
            <w:pPr>
              <w:rPr>
                <w:b/>
                <w:bCs/>
                <w:color w:val="000000"/>
                <w:sz w:val="24"/>
                <w:szCs w:val="24"/>
                <w:lang w:val="en-GB" w:eastAsia="en-GB"/>
              </w:rPr>
            </w:pPr>
          </w:p>
        </w:tc>
        <w:tc>
          <w:tcPr>
            <w:tcW w:w="2073" w:type="dxa"/>
            <w:vMerge/>
            <w:shd w:val="clear" w:color="auto" w:fill="auto"/>
            <w:vAlign w:val="center"/>
            <w:hideMark/>
          </w:tcPr>
          <w:p w:rsidR="0066723E" w:rsidRPr="0066723E" w:rsidRDefault="0066723E" w:rsidP="0066723E">
            <w:pPr>
              <w:rPr>
                <w:b/>
                <w:bCs/>
                <w:color w:val="0000FF"/>
                <w:sz w:val="18"/>
                <w:szCs w:val="18"/>
                <w:lang w:val="en-GB" w:eastAsia="en-GB"/>
              </w:rPr>
            </w:pP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Prima derogarept param nitrat pe o perioada de 3 ani</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66723E">
        <w:trPr>
          <w:trHeight w:val="975"/>
        </w:trPr>
        <w:tc>
          <w:tcPr>
            <w:tcW w:w="217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FÂNTÂNELE</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FÂNTÂNELE</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1800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548</w:t>
            </w:r>
          </w:p>
        </w:tc>
        <w:tc>
          <w:tcPr>
            <w:tcW w:w="2073" w:type="dxa"/>
            <w:shd w:val="clear" w:color="auto" w:fill="auto"/>
            <w:vAlign w:val="center"/>
            <w:hideMark/>
          </w:tcPr>
          <w:p w:rsidR="0066723E" w:rsidRPr="0066723E" w:rsidRDefault="0066723E" w:rsidP="0066723E">
            <w:pPr>
              <w:jc w:val="center"/>
              <w:rPr>
                <w:b/>
                <w:bCs/>
                <w:color w:val="990099"/>
                <w:sz w:val="18"/>
                <w:szCs w:val="18"/>
                <w:lang w:val="en-GB" w:eastAsia="en-GB"/>
              </w:rPr>
            </w:pPr>
            <w:r w:rsidRPr="0066723E">
              <w:rPr>
                <w:b/>
                <w:bCs/>
                <w:color w:val="990099"/>
                <w:sz w:val="18"/>
                <w:szCs w:val="18"/>
                <w:lang w:val="en-GB" w:eastAsia="en-GB"/>
              </w:rPr>
              <w:t>SERVICIUL PUBLIC DE ALIMENTARE CU APĂ ȘI CANALIZARE FÂNTÂNELE</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291/17.11.2017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66723E">
        <w:trPr>
          <w:trHeight w:val="645"/>
        </w:trPr>
        <w:tc>
          <w:tcPr>
            <w:tcW w:w="2177" w:type="dxa"/>
            <w:shd w:val="clear" w:color="auto" w:fill="auto"/>
            <w:vAlign w:val="center"/>
            <w:hideMark/>
          </w:tcPr>
          <w:p w:rsidR="0066723E" w:rsidRPr="0066723E" w:rsidRDefault="0066723E" w:rsidP="0066723E">
            <w:pPr>
              <w:jc w:val="center"/>
              <w:rPr>
                <w:b/>
                <w:bCs/>
                <w:color w:val="000000"/>
                <w:sz w:val="22"/>
                <w:szCs w:val="22"/>
                <w:lang w:val="en-GB" w:eastAsia="en-GB"/>
              </w:rPr>
            </w:pPr>
            <w:r w:rsidRPr="0066723E">
              <w:rPr>
                <w:b/>
                <w:bCs/>
                <w:color w:val="000000"/>
                <w:sz w:val="22"/>
                <w:szCs w:val="22"/>
                <w:lang w:val="en-GB" w:eastAsia="en-GB"/>
              </w:rPr>
              <w:t>GHINDARESTI</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GHINDĂREŞTI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2682</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180</w:t>
            </w:r>
          </w:p>
        </w:tc>
        <w:tc>
          <w:tcPr>
            <w:tcW w:w="2073" w:type="dxa"/>
            <w:shd w:val="clear" w:color="auto" w:fill="auto"/>
            <w:vAlign w:val="center"/>
            <w:hideMark/>
          </w:tcPr>
          <w:p w:rsidR="0066723E" w:rsidRPr="0066723E" w:rsidRDefault="0066723E" w:rsidP="0066723E">
            <w:pPr>
              <w:jc w:val="center"/>
              <w:rPr>
                <w:b/>
                <w:bCs/>
                <w:color w:val="800080"/>
                <w:sz w:val="18"/>
                <w:szCs w:val="18"/>
                <w:lang w:val="en-GB" w:eastAsia="en-GB"/>
              </w:rPr>
            </w:pPr>
            <w:r w:rsidRPr="0066723E">
              <w:rPr>
                <w:b/>
                <w:bCs/>
                <w:color w:val="800080"/>
                <w:sz w:val="18"/>
                <w:szCs w:val="18"/>
                <w:lang w:val="en-GB" w:eastAsia="en-GB"/>
              </w:rPr>
              <w:t>SC GHINDARESTI EDIL SRL</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12/24.01.2013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12.02.2018</w:t>
            </w:r>
          </w:p>
        </w:tc>
      </w:tr>
      <w:tr w:rsidR="0066723E" w:rsidRPr="0066723E" w:rsidTr="0066723E">
        <w:trPr>
          <w:trHeight w:val="765"/>
        </w:trPr>
        <w:tc>
          <w:tcPr>
            <w:tcW w:w="217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GÂRLICIU</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GÎRLICIU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1876</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500</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GARLICIU</w:t>
            </w:r>
          </w:p>
        </w:tc>
        <w:tc>
          <w:tcPr>
            <w:tcW w:w="3060" w:type="dxa"/>
            <w:shd w:val="clear" w:color="auto" w:fill="auto"/>
            <w:vAlign w:val="center"/>
            <w:hideMark/>
          </w:tcPr>
          <w:p w:rsidR="0066723E" w:rsidRPr="0066723E" w:rsidRDefault="0066723E" w:rsidP="0066723E">
            <w:pPr>
              <w:jc w:val="center"/>
              <w:rPr>
                <w:b/>
                <w:bCs/>
                <w:lang w:val="en-GB" w:eastAsia="en-GB"/>
              </w:rPr>
            </w:pPr>
            <w:r w:rsidRPr="0066723E">
              <w:rPr>
                <w:b/>
                <w:bCs/>
                <w:lang w:val="en-GB" w:eastAsia="en-GB"/>
              </w:rPr>
              <w:t>NU ARE ASF</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66723E">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GRĂDINA</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CHEIA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375</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150</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GRĂDINA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rFonts w:ascii="Arial" w:hAnsi="Arial" w:cs="Arial"/>
                <w:b/>
                <w:bCs/>
                <w:color w:val="000000"/>
                <w:lang w:val="en-GB" w:eastAsia="en-GB"/>
              </w:rPr>
            </w:pPr>
            <w:r w:rsidRPr="0066723E">
              <w:rPr>
                <w:rFonts w:ascii="Arial" w:hAnsi="Arial" w:cs="Arial"/>
                <w:b/>
                <w:bCs/>
                <w:color w:val="000000"/>
                <w:lang w:val="en-GB" w:eastAsia="en-GB"/>
              </w:rPr>
              <w:t> </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GRĂDINA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800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300</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GRĂDINA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472/12.02.2015</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13.12.2017</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CASIAN</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495"/>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HORIA</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HORIA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710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100</w:t>
            </w:r>
          </w:p>
        </w:tc>
        <w:tc>
          <w:tcPr>
            <w:tcW w:w="2073" w:type="dxa"/>
            <w:shd w:val="clear" w:color="auto" w:fill="auto"/>
            <w:vAlign w:val="center"/>
            <w:hideMark/>
          </w:tcPr>
          <w:p w:rsidR="0066723E" w:rsidRPr="0066723E" w:rsidRDefault="0066723E" w:rsidP="0066723E">
            <w:pPr>
              <w:jc w:val="center"/>
              <w:rPr>
                <w:b/>
                <w:bCs/>
                <w:color w:val="800080"/>
                <w:sz w:val="18"/>
                <w:szCs w:val="18"/>
                <w:lang w:val="en-GB" w:eastAsia="en-GB"/>
              </w:rPr>
            </w:pPr>
            <w:r w:rsidRPr="0066723E">
              <w:rPr>
                <w:b/>
                <w:bCs/>
                <w:color w:val="800080"/>
                <w:sz w:val="18"/>
                <w:szCs w:val="18"/>
                <w:lang w:val="en-GB" w:eastAsia="en-GB"/>
              </w:rPr>
              <w:t>SC APĂ CANAL HORIA SRL</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CLOŞCA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49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xml:space="preserve">TICHILEŞTI </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393</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50</w:t>
            </w:r>
          </w:p>
        </w:tc>
        <w:tc>
          <w:tcPr>
            <w:tcW w:w="2073" w:type="dxa"/>
            <w:shd w:val="clear" w:color="auto" w:fill="auto"/>
            <w:vAlign w:val="center"/>
            <w:hideMark/>
          </w:tcPr>
          <w:p w:rsidR="0066723E" w:rsidRPr="0066723E" w:rsidRDefault="0066723E" w:rsidP="0066723E">
            <w:pPr>
              <w:jc w:val="center"/>
              <w:rPr>
                <w:b/>
                <w:bCs/>
                <w:color w:val="800080"/>
                <w:sz w:val="18"/>
                <w:szCs w:val="18"/>
                <w:lang w:val="en-GB" w:eastAsia="en-GB"/>
              </w:rPr>
            </w:pPr>
            <w:r w:rsidRPr="0066723E">
              <w:rPr>
                <w:b/>
                <w:bCs/>
                <w:color w:val="800080"/>
                <w:sz w:val="18"/>
                <w:szCs w:val="18"/>
                <w:lang w:val="en-GB" w:eastAsia="en-GB"/>
              </w:rPr>
              <w:t>SC APĂ CANAL HORIA SRL</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INDEPENDENŢA</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INDEPENDENŢA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999</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101</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FÂNTÂNA MARE</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66723E">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MOVILA VERDE</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434</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43</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OLTENI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382</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32</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76/25.03.2011</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08.11.2018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TUFANI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ION CORVIN</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ION CORVIN</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552</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53</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111/12.04.2011</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23.05.2018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BREBENI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11</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CRÎNGU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53</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11</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312/29.08.2013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23.05.2018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RARIŞTEA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134</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8</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1183/20.12.2012</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23.05.2018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VIILE</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987</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83</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104/12.04.2011</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23.05.2018</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ISTRIA</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ISTRIA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669</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66</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27/16.02.2015</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12.06.2018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NUNTAŞI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121</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11</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123/18.04.2016</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12.06.2018</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LIMANU</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LIMANU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2585</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1837</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298/02.11.2016</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25.10.2018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HAGIENI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170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38.95</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LIMANU</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70C0"/>
                <w:lang w:val="en-GB" w:eastAsia="en-GB"/>
              </w:rPr>
            </w:pPr>
            <w:r w:rsidRPr="0066723E">
              <w:rPr>
                <w:b/>
                <w:bCs/>
                <w:color w:val="0070C0"/>
                <w:lang w:val="en-GB" w:eastAsia="en-GB"/>
              </w:rPr>
              <w:t>2 MAI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2576</w:t>
            </w:r>
          </w:p>
        </w:tc>
        <w:tc>
          <w:tcPr>
            <w:tcW w:w="1284"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CONFORM ZONEI</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LIMANU</w:t>
            </w:r>
          </w:p>
        </w:tc>
        <w:tc>
          <w:tcPr>
            <w:tcW w:w="2000"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70C0"/>
                <w:lang w:val="en-GB" w:eastAsia="en-GB"/>
              </w:rPr>
            </w:pPr>
            <w:r w:rsidRPr="0066723E">
              <w:rPr>
                <w:b/>
                <w:bCs/>
                <w:color w:val="0070C0"/>
                <w:lang w:val="en-GB" w:eastAsia="en-GB"/>
              </w:rPr>
              <w:t>VAMA VECHE</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567</w:t>
            </w:r>
          </w:p>
        </w:tc>
        <w:tc>
          <w:tcPr>
            <w:tcW w:w="1284" w:type="dxa"/>
            <w:vMerge/>
            <w:shd w:val="clear" w:color="auto" w:fill="auto"/>
            <w:vAlign w:val="center"/>
            <w:hideMark/>
          </w:tcPr>
          <w:p w:rsidR="0066723E" w:rsidRPr="0066723E" w:rsidRDefault="0066723E" w:rsidP="0066723E">
            <w:pPr>
              <w:rPr>
                <w:b/>
                <w:bCs/>
                <w:color w:val="000000"/>
                <w:lang w:val="en-GB" w:eastAsia="en-GB"/>
              </w:rPr>
            </w:pP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vMerge/>
            <w:shd w:val="clear" w:color="auto" w:fill="auto"/>
            <w:vAlign w:val="center"/>
            <w:hideMark/>
          </w:tcPr>
          <w:p w:rsidR="0066723E" w:rsidRPr="0066723E" w:rsidRDefault="0066723E" w:rsidP="0066723E">
            <w:pPr>
              <w:rPr>
                <w:b/>
                <w:bCs/>
                <w:color w:val="000000"/>
                <w:lang w:val="en-GB" w:eastAsia="en-GB"/>
              </w:rPr>
            </w:pPr>
          </w:p>
        </w:tc>
        <w:tc>
          <w:tcPr>
            <w:tcW w:w="2000" w:type="dxa"/>
            <w:vMerge/>
            <w:shd w:val="clear" w:color="auto" w:fill="auto"/>
            <w:vAlign w:val="center"/>
            <w:hideMark/>
          </w:tcPr>
          <w:p w:rsidR="0066723E" w:rsidRPr="0066723E" w:rsidRDefault="0066723E" w:rsidP="0066723E">
            <w:pPr>
              <w:rPr>
                <w:b/>
                <w:bCs/>
                <w:color w:val="000000"/>
                <w:lang w:val="en-GB" w:eastAsia="en-GB"/>
              </w:rPr>
            </w:pP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LIPNIŢA</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LIPNIŢA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655</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94</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122/18.04.2016</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23.05.2018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CANLIA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502</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68</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LIPNIŢA</w:t>
            </w:r>
          </w:p>
        </w:tc>
        <w:tc>
          <w:tcPr>
            <w:tcW w:w="306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339/20.12.2016</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in 12.03.2018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CARVĂN</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447</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103</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LIPNIŢA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COSLUGEA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734</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123</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LIPNIŢA</w:t>
            </w:r>
          </w:p>
        </w:tc>
        <w:tc>
          <w:tcPr>
            <w:tcW w:w="306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340/20.12.2016</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 in 12.03.2018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CUIUGIUC</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noWrap/>
            <w:vAlign w:val="center"/>
            <w:hideMark/>
          </w:tcPr>
          <w:p w:rsidR="0066723E" w:rsidRPr="0066723E" w:rsidRDefault="0066723E" w:rsidP="0066723E">
            <w:pPr>
              <w:rPr>
                <w:b/>
                <w:bCs/>
                <w:color w:val="FF0000"/>
                <w:lang w:val="en-GB" w:eastAsia="en-GB"/>
              </w:rPr>
            </w:pPr>
            <w:r w:rsidRPr="0066723E">
              <w:rPr>
                <w:b/>
                <w:bCs/>
                <w:color w:val="FF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GORUNI</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IZVOARELE</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LUMINA</w:t>
            </w:r>
          </w:p>
        </w:tc>
        <w:tc>
          <w:tcPr>
            <w:tcW w:w="2066" w:type="dxa"/>
            <w:shd w:val="clear" w:color="auto" w:fill="auto"/>
            <w:vAlign w:val="center"/>
            <w:hideMark/>
          </w:tcPr>
          <w:p w:rsidR="0066723E" w:rsidRPr="0066723E" w:rsidRDefault="0066723E" w:rsidP="0066723E">
            <w:pPr>
              <w:jc w:val="center"/>
              <w:rPr>
                <w:b/>
                <w:bCs/>
                <w:color w:val="0070C0"/>
                <w:lang w:val="en-GB" w:eastAsia="en-GB"/>
              </w:rPr>
            </w:pPr>
            <w:r w:rsidRPr="0066723E">
              <w:rPr>
                <w:b/>
                <w:bCs/>
                <w:color w:val="0070C0"/>
                <w:lang w:val="en-GB" w:eastAsia="en-GB"/>
              </w:rPr>
              <w:t>LUMINA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7681</w:t>
            </w:r>
          </w:p>
        </w:tc>
        <w:tc>
          <w:tcPr>
            <w:tcW w:w="1284" w:type="dxa"/>
            <w:shd w:val="clear" w:color="auto" w:fill="auto"/>
            <w:vAlign w:val="center"/>
            <w:hideMark/>
          </w:tcPr>
          <w:p w:rsidR="0066723E" w:rsidRPr="0066723E" w:rsidRDefault="0066723E" w:rsidP="0066723E">
            <w:pPr>
              <w:jc w:val="center"/>
              <w:rPr>
                <w:b/>
                <w:bCs/>
                <w:sz w:val="18"/>
                <w:szCs w:val="18"/>
                <w:lang w:val="en-GB" w:eastAsia="en-GB"/>
              </w:rPr>
            </w:pPr>
            <w:r w:rsidRPr="0066723E">
              <w:rPr>
                <w:b/>
                <w:bCs/>
                <w:sz w:val="18"/>
                <w:szCs w:val="18"/>
                <w:lang w:val="en-GB" w:eastAsia="en-GB"/>
              </w:rPr>
              <w:t>CONFORM ZONEI</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xml:space="preserve"> ZAP 1 NĂVODARI</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51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70C0"/>
                <w:lang w:val="en-GB" w:eastAsia="en-GB"/>
              </w:rPr>
            </w:pPr>
            <w:r w:rsidRPr="0066723E">
              <w:rPr>
                <w:b/>
                <w:bCs/>
                <w:color w:val="0070C0"/>
                <w:lang w:val="en-GB" w:eastAsia="en-GB"/>
              </w:rPr>
              <w:t>OITUZ</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678</w:t>
            </w:r>
          </w:p>
        </w:tc>
        <w:tc>
          <w:tcPr>
            <w:tcW w:w="1284" w:type="dxa"/>
            <w:shd w:val="clear" w:color="auto" w:fill="auto"/>
            <w:vAlign w:val="center"/>
            <w:hideMark/>
          </w:tcPr>
          <w:p w:rsidR="0066723E" w:rsidRPr="0066723E" w:rsidRDefault="0066723E" w:rsidP="0066723E">
            <w:pPr>
              <w:jc w:val="center"/>
              <w:rPr>
                <w:b/>
                <w:bCs/>
                <w:sz w:val="18"/>
                <w:szCs w:val="18"/>
                <w:lang w:val="en-GB" w:eastAsia="en-GB"/>
              </w:rPr>
            </w:pPr>
            <w:r w:rsidRPr="0066723E">
              <w:rPr>
                <w:b/>
                <w:bCs/>
                <w:sz w:val="18"/>
                <w:szCs w:val="18"/>
                <w:lang w:val="en-GB" w:eastAsia="en-GB"/>
              </w:rPr>
              <w:t>CONFORM ZONEI</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ZAP II MIHAIL KOGĂLNICEANU</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SIBIOARA</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MERENI</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MERENI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390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45</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222/11.08.2016</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19.07.2018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CIOBĂNIŢA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242</w:t>
            </w:r>
          </w:p>
        </w:tc>
        <w:tc>
          <w:tcPr>
            <w:tcW w:w="1284" w:type="dxa"/>
            <w:shd w:val="clear" w:color="auto" w:fill="auto"/>
            <w:vAlign w:val="center"/>
            <w:hideMark/>
          </w:tcPr>
          <w:p w:rsidR="0066723E" w:rsidRPr="0066723E" w:rsidRDefault="0066723E" w:rsidP="0066723E">
            <w:pPr>
              <w:jc w:val="center"/>
              <w:rPr>
                <w:b/>
                <w:bCs/>
                <w:sz w:val="24"/>
                <w:szCs w:val="24"/>
                <w:lang w:val="en-GB" w:eastAsia="en-GB"/>
              </w:rPr>
            </w:pPr>
            <w:r w:rsidRPr="0066723E">
              <w:rPr>
                <w:b/>
                <w:bCs/>
                <w:sz w:val="24"/>
                <w:szCs w:val="24"/>
                <w:lang w:val="en-GB" w:eastAsia="en-GB"/>
              </w:rPr>
              <w:t>69</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275/18.10.2016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11.10.2018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MIRIŞTEA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OSMANCEA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410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57</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xml:space="preserve">MIHAIL </w:t>
            </w:r>
            <w:r w:rsidRPr="0066723E">
              <w:rPr>
                <w:b/>
                <w:bCs/>
                <w:color w:val="000000"/>
                <w:sz w:val="22"/>
                <w:szCs w:val="22"/>
                <w:lang w:val="en-GB" w:eastAsia="en-GB"/>
              </w:rPr>
              <w:t>KOGĂLNICEANU</w:t>
            </w:r>
          </w:p>
        </w:tc>
        <w:tc>
          <w:tcPr>
            <w:tcW w:w="2066" w:type="dxa"/>
            <w:shd w:val="clear" w:color="auto" w:fill="auto"/>
            <w:vAlign w:val="center"/>
            <w:hideMark/>
          </w:tcPr>
          <w:p w:rsidR="0066723E" w:rsidRPr="0066723E" w:rsidRDefault="0066723E" w:rsidP="0066723E">
            <w:pPr>
              <w:jc w:val="center"/>
              <w:rPr>
                <w:b/>
                <w:bCs/>
                <w:color w:val="000000"/>
                <w:sz w:val="18"/>
                <w:szCs w:val="18"/>
                <w:lang w:val="en-GB" w:eastAsia="en-GB"/>
              </w:rPr>
            </w:pPr>
            <w:r w:rsidRPr="0066723E">
              <w:rPr>
                <w:b/>
                <w:bCs/>
                <w:color w:val="000000"/>
                <w:sz w:val="18"/>
                <w:szCs w:val="18"/>
                <w:lang w:val="en-GB" w:eastAsia="en-GB"/>
              </w:rPr>
              <w:t>M. KOGĂLNICEANU ZAP 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5871</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1153</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206/19.07.2016</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25.04.2018</w:t>
            </w:r>
          </w:p>
        </w:tc>
      </w:tr>
      <w:tr w:rsidR="0066723E" w:rsidRPr="0066723E" w:rsidTr="00E5600C">
        <w:trPr>
          <w:trHeight w:val="49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sz w:val="18"/>
                <w:szCs w:val="18"/>
                <w:lang w:val="en-GB" w:eastAsia="en-GB"/>
              </w:rPr>
            </w:pPr>
            <w:r w:rsidRPr="0066723E">
              <w:rPr>
                <w:b/>
                <w:bCs/>
                <w:color w:val="000000"/>
                <w:sz w:val="18"/>
                <w:szCs w:val="18"/>
                <w:lang w:val="en-GB" w:eastAsia="en-GB"/>
              </w:rPr>
              <w:t>M. KOGĂLNICEANU ZAP II/</w:t>
            </w:r>
            <w:r w:rsidRPr="0066723E">
              <w:rPr>
                <w:b/>
                <w:bCs/>
                <w:color w:val="305496"/>
                <w:sz w:val="18"/>
                <w:szCs w:val="18"/>
                <w:lang w:val="en-GB" w:eastAsia="en-GB"/>
              </w:rPr>
              <w:t>OITUZ</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450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260</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135/20.04.2016</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25.04.2018</w:t>
            </w:r>
          </w:p>
        </w:tc>
      </w:tr>
      <w:tr w:rsidR="0066723E" w:rsidRPr="0066723E" w:rsidTr="00E5600C">
        <w:trPr>
          <w:trHeight w:val="49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PALAZU MIC</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252</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22</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MIHAIL KOGĂLNICEANU</w:t>
            </w:r>
          </w:p>
        </w:tc>
        <w:tc>
          <w:tcPr>
            <w:tcW w:w="3060" w:type="dxa"/>
            <w:shd w:val="clear" w:color="auto" w:fill="auto"/>
            <w:vAlign w:val="center"/>
            <w:hideMark/>
          </w:tcPr>
          <w:p w:rsidR="0066723E" w:rsidRPr="0066723E" w:rsidRDefault="0066723E" w:rsidP="0066723E">
            <w:pPr>
              <w:jc w:val="center"/>
              <w:rPr>
                <w:b/>
                <w:bCs/>
                <w:lang w:val="en-GB" w:eastAsia="en-GB"/>
              </w:rPr>
            </w:pPr>
            <w:r w:rsidRPr="0066723E">
              <w:rPr>
                <w:b/>
                <w:bCs/>
                <w:lang w:val="en-GB" w:eastAsia="en-GB"/>
              </w:rPr>
              <w:t>NU ARE ASF</w:t>
            </w:r>
          </w:p>
        </w:tc>
        <w:tc>
          <w:tcPr>
            <w:tcW w:w="2000" w:type="dxa"/>
            <w:shd w:val="clear" w:color="auto" w:fill="auto"/>
            <w:vAlign w:val="center"/>
            <w:hideMark/>
          </w:tcPr>
          <w:p w:rsidR="0066723E" w:rsidRPr="0066723E" w:rsidRDefault="0066723E" w:rsidP="0066723E">
            <w:pPr>
              <w:jc w:val="center"/>
              <w:rPr>
                <w:b/>
                <w:bCs/>
                <w:lang w:val="en-GB" w:eastAsia="en-GB"/>
              </w:rPr>
            </w:pPr>
            <w:r w:rsidRPr="0066723E">
              <w:rPr>
                <w:b/>
                <w:bCs/>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PIATRA</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MIHAI VITEAZU</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MIHAI VITEAZU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394</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50</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319/28.11.2016</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01.11.2018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SINOE</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MIRCEA VODĂ</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MIRCEA VODĂ GARA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120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9</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142/21.06.2017</w:t>
            </w:r>
          </w:p>
        </w:tc>
        <w:tc>
          <w:tcPr>
            <w:tcW w:w="2000" w:type="dxa"/>
            <w:shd w:val="clear" w:color="auto" w:fill="auto"/>
            <w:noWrap/>
            <w:vAlign w:val="center"/>
            <w:hideMark/>
          </w:tcPr>
          <w:p w:rsidR="0066723E" w:rsidRPr="0066723E" w:rsidRDefault="0066723E" w:rsidP="0066723E">
            <w:pPr>
              <w:rPr>
                <w:b/>
                <w:bCs/>
                <w:color w:val="FF0000"/>
                <w:lang w:val="en-GB" w:eastAsia="en-GB"/>
              </w:rPr>
            </w:pPr>
            <w:r w:rsidRPr="0066723E">
              <w:rPr>
                <w:b/>
                <w:bCs/>
                <w:color w:val="FF0000"/>
                <w:lang w:val="en-GB" w:eastAsia="en-GB"/>
              </w:rPr>
              <w:t>vizatîn 27.06.2018</w:t>
            </w:r>
          </w:p>
        </w:tc>
      </w:tr>
      <w:tr w:rsidR="0066723E" w:rsidRPr="0066723E" w:rsidTr="00E5600C">
        <w:trPr>
          <w:trHeight w:val="52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MIRCEA VODĂ/</w:t>
            </w:r>
            <w:r w:rsidRPr="0066723E">
              <w:rPr>
                <w:b/>
                <w:bCs/>
                <w:color w:val="305496"/>
                <w:lang w:val="en-GB" w:eastAsia="en-GB"/>
              </w:rPr>
              <w:t xml:space="preserve">SATU NOU </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1696</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364</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78/25.03.2011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27.06.2018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GHERGHINA</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SATU NOU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2415</w:t>
            </w:r>
          </w:p>
        </w:tc>
        <w:tc>
          <w:tcPr>
            <w:tcW w:w="1284" w:type="dxa"/>
            <w:shd w:val="clear" w:color="auto" w:fill="auto"/>
            <w:vAlign w:val="center"/>
            <w:hideMark/>
          </w:tcPr>
          <w:p w:rsidR="0066723E" w:rsidRPr="0066723E" w:rsidRDefault="0066723E" w:rsidP="0066723E">
            <w:pPr>
              <w:jc w:val="center"/>
              <w:rPr>
                <w:b/>
                <w:bCs/>
                <w:sz w:val="18"/>
                <w:szCs w:val="18"/>
                <w:lang w:val="en-GB" w:eastAsia="en-GB"/>
              </w:rPr>
            </w:pPr>
            <w:r w:rsidRPr="0066723E">
              <w:rPr>
                <w:b/>
                <w:bCs/>
                <w:sz w:val="18"/>
                <w:szCs w:val="18"/>
                <w:lang w:val="en-GB" w:eastAsia="en-GB"/>
              </w:rPr>
              <w:t>CONFORM ZONEI</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MIRCEA VODĂ</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xml:space="preserve">ȚIBRINU </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71</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77/25.03.2011</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12.07.2018</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NICOLAE BĂLCESCU</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NICOLAE BĂLCESCU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1808</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216</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xml:space="preserve">781/01.10.2008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25.04.2018</w:t>
            </w:r>
          </w:p>
        </w:tc>
      </w:tr>
      <w:tr w:rsidR="0066723E" w:rsidRPr="0066723E" w:rsidTr="00E5600C">
        <w:trPr>
          <w:trHeight w:val="48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IAS NICOLAE BĂLCESCU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195</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46.6</w:t>
            </w:r>
          </w:p>
        </w:tc>
        <w:tc>
          <w:tcPr>
            <w:tcW w:w="2073" w:type="dxa"/>
            <w:shd w:val="clear" w:color="auto" w:fill="auto"/>
            <w:vAlign w:val="center"/>
            <w:hideMark/>
          </w:tcPr>
          <w:p w:rsidR="0066723E" w:rsidRPr="0066723E" w:rsidRDefault="0066723E" w:rsidP="0066723E">
            <w:pPr>
              <w:jc w:val="center"/>
              <w:rPr>
                <w:b/>
                <w:bCs/>
                <w:color w:val="800080"/>
                <w:sz w:val="18"/>
                <w:szCs w:val="18"/>
                <w:lang w:val="en-GB" w:eastAsia="en-GB"/>
              </w:rPr>
            </w:pPr>
            <w:r w:rsidRPr="0066723E">
              <w:rPr>
                <w:b/>
                <w:bCs/>
                <w:color w:val="800080"/>
                <w:sz w:val="18"/>
                <w:szCs w:val="18"/>
                <w:lang w:val="en-GB" w:eastAsia="en-GB"/>
              </w:rPr>
              <w:t>SC NIC BAL PREST SRL</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64/27.03.2018</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46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DOROBANŢU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1240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213.8</w:t>
            </w:r>
          </w:p>
        </w:tc>
        <w:tc>
          <w:tcPr>
            <w:tcW w:w="2073" w:type="dxa"/>
            <w:shd w:val="clear" w:color="auto" w:fill="auto"/>
            <w:vAlign w:val="center"/>
            <w:hideMark/>
          </w:tcPr>
          <w:p w:rsidR="0066723E" w:rsidRPr="0066723E" w:rsidRDefault="0066723E" w:rsidP="0066723E">
            <w:pPr>
              <w:jc w:val="center"/>
              <w:rPr>
                <w:b/>
                <w:bCs/>
                <w:color w:val="800080"/>
                <w:sz w:val="18"/>
                <w:szCs w:val="18"/>
                <w:lang w:val="en-GB" w:eastAsia="en-GB"/>
              </w:rPr>
            </w:pPr>
            <w:r w:rsidRPr="0066723E">
              <w:rPr>
                <w:b/>
                <w:bCs/>
                <w:color w:val="800080"/>
                <w:sz w:val="18"/>
                <w:szCs w:val="18"/>
                <w:lang w:val="en-GB" w:eastAsia="en-GB"/>
              </w:rPr>
              <w:t>SC NIC BAL PREST SRL</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58/21.03.2017</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11.10.2018</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lastRenderedPageBreak/>
              <w:t>OLTINA</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OLTINA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1800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356</w:t>
            </w:r>
          </w:p>
        </w:tc>
        <w:tc>
          <w:tcPr>
            <w:tcW w:w="2073" w:type="dxa"/>
            <w:vMerge w:val="restart"/>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 xml:space="preserve">SERVICIUL PUBLIC DE ALIMENTARE CU APĂ ȘI CANALIZARE OLTINA </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53/21.03.2017</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16.07.2018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RĂZOARELE</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551</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84</w:t>
            </w:r>
          </w:p>
        </w:tc>
        <w:tc>
          <w:tcPr>
            <w:tcW w:w="2073" w:type="dxa"/>
            <w:vMerge/>
            <w:shd w:val="clear" w:color="auto" w:fill="auto"/>
            <w:vAlign w:val="center"/>
            <w:hideMark/>
          </w:tcPr>
          <w:p w:rsidR="0066723E" w:rsidRPr="0066723E" w:rsidRDefault="0066723E" w:rsidP="0066723E">
            <w:pPr>
              <w:rPr>
                <w:b/>
                <w:bCs/>
                <w:color w:val="008000"/>
                <w:sz w:val="18"/>
                <w:szCs w:val="18"/>
                <w:lang w:val="en-GB" w:eastAsia="en-GB"/>
              </w:rPr>
            </w:pP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55/21.03.2017</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03.12.2018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SATU NOU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202</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42</w:t>
            </w:r>
          </w:p>
        </w:tc>
        <w:tc>
          <w:tcPr>
            <w:tcW w:w="2073" w:type="dxa"/>
            <w:vMerge/>
            <w:shd w:val="clear" w:color="auto" w:fill="auto"/>
            <w:vAlign w:val="center"/>
            <w:hideMark/>
          </w:tcPr>
          <w:p w:rsidR="0066723E" w:rsidRPr="0066723E" w:rsidRDefault="0066723E" w:rsidP="0066723E">
            <w:pPr>
              <w:rPr>
                <w:b/>
                <w:bCs/>
                <w:color w:val="008000"/>
                <w:sz w:val="18"/>
                <w:szCs w:val="18"/>
                <w:lang w:val="en-GB" w:eastAsia="en-GB"/>
              </w:rPr>
            </w:pP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54/21.03.2017</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03.12.2018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STRUNGA</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OSTROV</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OSTROV</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2694</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258</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ALMALĂU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480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100</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OSTROV</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87/02.04.2015</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16.04.2018</w:t>
            </w:r>
          </w:p>
        </w:tc>
      </w:tr>
      <w:tr w:rsidR="0066723E" w:rsidRPr="0066723E" w:rsidTr="00E5600C">
        <w:trPr>
          <w:trHeight w:val="75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BUGEAC</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170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45</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OSTROV</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11/23.12.2016 Prima derogarept param nitrat pe o perioada de 3 ani</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75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ESECHIOI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180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36</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OSTROV</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12/23.12.2016 Prima derogarept param nitrat pe o perioada de 3 ani</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GALIŢA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300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60</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OSTROV</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88/02.04.2015</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27.11.2018</w:t>
            </w:r>
          </w:p>
        </w:tc>
      </w:tr>
      <w:tr w:rsidR="0066723E" w:rsidRPr="0066723E" w:rsidTr="00E5600C">
        <w:trPr>
          <w:trHeight w:val="72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GÎRLIŢA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200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40</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OSTROV</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13/23.12.2016 Prima derogarept param nitrat pe o perioada de 3 ani</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495"/>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PANTELIMON</w:t>
            </w:r>
          </w:p>
        </w:tc>
        <w:tc>
          <w:tcPr>
            <w:tcW w:w="2066" w:type="dxa"/>
            <w:shd w:val="clear" w:color="auto" w:fill="auto"/>
            <w:vAlign w:val="center"/>
            <w:hideMark/>
          </w:tcPr>
          <w:p w:rsidR="0066723E" w:rsidRPr="0066723E" w:rsidRDefault="0066723E" w:rsidP="0066723E">
            <w:pPr>
              <w:jc w:val="center"/>
              <w:rPr>
                <w:b/>
                <w:bCs/>
                <w:color w:val="000000"/>
                <w:sz w:val="18"/>
                <w:szCs w:val="18"/>
                <w:lang w:val="en-GB" w:eastAsia="en-GB"/>
              </w:rPr>
            </w:pPr>
            <w:r w:rsidRPr="0066723E">
              <w:rPr>
                <w:b/>
                <w:bCs/>
                <w:color w:val="000000"/>
                <w:sz w:val="18"/>
                <w:szCs w:val="18"/>
                <w:lang w:val="en-GB" w:eastAsia="en-GB"/>
              </w:rPr>
              <w:t>PANTELIMON DE SUS</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811</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229.43</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 xml:space="preserve">ULMETUM SERVICE PANTELIMON </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14/15.02.2017</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22.02.2018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CĂLUGĂRENI</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NISTOREŞTI</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49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sz w:val="18"/>
                <w:szCs w:val="18"/>
                <w:lang w:val="en-GB" w:eastAsia="en-GB"/>
              </w:rPr>
            </w:pPr>
            <w:r w:rsidRPr="0066723E">
              <w:rPr>
                <w:b/>
                <w:bCs/>
                <w:color w:val="000000"/>
                <w:sz w:val="18"/>
                <w:szCs w:val="18"/>
                <w:lang w:val="en-GB" w:eastAsia="en-GB"/>
              </w:rPr>
              <w:t>PANTELIMONU DE JOS</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283</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143.93</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 xml:space="preserve">ULMETUM SERVICE PANTELIMON </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13/15.02.2017</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22.02.2018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RUNCU</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PECINEAGA</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PECINEAGA/</w:t>
            </w:r>
            <w:r w:rsidRPr="0066723E">
              <w:rPr>
                <w:b/>
                <w:bCs/>
                <w:color w:val="305496"/>
                <w:lang w:val="en-GB" w:eastAsia="en-GB"/>
              </w:rPr>
              <w:t>MOȘNENI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1468</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350</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300/02.11.2016</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25.10.2018</w:t>
            </w:r>
          </w:p>
        </w:tc>
      </w:tr>
      <w:tr w:rsidR="0066723E" w:rsidRPr="0066723E" w:rsidTr="00E5600C">
        <w:trPr>
          <w:trHeight w:val="46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IAS PECINEAGA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150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116,67</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PECINEAGA</w:t>
            </w:r>
          </w:p>
        </w:tc>
        <w:tc>
          <w:tcPr>
            <w:tcW w:w="3060" w:type="dxa"/>
            <w:shd w:val="clear" w:color="auto" w:fill="auto"/>
            <w:vAlign w:val="center"/>
            <w:hideMark/>
          </w:tcPr>
          <w:p w:rsidR="0066723E" w:rsidRPr="0066723E" w:rsidRDefault="0066723E" w:rsidP="0066723E">
            <w:pPr>
              <w:jc w:val="center"/>
              <w:rPr>
                <w:b/>
                <w:bCs/>
                <w:color w:val="000000"/>
                <w:sz w:val="18"/>
                <w:szCs w:val="18"/>
                <w:lang w:val="en-GB" w:eastAsia="en-GB"/>
              </w:rPr>
            </w:pPr>
            <w:r w:rsidRPr="0066723E">
              <w:rPr>
                <w:b/>
                <w:bCs/>
                <w:color w:val="000000"/>
                <w:sz w:val="18"/>
                <w:szCs w:val="18"/>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sz w:val="18"/>
                <w:szCs w:val="18"/>
                <w:lang w:val="en-GB" w:eastAsia="en-GB"/>
              </w:rPr>
            </w:pPr>
            <w:r w:rsidRPr="0066723E">
              <w:rPr>
                <w:b/>
                <w:bCs/>
                <w:color w:val="000000"/>
                <w:sz w:val="18"/>
                <w:szCs w:val="18"/>
                <w:lang w:val="en-GB" w:eastAsia="en-GB"/>
              </w:rPr>
              <w:t> </w:t>
            </w:r>
          </w:p>
        </w:tc>
      </w:tr>
      <w:tr w:rsidR="0066723E" w:rsidRPr="0066723E" w:rsidTr="00E5600C">
        <w:trPr>
          <w:trHeight w:val="43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VÎNĂTORI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100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66,67</w:t>
            </w:r>
          </w:p>
        </w:tc>
        <w:tc>
          <w:tcPr>
            <w:tcW w:w="2073" w:type="dxa"/>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PECINEAGA</w:t>
            </w:r>
          </w:p>
        </w:tc>
        <w:tc>
          <w:tcPr>
            <w:tcW w:w="3060" w:type="dxa"/>
            <w:shd w:val="clear" w:color="auto" w:fill="auto"/>
            <w:vAlign w:val="center"/>
            <w:hideMark/>
          </w:tcPr>
          <w:p w:rsidR="0066723E" w:rsidRPr="0066723E" w:rsidRDefault="0066723E" w:rsidP="0066723E">
            <w:pPr>
              <w:jc w:val="center"/>
              <w:rPr>
                <w:b/>
                <w:bCs/>
                <w:color w:val="000000"/>
                <w:sz w:val="18"/>
                <w:szCs w:val="18"/>
                <w:lang w:val="en-GB" w:eastAsia="en-GB"/>
              </w:rPr>
            </w:pPr>
            <w:r w:rsidRPr="0066723E">
              <w:rPr>
                <w:b/>
                <w:bCs/>
                <w:color w:val="000000"/>
                <w:sz w:val="18"/>
                <w:szCs w:val="18"/>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sz w:val="18"/>
                <w:szCs w:val="18"/>
                <w:lang w:val="en-GB" w:eastAsia="en-GB"/>
              </w:rPr>
            </w:pPr>
            <w:r w:rsidRPr="0066723E">
              <w:rPr>
                <w:b/>
                <w:bCs/>
                <w:color w:val="000000"/>
                <w:sz w:val="18"/>
                <w:szCs w:val="18"/>
                <w:lang w:val="en-GB" w:eastAsia="en-GB"/>
              </w:rPr>
              <w:t> </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lastRenderedPageBreak/>
              <w:t>PEŞTERA</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PEŞTERA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1649</w:t>
            </w:r>
          </w:p>
        </w:tc>
        <w:tc>
          <w:tcPr>
            <w:tcW w:w="1284" w:type="dxa"/>
            <w:shd w:val="clear" w:color="auto" w:fill="auto"/>
            <w:vAlign w:val="center"/>
            <w:hideMark/>
          </w:tcPr>
          <w:p w:rsidR="0066723E" w:rsidRPr="0066723E" w:rsidRDefault="0066723E" w:rsidP="0066723E">
            <w:pPr>
              <w:jc w:val="center"/>
              <w:rPr>
                <w:b/>
                <w:bCs/>
                <w:color w:val="000000"/>
                <w:sz w:val="22"/>
                <w:szCs w:val="22"/>
                <w:lang w:val="en-GB" w:eastAsia="en-GB"/>
              </w:rPr>
            </w:pPr>
            <w:r w:rsidRPr="0066723E">
              <w:rPr>
                <w:b/>
                <w:bCs/>
                <w:color w:val="000000"/>
                <w:sz w:val="22"/>
                <w:szCs w:val="22"/>
                <w:lang w:val="en-GB" w:eastAsia="en-GB"/>
              </w:rPr>
              <w:t>476.62</w:t>
            </w:r>
          </w:p>
        </w:tc>
        <w:tc>
          <w:tcPr>
            <w:tcW w:w="2073" w:type="dxa"/>
            <w:vMerge w:val="restart"/>
            <w:shd w:val="clear" w:color="auto" w:fill="auto"/>
            <w:vAlign w:val="center"/>
            <w:hideMark/>
          </w:tcPr>
          <w:p w:rsidR="0066723E" w:rsidRPr="0066723E" w:rsidRDefault="0066723E" w:rsidP="0066723E">
            <w:pPr>
              <w:jc w:val="center"/>
              <w:rPr>
                <w:b/>
                <w:bCs/>
                <w:color w:val="009900"/>
                <w:sz w:val="18"/>
                <w:szCs w:val="18"/>
                <w:lang w:val="en-GB" w:eastAsia="en-GB"/>
              </w:rPr>
            </w:pPr>
            <w:r w:rsidRPr="0066723E">
              <w:rPr>
                <w:b/>
                <w:bCs/>
                <w:color w:val="009900"/>
                <w:sz w:val="18"/>
                <w:szCs w:val="18"/>
                <w:lang w:val="en-GB" w:eastAsia="en-GB"/>
              </w:rPr>
              <w:t>SC SERVICIUL PUBLIC DE ALIMENTARE CU APĂ PEȘTERA SRL</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87/11.04.2017</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25.07.2018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IVRINEZU MARE</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503</w:t>
            </w:r>
          </w:p>
        </w:tc>
        <w:tc>
          <w:tcPr>
            <w:tcW w:w="1284" w:type="dxa"/>
            <w:vMerge w:val="restart"/>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134.91</w:t>
            </w:r>
          </w:p>
        </w:tc>
        <w:tc>
          <w:tcPr>
            <w:tcW w:w="2073" w:type="dxa"/>
            <w:vMerge/>
            <w:shd w:val="clear" w:color="auto" w:fill="auto"/>
            <w:vAlign w:val="center"/>
            <w:hideMark/>
          </w:tcPr>
          <w:p w:rsidR="0066723E" w:rsidRPr="0066723E" w:rsidRDefault="0066723E" w:rsidP="0066723E">
            <w:pPr>
              <w:rPr>
                <w:b/>
                <w:bCs/>
                <w:color w:val="009900"/>
                <w:sz w:val="18"/>
                <w:szCs w:val="18"/>
                <w:lang w:val="en-GB" w:eastAsia="en-GB"/>
              </w:rPr>
            </w:pPr>
          </w:p>
        </w:tc>
        <w:tc>
          <w:tcPr>
            <w:tcW w:w="3060" w:type="dxa"/>
            <w:vMerge w:val="restart"/>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86/11.04.2017</w:t>
            </w:r>
          </w:p>
        </w:tc>
        <w:tc>
          <w:tcPr>
            <w:tcW w:w="2000" w:type="dxa"/>
            <w:vMerge w:val="restart"/>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25.07.2018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70C0"/>
                <w:lang w:val="en-GB" w:eastAsia="en-GB"/>
              </w:rPr>
            </w:pPr>
            <w:r w:rsidRPr="0066723E">
              <w:rPr>
                <w:b/>
                <w:bCs/>
                <w:color w:val="0070C0"/>
                <w:lang w:val="en-GB" w:eastAsia="en-GB"/>
              </w:rPr>
              <w:t>IVRINEZU MIC</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432</w:t>
            </w:r>
          </w:p>
        </w:tc>
        <w:tc>
          <w:tcPr>
            <w:tcW w:w="1284" w:type="dxa"/>
            <w:vMerge/>
            <w:shd w:val="clear" w:color="auto" w:fill="auto"/>
            <w:vAlign w:val="center"/>
            <w:hideMark/>
          </w:tcPr>
          <w:p w:rsidR="0066723E" w:rsidRPr="0066723E" w:rsidRDefault="0066723E" w:rsidP="0066723E">
            <w:pPr>
              <w:rPr>
                <w:b/>
                <w:bCs/>
                <w:color w:val="000000"/>
                <w:sz w:val="24"/>
                <w:szCs w:val="24"/>
                <w:lang w:val="en-GB" w:eastAsia="en-GB"/>
              </w:rPr>
            </w:pPr>
          </w:p>
        </w:tc>
        <w:tc>
          <w:tcPr>
            <w:tcW w:w="2073" w:type="dxa"/>
            <w:vMerge/>
            <w:shd w:val="clear" w:color="auto" w:fill="auto"/>
            <w:vAlign w:val="center"/>
            <w:hideMark/>
          </w:tcPr>
          <w:p w:rsidR="0066723E" w:rsidRPr="0066723E" w:rsidRDefault="0066723E" w:rsidP="0066723E">
            <w:pPr>
              <w:rPr>
                <w:b/>
                <w:bCs/>
                <w:color w:val="009900"/>
                <w:sz w:val="18"/>
                <w:szCs w:val="18"/>
                <w:lang w:val="en-GB" w:eastAsia="en-GB"/>
              </w:rPr>
            </w:pPr>
          </w:p>
        </w:tc>
        <w:tc>
          <w:tcPr>
            <w:tcW w:w="3060" w:type="dxa"/>
            <w:vMerge/>
            <w:shd w:val="clear" w:color="auto" w:fill="auto"/>
            <w:vAlign w:val="center"/>
            <w:hideMark/>
          </w:tcPr>
          <w:p w:rsidR="0066723E" w:rsidRPr="0066723E" w:rsidRDefault="0066723E" w:rsidP="0066723E">
            <w:pPr>
              <w:rPr>
                <w:b/>
                <w:bCs/>
                <w:color w:val="FF0000"/>
                <w:lang w:val="en-GB" w:eastAsia="en-GB"/>
              </w:rPr>
            </w:pPr>
          </w:p>
        </w:tc>
        <w:tc>
          <w:tcPr>
            <w:tcW w:w="2000" w:type="dxa"/>
            <w:vMerge/>
            <w:shd w:val="clear" w:color="auto" w:fill="auto"/>
            <w:vAlign w:val="center"/>
            <w:hideMark/>
          </w:tcPr>
          <w:p w:rsidR="0066723E" w:rsidRPr="0066723E" w:rsidRDefault="0066723E" w:rsidP="0066723E">
            <w:pPr>
              <w:rPr>
                <w:b/>
                <w:bCs/>
                <w:color w:val="FF0000"/>
                <w:lang w:val="en-GB" w:eastAsia="en-GB"/>
              </w:rPr>
            </w:pPr>
          </w:p>
        </w:tc>
      </w:tr>
      <w:tr w:rsidR="0066723E" w:rsidRPr="0066723E" w:rsidTr="00E5600C">
        <w:trPr>
          <w:trHeight w:val="73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IZVORU MARE</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689</w:t>
            </w:r>
          </w:p>
        </w:tc>
        <w:tc>
          <w:tcPr>
            <w:tcW w:w="1284" w:type="dxa"/>
            <w:shd w:val="clear" w:color="auto" w:fill="auto"/>
            <w:vAlign w:val="center"/>
            <w:hideMark/>
          </w:tcPr>
          <w:p w:rsidR="0066723E" w:rsidRPr="0066723E" w:rsidRDefault="0066723E" w:rsidP="0066723E">
            <w:pPr>
              <w:jc w:val="center"/>
              <w:rPr>
                <w:b/>
                <w:bCs/>
                <w:color w:val="000000"/>
                <w:sz w:val="22"/>
                <w:szCs w:val="22"/>
                <w:lang w:val="en-GB" w:eastAsia="en-GB"/>
              </w:rPr>
            </w:pPr>
            <w:r w:rsidRPr="0066723E">
              <w:rPr>
                <w:b/>
                <w:bCs/>
                <w:color w:val="000000"/>
                <w:sz w:val="22"/>
                <w:szCs w:val="22"/>
                <w:lang w:val="en-GB" w:eastAsia="en-GB"/>
              </w:rPr>
              <w:t>409.25</w:t>
            </w:r>
          </w:p>
        </w:tc>
        <w:tc>
          <w:tcPr>
            <w:tcW w:w="2073" w:type="dxa"/>
            <w:vMerge/>
            <w:shd w:val="clear" w:color="auto" w:fill="auto"/>
            <w:vAlign w:val="center"/>
            <w:hideMark/>
          </w:tcPr>
          <w:p w:rsidR="0066723E" w:rsidRPr="0066723E" w:rsidRDefault="0066723E" w:rsidP="0066723E">
            <w:pPr>
              <w:rPr>
                <w:b/>
                <w:bCs/>
                <w:color w:val="009900"/>
                <w:sz w:val="18"/>
                <w:szCs w:val="18"/>
                <w:lang w:val="en-GB" w:eastAsia="en-GB"/>
              </w:rPr>
            </w:pP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14/29.12.2016 Prima derogarept param nitrat pe o perioada de 3 ani</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VETERANU</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POARTA ALBĂ</w:t>
            </w:r>
          </w:p>
        </w:tc>
        <w:tc>
          <w:tcPr>
            <w:tcW w:w="2066" w:type="dxa"/>
            <w:shd w:val="clear" w:color="auto" w:fill="auto"/>
            <w:vAlign w:val="center"/>
            <w:hideMark/>
          </w:tcPr>
          <w:p w:rsidR="0066723E" w:rsidRPr="0066723E" w:rsidRDefault="0066723E" w:rsidP="0066723E">
            <w:pPr>
              <w:jc w:val="center"/>
              <w:rPr>
                <w:b/>
                <w:bCs/>
                <w:color w:val="305496"/>
                <w:lang w:val="en-GB" w:eastAsia="en-GB"/>
              </w:rPr>
            </w:pPr>
            <w:r w:rsidRPr="0066723E">
              <w:rPr>
                <w:b/>
                <w:bCs/>
                <w:color w:val="305496"/>
                <w:lang w:val="en-GB" w:eastAsia="en-GB"/>
              </w:rPr>
              <w:t>POARTA ALBĂ</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3720</w:t>
            </w:r>
          </w:p>
        </w:tc>
        <w:tc>
          <w:tcPr>
            <w:tcW w:w="1284" w:type="dxa"/>
            <w:vMerge w:val="restart"/>
            <w:shd w:val="clear" w:color="auto" w:fill="auto"/>
            <w:vAlign w:val="center"/>
            <w:hideMark/>
          </w:tcPr>
          <w:p w:rsidR="0066723E" w:rsidRPr="0066723E" w:rsidRDefault="0066723E" w:rsidP="0066723E">
            <w:pPr>
              <w:jc w:val="center"/>
              <w:rPr>
                <w:b/>
                <w:bCs/>
                <w:sz w:val="18"/>
                <w:szCs w:val="18"/>
                <w:lang w:val="en-GB" w:eastAsia="en-GB"/>
              </w:rPr>
            </w:pPr>
            <w:r w:rsidRPr="0066723E">
              <w:rPr>
                <w:b/>
                <w:bCs/>
                <w:sz w:val="18"/>
                <w:szCs w:val="18"/>
                <w:lang w:val="en-GB" w:eastAsia="en-GB"/>
              </w:rPr>
              <w:t>CONFORM ZONEI</w:t>
            </w:r>
          </w:p>
        </w:tc>
        <w:tc>
          <w:tcPr>
            <w:tcW w:w="2073" w:type="dxa"/>
            <w:vMerge w:val="restart"/>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MURFATLAR ZONA 1</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305496"/>
                <w:lang w:val="en-GB" w:eastAsia="en-GB"/>
              </w:rPr>
            </w:pPr>
            <w:r w:rsidRPr="0066723E">
              <w:rPr>
                <w:b/>
                <w:bCs/>
                <w:color w:val="305496"/>
                <w:lang w:val="en-GB" w:eastAsia="en-GB"/>
              </w:rPr>
              <w:t>GALEȘU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445</w:t>
            </w:r>
          </w:p>
        </w:tc>
        <w:tc>
          <w:tcPr>
            <w:tcW w:w="1284" w:type="dxa"/>
            <w:vMerge/>
            <w:shd w:val="clear" w:color="auto" w:fill="auto"/>
            <w:vAlign w:val="center"/>
            <w:hideMark/>
          </w:tcPr>
          <w:p w:rsidR="0066723E" w:rsidRPr="0066723E" w:rsidRDefault="0066723E" w:rsidP="0066723E">
            <w:pPr>
              <w:rPr>
                <w:b/>
                <w:bCs/>
                <w:sz w:val="18"/>
                <w:szCs w:val="18"/>
                <w:lang w:val="en-GB" w:eastAsia="en-GB"/>
              </w:rPr>
            </w:pPr>
          </w:p>
        </w:tc>
        <w:tc>
          <w:tcPr>
            <w:tcW w:w="2073" w:type="dxa"/>
            <w:vMerge/>
            <w:shd w:val="clear" w:color="auto" w:fill="auto"/>
            <w:vAlign w:val="center"/>
            <w:hideMark/>
          </w:tcPr>
          <w:p w:rsidR="0066723E" w:rsidRPr="0066723E" w:rsidRDefault="0066723E" w:rsidP="0066723E">
            <w:pPr>
              <w:rPr>
                <w:b/>
                <w:bCs/>
                <w:color w:val="0000FF"/>
                <w:sz w:val="18"/>
                <w:szCs w:val="18"/>
                <w:lang w:val="en-GB" w:eastAsia="en-GB"/>
              </w:rPr>
            </w:pPr>
          </w:p>
        </w:tc>
        <w:tc>
          <w:tcPr>
            <w:tcW w:w="3060" w:type="dxa"/>
            <w:vMerge/>
            <w:shd w:val="clear" w:color="auto" w:fill="auto"/>
            <w:vAlign w:val="center"/>
            <w:hideMark/>
          </w:tcPr>
          <w:p w:rsidR="0066723E" w:rsidRPr="0066723E" w:rsidRDefault="0066723E" w:rsidP="0066723E">
            <w:pPr>
              <w:rPr>
                <w:b/>
                <w:bCs/>
                <w:color w:val="000000"/>
                <w:lang w:val="en-GB" w:eastAsia="en-GB"/>
              </w:rPr>
            </w:pP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45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RASOVA</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RASOVA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2550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287</w:t>
            </w:r>
          </w:p>
        </w:tc>
        <w:tc>
          <w:tcPr>
            <w:tcW w:w="2073" w:type="dxa"/>
            <w:vMerge w:val="restart"/>
            <w:shd w:val="clear" w:color="auto" w:fill="auto"/>
            <w:vAlign w:val="center"/>
            <w:hideMark/>
          </w:tcPr>
          <w:p w:rsidR="0066723E" w:rsidRPr="0066723E" w:rsidRDefault="0066723E" w:rsidP="0066723E">
            <w:pPr>
              <w:jc w:val="center"/>
              <w:rPr>
                <w:b/>
                <w:bCs/>
                <w:color w:val="660066"/>
                <w:sz w:val="16"/>
                <w:szCs w:val="16"/>
                <w:lang w:val="en-GB" w:eastAsia="en-GB"/>
              </w:rPr>
            </w:pPr>
            <w:r w:rsidRPr="0066723E">
              <w:rPr>
                <w:b/>
                <w:bCs/>
                <w:color w:val="660066"/>
                <w:sz w:val="16"/>
                <w:szCs w:val="16"/>
                <w:lang w:val="en-GB" w:eastAsia="en-GB"/>
              </w:rPr>
              <w:t>SERVICIUL PUBLIC DE ALIMENTARE CU APĂ ȘI CANALIZARE RASOVA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311/28.11.2017</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23.11.2018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COCHIRLENI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1380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178</w:t>
            </w:r>
          </w:p>
        </w:tc>
        <w:tc>
          <w:tcPr>
            <w:tcW w:w="2073" w:type="dxa"/>
            <w:vMerge/>
            <w:shd w:val="clear" w:color="auto" w:fill="auto"/>
            <w:vAlign w:val="center"/>
            <w:hideMark/>
          </w:tcPr>
          <w:p w:rsidR="0066723E" w:rsidRPr="0066723E" w:rsidRDefault="0066723E" w:rsidP="0066723E">
            <w:pPr>
              <w:rPr>
                <w:b/>
                <w:bCs/>
                <w:color w:val="660066"/>
                <w:sz w:val="16"/>
                <w:szCs w:val="16"/>
                <w:lang w:val="en-GB" w:eastAsia="en-GB"/>
              </w:rPr>
            </w:pP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SĂCELE</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SĂCELE</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2200</w:t>
            </w:r>
          </w:p>
        </w:tc>
        <w:tc>
          <w:tcPr>
            <w:tcW w:w="1284" w:type="dxa"/>
            <w:vMerge w:val="restart"/>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312,32</w:t>
            </w:r>
          </w:p>
        </w:tc>
        <w:tc>
          <w:tcPr>
            <w:tcW w:w="2073" w:type="dxa"/>
            <w:vMerge w:val="restart"/>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PRIMĂRIA SĂCELE</w:t>
            </w:r>
          </w:p>
        </w:tc>
        <w:tc>
          <w:tcPr>
            <w:tcW w:w="3060" w:type="dxa"/>
            <w:vMerge w:val="restart"/>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48/13.03.2018</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305496"/>
                <w:lang w:val="en-GB" w:eastAsia="en-GB"/>
              </w:rPr>
            </w:pPr>
            <w:r w:rsidRPr="0066723E">
              <w:rPr>
                <w:b/>
                <w:bCs/>
                <w:color w:val="305496"/>
                <w:lang w:val="en-GB" w:eastAsia="en-GB"/>
              </w:rPr>
              <w:t>TRAIANU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50</w:t>
            </w:r>
          </w:p>
        </w:tc>
        <w:tc>
          <w:tcPr>
            <w:tcW w:w="1284" w:type="dxa"/>
            <w:vMerge/>
            <w:shd w:val="clear" w:color="auto" w:fill="auto"/>
            <w:vAlign w:val="center"/>
            <w:hideMark/>
          </w:tcPr>
          <w:p w:rsidR="0066723E" w:rsidRPr="0066723E" w:rsidRDefault="0066723E" w:rsidP="0066723E">
            <w:pPr>
              <w:rPr>
                <w:b/>
                <w:bCs/>
                <w:color w:val="000000"/>
                <w:sz w:val="24"/>
                <w:szCs w:val="24"/>
                <w:lang w:val="en-GB" w:eastAsia="en-GB"/>
              </w:rPr>
            </w:pPr>
          </w:p>
        </w:tc>
        <w:tc>
          <w:tcPr>
            <w:tcW w:w="2073" w:type="dxa"/>
            <w:vMerge/>
            <w:shd w:val="clear" w:color="auto" w:fill="auto"/>
            <w:vAlign w:val="center"/>
            <w:hideMark/>
          </w:tcPr>
          <w:p w:rsidR="0066723E" w:rsidRPr="0066723E" w:rsidRDefault="0066723E" w:rsidP="0066723E">
            <w:pPr>
              <w:rPr>
                <w:b/>
                <w:bCs/>
                <w:color w:val="008000"/>
                <w:sz w:val="18"/>
                <w:szCs w:val="18"/>
                <w:lang w:val="en-GB" w:eastAsia="en-GB"/>
              </w:rPr>
            </w:pPr>
          </w:p>
        </w:tc>
        <w:tc>
          <w:tcPr>
            <w:tcW w:w="3060" w:type="dxa"/>
            <w:vMerge/>
            <w:shd w:val="clear" w:color="auto" w:fill="auto"/>
            <w:vAlign w:val="center"/>
            <w:hideMark/>
          </w:tcPr>
          <w:p w:rsidR="0066723E" w:rsidRPr="0066723E" w:rsidRDefault="0066723E" w:rsidP="0066723E">
            <w:pPr>
              <w:rPr>
                <w:b/>
                <w:bCs/>
                <w:color w:val="FF0000"/>
                <w:lang w:val="en-GB" w:eastAsia="en-GB"/>
              </w:rPr>
            </w:pP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SALIGNY</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SALIGNY</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706</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63</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26/16.02.2015</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27.06.2018</w:t>
            </w:r>
          </w:p>
        </w:tc>
      </w:tr>
      <w:tr w:rsidR="0066723E" w:rsidRPr="0066723E" w:rsidTr="00E5600C">
        <w:trPr>
          <w:trHeight w:val="52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ŞTEFAN CEL MARE -ZONA DE SUS-</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293</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39</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172/19.07.2017</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27.06.2018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xml:space="preserve">ŞTEFAN CEL MARE </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249</w:t>
            </w:r>
          </w:p>
        </w:tc>
        <w:tc>
          <w:tcPr>
            <w:tcW w:w="1284" w:type="dxa"/>
            <w:vMerge w:val="restart"/>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55</w:t>
            </w:r>
          </w:p>
        </w:tc>
        <w:tc>
          <w:tcPr>
            <w:tcW w:w="2073" w:type="dxa"/>
            <w:vMerge w:val="restart"/>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vMerge w:val="restart"/>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212/28.07.2016</w:t>
            </w:r>
          </w:p>
        </w:tc>
        <w:tc>
          <w:tcPr>
            <w:tcW w:w="2000" w:type="dxa"/>
            <w:vMerge w:val="restart"/>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27.06.2018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305496"/>
                <w:lang w:val="en-GB" w:eastAsia="en-GB"/>
              </w:rPr>
            </w:pPr>
            <w:r w:rsidRPr="0066723E">
              <w:rPr>
                <w:b/>
                <w:bCs/>
                <w:color w:val="305496"/>
                <w:lang w:val="en-GB" w:eastAsia="en-GB"/>
              </w:rPr>
              <w:t>FACLIA DE JOS</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223</w:t>
            </w:r>
          </w:p>
        </w:tc>
        <w:tc>
          <w:tcPr>
            <w:tcW w:w="1284" w:type="dxa"/>
            <w:vMerge/>
            <w:shd w:val="clear" w:color="auto" w:fill="auto"/>
            <w:vAlign w:val="center"/>
            <w:hideMark/>
          </w:tcPr>
          <w:p w:rsidR="0066723E" w:rsidRPr="0066723E" w:rsidRDefault="0066723E" w:rsidP="0066723E">
            <w:pPr>
              <w:rPr>
                <w:b/>
                <w:bCs/>
                <w:color w:val="000000"/>
                <w:sz w:val="24"/>
                <w:szCs w:val="24"/>
                <w:lang w:val="en-GB" w:eastAsia="en-GB"/>
              </w:rPr>
            </w:pPr>
          </w:p>
        </w:tc>
        <w:tc>
          <w:tcPr>
            <w:tcW w:w="2073" w:type="dxa"/>
            <w:vMerge/>
            <w:shd w:val="clear" w:color="auto" w:fill="auto"/>
            <w:vAlign w:val="center"/>
            <w:hideMark/>
          </w:tcPr>
          <w:p w:rsidR="0066723E" w:rsidRPr="0066723E" w:rsidRDefault="0066723E" w:rsidP="0066723E">
            <w:pPr>
              <w:rPr>
                <w:b/>
                <w:bCs/>
                <w:color w:val="0000FF"/>
                <w:sz w:val="18"/>
                <w:szCs w:val="18"/>
                <w:lang w:val="en-GB" w:eastAsia="en-GB"/>
              </w:rPr>
            </w:pPr>
          </w:p>
        </w:tc>
        <w:tc>
          <w:tcPr>
            <w:tcW w:w="3060" w:type="dxa"/>
            <w:vMerge/>
            <w:shd w:val="clear" w:color="auto" w:fill="auto"/>
            <w:vAlign w:val="center"/>
            <w:hideMark/>
          </w:tcPr>
          <w:p w:rsidR="0066723E" w:rsidRPr="0066723E" w:rsidRDefault="0066723E" w:rsidP="0066723E">
            <w:pPr>
              <w:rPr>
                <w:b/>
                <w:bCs/>
                <w:color w:val="FF0000"/>
                <w:lang w:val="en-GB" w:eastAsia="en-GB"/>
              </w:rPr>
            </w:pPr>
          </w:p>
        </w:tc>
        <w:tc>
          <w:tcPr>
            <w:tcW w:w="2000" w:type="dxa"/>
            <w:vMerge/>
            <w:shd w:val="clear" w:color="auto" w:fill="auto"/>
            <w:vAlign w:val="center"/>
            <w:hideMark/>
          </w:tcPr>
          <w:p w:rsidR="0066723E" w:rsidRPr="0066723E" w:rsidRDefault="0066723E" w:rsidP="0066723E">
            <w:pPr>
              <w:rPr>
                <w:b/>
                <w:bCs/>
                <w:color w:val="FF0000"/>
                <w:lang w:val="en-GB" w:eastAsia="en-GB"/>
              </w:rPr>
            </w:pP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FACLIA DE SUS</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325</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49</w:t>
            </w:r>
          </w:p>
        </w:tc>
        <w:tc>
          <w:tcPr>
            <w:tcW w:w="2073" w:type="dxa"/>
            <w:shd w:val="clear" w:color="auto" w:fill="auto"/>
            <w:vAlign w:val="center"/>
            <w:hideMark/>
          </w:tcPr>
          <w:p w:rsidR="0066723E" w:rsidRPr="0066723E" w:rsidRDefault="0066723E" w:rsidP="0066723E">
            <w:pPr>
              <w:jc w:val="center"/>
              <w:rPr>
                <w:b/>
                <w:bCs/>
                <w:color w:val="0000FF"/>
                <w:sz w:val="18"/>
                <w:szCs w:val="18"/>
                <w:lang w:val="en-GB" w:eastAsia="en-GB"/>
              </w:rPr>
            </w:pPr>
            <w:r w:rsidRPr="0066723E">
              <w:rPr>
                <w:b/>
                <w:bCs/>
                <w:color w:val="0000FF"/>
                <w:sz w:val="18"/>
                <w:szCs w:val="18"/>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211/28.07.2016</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27.06.2018</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SARAIU</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SARAIU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720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372.1</w:t>
            </w:r>
          </w:p>
        </w:tc>
        <w:tc>
          <w:tcPr>
            <w:tcW w:w="2073" w:type="dxa"/>
            <w:vMerge w:val="restart"/>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SERVICIUL PUBLIC APĂ SARAIU</w:t>
            </w:r>
          </w:p>
        </w:tc>
        <w:tc>
          <w:tcPr>
            <w:tcW w:w="3060" w:type="dxa"/>
            <w:shd w:val="clear" w:color="auto" w:fill="auto"/>
            <w:vAlign w:val="center"/>
            <w:hideMark/>
          </w:tcPr>
          <w:p w:rsidR="0066723E" w:rsidRPr="0066723E" w:rsidRDefault="0066723E" w:rsidP="0066723E">
            <w:pPr>
              <w:jc w:val="center"/>
              <w:rPr>
                <w:b/>
                <w:bCs/>
                <w:sz w:val="18"/>
                <w:szCs w:val="18"/>
                <w:lang w:val="en-GB" w:eastAsia="en-GB"/>
              </w:rPr>
            </w:pPr>
            <w:r w:rsidRPr="0066723E">
              <w:rPr>
                <w:b/>
                <w:bCs/>
                <w:sz w:val="18"/>
                <w:szCs w:val="18"/>
                <w:lang w:val="en-GB" w:eastAsia="en-GB"/>
              </w:rPr>
              <w:t>NU ARE ASF</w:t>
            </w:r>
          </w:p>
        </w:tc>
        <w:tc>
          <w:tcPr>
            <w:tcW w:w="2000" w:type="dxa"/>
            <w:shd w:val="clear" w:color="auto" w:fill="auto"/>
            <w:vAlign w:val="center"/>
            <w:hideMark/>
          </w:tcPr>
          <w:p w:rsidR="0066723E" w:rsidRPr="0066723E" w:rsidRDefault="0066723E" w:rsidP="0066723E">
            <w:pPr>
              <w:jc w:val="center"/>
              <w:rPr>
                <w:b/>
                <w:bCs/>
                <w:color w:val="FF0000"/>
                <w:sz w:val="18"/>
                <w:szCs w:val="18"/>
                <w:lang w:val="en-GB" w:eastAsia="en-GB"/>
              </w:rPr>
            </w:pPr>
            <w:r w:rsidRPr="0066723E">
              <w:rPr>
                <w:b/>
                <w:bCs/>
                <w:color w:val="FF0000"/>
                <w:sz w:val="18"/>
                <w:szCs w:val="18"/>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DULGHERU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526</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163.6</w:t>
            </w:r>
          </w:p>
        </w:tc>
        <w:tc>
          <w:tcPr>
            <w:tcW w:w="2073" w:type="dxa"/>
            <w:vMerge/>
            <w:shd w:val="clear" w:color="auto" w:fill="auto"/>
            <w:vAlign w:val="center"/>
            <w:hideMark/>
          </w:tcPr>
          <w:p w:rsidR="0066723E" w:rsidRPr="0066723E" w:rsidRDefault="0066723E" w:rsidP="0066723E">
            <w:pPr>
              <w:rPr>
                <w:b/>
                <w:bCs/>
                <w:color w:val="008000"/>
                <w:sz w:val="18"/>
                <w:szCs w:val="18"/>
                <w:lang w:val="en-GB" w:eastAsia="en-GB"/>
              </w:rPr>
            </w:pP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220/28.08.2018</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STEJARU</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SEIMENI</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SEIMENI MARI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572</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100</w:t>
            </w:r>
          </w:p>
        </w:tc>
        <w:tc>
          <w:tcPr>
            <w:tcW w:w="2073" w:type="dxa"/>
            <w:vMerge w:val="restart"/>
            <w:shd w:val="clear" w:color="auto" w:fill="auto"/>
            <w:vAlign w:val="center"/>
            <w:hideMark/>
          </w:tcPr>
          <w:p w:rsidR="0066723E" w:rsidRPr="0066723E" w:rsidRDefault="0066723E" w:rsidP="0066723E">
            <w:pPr>
              <w:jc w:val="center"/>
              <w:rPr>
                <w:b/>
                <w:bCs/>
                <w:color w:val="008000"/>
                <w:sz w:val="18"/>
                <w:szCs w:val="18"/>
                <w:lang w:val="en-GB" w:eastAsia="en-GB"/>
              </w:rPr>
            </w:pPr>
            <w:r w:rsidRPr="0066723E">
              <w:rPr>
                <w:b/>
                <w:bCs/>
                <w:color w:val="008000"/>
                <w:sz w:val="18"/>
                <w:szCs w:val="18"/>
                <w:lang w:val="en-GB" w:eastAsia="en-GB"/>
              </w:rPr>
              <w:t>SERVICIUL PUBLIC APĂ SEIMENI</w:t>
            </w:r>
          </w:p>
        </w:tc>
        <w:tc>
          <w:tcPr>
            <w:tcW w:w="306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150/21.06.2018</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DUNĂREA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700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110</w:t>
            </w:r>
          </w:p>
        </w:tc>
        <w:tc>
          <w:tcPr>
            <w:tcW w:w="2073" w:type="dxa"/>
            <w:vMerge/>
            <w:shd w:val="clear" w:color="auto" w:fill="auto"/>
            <w:vAlign w:val="center"/>
            <w:hideMark/>
          </w:tcPr>
          <w:p w:rsidR="0066723E" w:rsidRPr="0066723E" w:rsidRDefault="0066723E" w:rsidP="0066723E">
            <w:pPr>
              <w:rPr>
                <w:b/>
                <w:bCs/>
                <w:color w:val="008000"/>
                <w:sz w:val="18"/>
                <w:szCs w:val="18"/>
                <w:lang w:val="en-GB" w:eastAsia="en-GB"/>
              </w:rPr>
            </w:pPr>
          </w:p>
        </w:tc>
        <w:tc>
          <w:tcPr>
            <w:tcW w:w="306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106/07.05.2018</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SEIMENII MICI</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950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130</w:t>
            </w:r>
          </w:p>
        </w:tc>
        <w:tc>
          <w:tcPr>
            <w:tcW w:w="2073" w:type="dxa"/>
            <w:vMerge/>
            <w:shd w:val="clear" w:color="auto" w:fill="auto"/>
            <w:vAlign w:val="center"/>
            <w:hideMark/>
          </w:tcPr>
          <w:p w:rsidR="0066723E" w:rsidRPr="0066723E" w:rsidRDefault="0066723E" w:rsidP="0066723E">
            <w:pPr>
              <w:rPr>
                <w:b/>
                <w:bCs/>
                <w:color w:val="008000"/>
                <w:sz w:val="18"/>
                <w:szCs w:val="18"/>
                <w:lang w:val="en-GB" w:eastAsia="en-GB"/>
              </w:rPr>
            </w:pPr>
          </w:p>
        </w:tc>
        <w:tc>
          <w:tcPr>
            <w:tcW w:w="306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151/21.06.2018</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SILIŞTEA</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SILIŞTEA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430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46</w:t>
            </w:r>
          </w:p>
        </w:tc>
        <w:tc>
          <w:tcPr>
            <w:tcW w:w="2073" w:type="dxa"/>
            <w:shd w:val="clear" w:color="auto" w:fill="auto"/>
            <w:vAlign w:val="center"/>
            <w:hideMark/>
          </w:tcPr>
          <w:p w:rsidR="0066723E" w:rsidRPr="0066723E" w:rsidRDefault="0066723E" w:rsidP="0066723E">
            <w:pPr>
              <w:jc w:val="center"/>
              <w:rPr>
                <w:b/>
                <w:bCs/>
                <w:color w:val="0000FF"/>
                <w:lang w:val="en-GB" w:eastAsia="en-GB"/>
              </w:rPr>
            </w:pPr>
            <w:r w:rsidRPr="0066723E">
              <w:rPr>
                <w:b/>
                <w:bCs/>
                <w:color w:val="0000FF"/>
                <w:lang w:val="en-GB" w:eastAsia="en-GB"/>
              </w:rPr>
              <w:t xml:space="preserve">RAJA </w:t>
            </w:r>
            <w:r w:rsidRPr="0066723E">
              <w:rPr>
                <w:b/>
                <w:bCs/>
                <w:color w:val="0000FF"/>
                <w:lang w:val="en-GB" w:eastAsia="en-GB"/>
              </w:rPr>
              <w:lastRenderedPageBreak/>
              <w:t>CONSTANTA</w:t>
            </w:r>
          </w:p>
        </w:tc>
        <w:tc>
          <w:tcPr>
            <w:tcW w:w="306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lastRenderedPageBreak/>
              <w:t>180/27.07.2018</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ŢEPEŞ VODĂ</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471</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32</w:t>
            </w:r>
          </w:p>
        </w:tc>
        <w:tc>
          <w:tcPr>
            <w:tcW w:w="2073" w:type="dxa"/>
            <w:shd w:val="clear" w:color="auto" w:fill="auto"/>
            <w:vAlign w:val="center"/>
            <w:hideMark/>
          </w:tcPr>
          <w:p w:rsidR="0066723E" w:rsidRPr="0066723E" w:rsidRDefault="0066723E" w:rsidP="0066723E">
            <w:pPr>
              <w:jc w:val="center"/>
              <w:rPr>
                <w:b/>
                <w:bCs/>
                <w:color w:val="0000FF"/>
                <w:lang w:val="en-GB" w:eastAsia="en-GB"/>
              </w:rPr>
            </w:pPr>
            <w:r w:rsidRPr="0066723E">
              <w:rPr>
                <w:b/>
                <w:bCs/>
                <w:color w:val="0000FF"/>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108/12.04.2011</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12.07.2018</w:t>
            </w:r>
          </w:p>
        </w:tc>
      </w:tr>
      <w:tr w:rsidR="0066723E" w:rsidRPr="0066723E" w:rsidTr="00E5600C">
        <w:trPr>
          <w:trHeight w:val="75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TÎRGUŞOR</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TÎRGUŞOR</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860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62</w:t>
            </w:r>
          </w:p>
        </w:tc>
        <w:tc>
          <w:tcPr>
            <w:tcW w:w="2073" w:type="dxa"/>
            <w:shd w:val="clear" w:color="auto" w:fill="auto"/>
            <w:vAlign w:val="center"/>
            <w:hideMark/>
          </w:tcPr>
          <w:p w:rsidR="0066723E" w:rsidRPr="0066723E" w:rsidRDefault="0066723E" w:rsidP="0066723E">
            <w:pPr>
              <w:jc w:val="center"/>
              <w:rPr>
                <w:b/>
                <w:bCs/>
                <w:color w:val="008000"/>
                <w:lang w:val="en-GB" w:eastAsia="en-GB"/>
              </w:rPr>
            </w:pPr>
            <w:r w:rsidRPr="0066723E">
              <w:rPr>
                <w:b/>
                <w:bCs/>
                <w:color w:val="008000"/>
                <w:lang w:val="en-GB" w:eastAsia="en-GB"/>
              </w:rPr>
              <w:t>PRIMĂRIA TÂRGUȘOR</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8/05.12.2016 Prima derogarept param nitrat pe o perioada de 3 ani</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76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MIREASA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123</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22</w:t>
            </w:r>
          </w:p>
        </w:tc>
        <w:tc>
          <w:tcPr>
            <w:tcW w:w="2073" w:type="dxa"/>
            <w:shd w:val="clear" w:color="auto" w:fill="auto"/>
            <w:vAlign w:val="center"/>
            <w:hideMark/>
          </w:tcPr>
          <w:p w:rsidR="0066723E" w:rsidRPr="0066723E" w:rsidRDefault="0066723E" w:rsidP="0066723E">
            <w:pPr>
              <w:jc w:val="center"/>
              <w:rPr>
                <w:b/>
                <w:bCs/>
                <w:color w:val="008000"/>
                <w:lang w:val="en-GB" w:eastAsia="en-GB"/>
              </w:rPr>
            </w:pPr>
            <w:r w:rsidRPr="0066723E">
              <w:rPr>
                <w:b/>
                <w:bCs/>
                <w:color w:val="008000"/>
                <w:lang w:val="en-GB" w:eastAsia="en-GB"/>
              </w:rPr>
              <w:t>PRIMĂRIA TÂRGUȘOR</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9/05.12.2016 Prima derogarept param nitrat pe o perioada de 3 ani</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435"/>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TOPALU</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TOPALU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1818</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192</w:t>
            </w:r>
          </w:p>
        </w:tc>
        <w:tc>
          <w:tcPr>
            <w:tcW w:w="2073" w:type="dxa"/>
            <w:shd w:val="clear" w:color="auto" w:fill="auto"/>
            <w:vAlign w:val="center"/>
            <w:hideMark/>
          </w:tcPr>
          <w:p w:rsidR="0066723E" w:rsidRPr="0066723E" w:rsidRDefault="0066723E" w:rsidP="0066723E">
            <w:pPr>
              <w:jc w:val="center"/>
              <w:rPr>
                <w:b/>
                <w:bCs/>
                <w:color w:val="800080"/>
                <w:sz w:val="16"/>
                <w:szCs w:val="16"/>
                <w:lang w:val="en-GB" w:eastAsia="en-GB"/>
              </w:rPr>
            </w:pPr>
            <w:r w:rsidRPr="0066723E">
              <w:rPr>
                <w:b/>
                <w:bCs/>
                <w:color w:val="800080"/>
                <w:sz w:val="16"/>
                <w:szCs w:val="16"/>
                <w:lang w:val="en-GB" w:eastAsia="en-GB"/>
              </w:rPr>
              <w:t>SC EDILITAR DIVERS TOPALU SRL</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342/29.11.2010</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04.04.2018</w:t>
            </w:r>
          </w:p>
        </w:tc>
      </w:tr>
      <w:tr w:rsidR="0066723E" w:rsidRPr="0066723E" w:rsidTr="00E5600C">
        <w:trPr>
          <w:trHeight w:val="43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CAPIDAVA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100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33</w:t>
            </w:r>
          </w:p>
        </w:tc>
        <w:tc>
          <w:tcPr>
            <w:tcW w:w="2073" w:type="dxa"/>
            <w:shd w:val="clear" w:color="auto" w:fill="auto"/>
            <w:vAlign w:val="center"/>
            <w:hideMark/>
          </w:tcPr>
          <w:p w:rsidR="0066723E" w:rsidRPr="0066723E" w:rsidRDefault="0066723E" w:rsidP="0066723E">
            <w:pPr>
              <w:jc w:val="center"/>
              <w:rPr>
                <w:b/>
                <w:bCs/>
                <w:color w:val="800080"/>
                <w:sz w:val="16"/>
                <w:szCs w:val="16"/>
                <w:lang w:val="en-GB" w:eastAsia="en-GB"/>
              </w:rPr>
            </w:pPr>
            <w:r w:rsidRPr="0066723E">
              <w:rPr>
                <w:b/>
                <w:bCs/>
                <w:color w:val="800080"/>
                <w:sz w:val="16"/>
                <w:szCs w:val="16"/>
                <w:lang w:val="en-GB" w:eastAsia="en-GB"/>
              </w:rPr>
              <w:t>SC EDILITAR DIVERS TOPALU SRL</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343/29.11.2010</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04.04.2018</w:t>
            </w:r>
          </w:p>
        </w:tc>
      </w:tr>
      <w:tr w:rsidR="0066723E" w:rsidRPr="0066723E" w:rsidTr="00E5600C">
        <w:trPr>
          <w:trHeight w:val="375"/>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TOPRAISAR</w:t>
            </w:r>
          </w:p>
        </w:tc>
        <w:tc>
          <w:tcPr>
            <w:tcW w:w="2066" w:type="dxa"/>
            <w:shd w:val="clear" w:color="auto" w:fill="auto"/>
            <w:vAlign w:val="center"/>
            <w:hideMark/>
          </w:tcPr>
          <w:p w:rsidR="0066723E" w:rsidRPr="0066723E" w:rsidRDefault="0066723E" w:rsidP="0066723E">
            <w:pPr>
              <w:jc w:val="center"/>
              <w:rPr>
                <w:b/>
                <w:bCs/>
                <w:color w:val="305496"/>
                <w:lang w:val="en-GB" w:eastAsia="en-GB"/>
              </w:rPr>
            </w:pPr>
            <w:r w:rsidRPr="0066723E">
              <w:rPr>
                <w:b/>
                <w:bCs/>
                <w:color w:val="305496"/>
                <w:lang w:val="en-GB" w:eastAsia="en-GB"/>
              </w:rPr>
              <w:t>TOPRAISAR</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2010</w:t>
            </w:r>
          </w:p>
        </w:tc>
        <w:tc>
          <w:tcPr>
            <w:tcW w:w="1284" w:type="dxa"/>
            <w:vMerge w:val="restart"/>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362</w:t>
            </w:r>
          </w:p>
        </w:tc>
        <w:tc>
          <w:tcPr>
            <w:tcW w:w="2073" w:type="dxa"/>
            <w:shd w:val="clear" w:color="auto" w:fill="auto"/>
            <w:vAlign w:val="center"/>
            <w:hideMark/>
          </w:tcPr>
          <w:p w:rsidR="0066723E" w:rsidRPr="0066723E" w:rsidRDefault="0066723E" w:rsidP="0066723E">
            <w:pPr>
              <w:jc w:val="center"/>
              <w:rPr>
                <w:b/>
                <w:bCs/>
                <w:color w:val="0000FF"/>
                <w:lang w:val="en-GB" w:eastAsia="en-GB"/>
              </w:rPr>
            </w:pPr>
            <w:r w:rsidRPr="0066723E">
              <w:rPr>
                <w:b/>
                <w:bCs/>
                <w:color w:val="0000FF"/>
                <w:lang w:val="en-GB" w:eastAsia="en-GB"/>
              </w:rPr>
              <w:t>RAJA CONSTANTA</w:t>
            </w:r>
          </w:p>
        </w:tc>
        <w:tc>
          <w:tcPr>
            <w:tcW w:w="3060" w:type="dxa"/>
            <w:vMerge w:val="restart"/>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3/01.02.2016 Prima derogarept param nitrat pe o perioada de 3 ani</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39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BIRUINŢA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606</w:t>
            </w:r>
          </w:p>
        </w:tc>
        <w:tc>
          <w:tcPr>
            <w:tcW w:w="1284" w:type="dxa"/>
            <w:vMerge/>
            <w:shd w:val="clear" w:color="auto" w:fill="auto"/>
            <w:vAlign w:val="center"/>
            <w:hideMark/>
          </w:tcPr>
          <w:p w:rsidR="0066723E" w:rsidRPr="0066723E" w:rsidRDefault="0066723E" w:rsidP="0066723E">
            <w:pPr>
              <w:rPr>
                <w:b/>
                <w:bCs/>
                <w:color w:val="000000"/>
                <w:sz w:val="24"/>
                <w:szCs w:val="24"/>
                <w:lang w:val="en-GB" w:eastAsia="en-GB"/>
              </w:rPr>
            </w:pPr>
          </w:p>
        </w:tc>
        <w:tc>
          <w:tcPr>
            <w:tcW w:w="2073" w:type="dxa"/>
            <w:shd w:val="clear" w:color="auto" w:fill="auto"/>
            <w:vAlign w:val="center"/>
            <w:hideMark/>
          </w:tcPr>
          <w:p w:rsidR="0066723E" w:rsidRPr="0066723E" w:rsidRDefault="0066723E" w:rsidP="0066723E">
            <w:pPr>
              <w:jc w:val="center"/>
              <w:rPr>
                <w:b/>
                <w:bCs/>
                <w:color w:val="0000FF"/>
                <w:lang w:val="en-GB" w:eastAsia="en-GB"/>
              </w:rPr>
            </w:pPr>
            <w:r w:rsidRPr="0066723E">
              <w:rPr>
                <w:b/>
                <w:bCs/>
                <w:color w:val="0000FF"/>
                <w:lang w:val="en-GB" w:eastAsia="en-GB"/>
              </w:rPr>
              <w:t>RAJA CONSTANTA</w:t>
            </w:r>
          </w:p>
        </w:tc>
        <w:tc>
          <w:tcPr>
            <w:tcW w:w="3060" w:type="dxa"/>
            <w:vMerge/>
            <w:shd w:val="clear" w:color="auto" w:fill="auto"/>
            <w:vAlign w:val="center"/>
            <w:hideMark/>
          </w:tcPr>
          <w:p w:rsidR="0066723E" w:rsidRPr="0066723E" w:rsidRDefault="0066723E" w:rsidP="0066723E">
            <w:pPr>
              <w:rPr>
                <w:b/>
                <w:bCs/>
                <w:color w:val="FF0000"/>
                <w:lang w:val="en-GB" w:eastAsia="en-GB"/>
              </w:rPr>
            </w:pP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64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MOVILIŢA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355</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1,4</w:t>
            </w:r>
          </w:p>
        </w:tc>
        <w:tc>
          <w:tcPr>
            <w:tcW w:w="2073" w:type="dxa"/>
            <w:shd w:val="clear" w:color="auto" w:fill="auto"/>
            <w:vAlign w:val="center"/>
            <w:hideMark/>
          </w:tcPr>
          <w:p w:rsidR="0066723E" w:rsidRPr="0066723E" w:rsidRDefault="0066723E" w:rsidP="0066723E">
            <w:pPr>
              <w:jc w:val="center"/>
              <w:rPr>
                <w:b/>
                <w:bCs/>
                <w:color w:val="008000"/>
                <w:lang w:val="en-GB" w:eastAsia="en-GB"/>
              </w:rPr>
            </w:pPr>
            <w:r w:rsidRPr="0066723E">
              <w:rPr>
                <w:b/>
                <w:bCs/>
                <w:color w:val="008000"/>
                <w:lang w:val="en-GB" w:eastAsia="en-GB"/>
              </w:rPr>
              <w:t>PRIMĂRIA TOPRAISAR</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107/31.03.2016</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315"/>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POTÎRNICHEA</w:t>
            </w:r>
          </w:p>
        </w:tc>
        <w:tc>
          <w:tcPr>
            <w:tcW w:w="160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1284"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c>
          <w:tcPr>
            <w:tcW w:w="2073" w:type="dxa"/>
            <w:shd w:val="clear" w:color="auto" w:fill="auto"/>
            <w:vAlign w:val="center"/>
            <w:hideMark/>
          </w:tcPr>
          <w:p w:rsidR="0066723E" w:rsidRPr="0066723E" w:rsidRDefault="0066723E" w:rsidP="0066723E">
            <w:pPr>
              <w:jc w:val="center"/>
              <w:rPr>
                <w:b/>
                <w:bCs/>
                <w:color w:val="008000"/>
                <w:lang w:val="en-GB" w:eastAsia="en-GB"/>
              </w:rPr>
            </w:pPr>
            <w:r w:rsidRPr="0066723E">
              <w:rPr>
                <w:b/>
                <w:bCs/>
                <w:color w:val="008000"/>
                <w:lang w:val="en-GB" w:eastAsia="en-GB"/>
              </w:rPr>
              <w:t>PRIMĂRIA TOPRAISAR</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NU ARE ASF</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TORTOMAN</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TORTOMAN</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1291</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110</w:t>
            </w:r>
          </w:p>
        </w:tc>
        <w:tc>
          <w:tcPr>
            <w:tcW w:w="2073" w:type="dxa"/>
            <w:shd w:val="clear" w:color="auto" w:fill="auto"/>
            <w:vAlign w:val="center"/>
            <w:hideMark/>
          </w:tcPr>
          <w:p w:rsidR="0066723E" w:rsidRPr="0066723E" w:rsidRDefault="0066723E" w:rsidP="0066723E">
            <w:pPr>
              <w:jc w:val="center"/>
              <w:rPr>
                <w:b/>
                <w:bCs/>
                <w:color w:val="0000FF"/>
                <w:lang w:val="en-GB" w:eastAsia="en-GB"/>
              </w:rPr>
            </w:pPr>
            <w:r w:rsidRPr="0066723E">
              <w:rPr>
                <w:b/>
                <w:bCs/>
                <w:color w:val="0000FF"/>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103/12.04.2011</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12.07.2018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DROPIA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 </w:t>
            </w:r>
          </w:p>
        </w:tc>
        <w:tc>
          <w:tcPr>
            <w:tcW w:w="2073" w:type="dxa"/>
            <w:shd w:val="clear" w:color="auto" w:fill="auto"/>
            <w:vAlign w:val="center"/>
            <w:hideMark/>
          </w:tcPr>
          <w:p w:rsidR="0066723E" w:rsidRPr="0066723E" w:rsidRDefault="0066723E" w:rsidP="0066723E">
            <w:pPr>
              <w:jc w:val="center"/>
              <w:rPr>
                <w:b/>
                <w:bCs/>
                <w:color w:val="FF6600"/>
                <w:lang w:val="en-GB" w:eastAsia="en-GB"/>
              </w:rPr>
            </w:pPr>
            <w:r w:rsidRPr="0066723E">
              <w:rPr>
                <w:b/>
                <w:bCs/>
                <w:color w:val="FF6600"/>
                <w:lang w:val="en-GB" w:eastAsia="en-GB"/>
              </w:rPr>
              <w:t>fântâni</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 </w:t>
            </w:r>
          </w:p>
        </w:tc>
      </w:tr>
      <w:tr w:rsidR="0066723E" w:rsidRPr="0066723E" w:rsidTr="00E5600C">
        <w:trPr>
          <w:trHeight w:val="330"/>
        </w:trPr>
        <w:tc>
          <w:tcPr>
            <w:tcW w:w="217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TUZLA</w:t>
            </w:r>
          </w:p>
        </w:tc>
        <w:tc>
          <w:tcPr>
            <w:tcW w:w="2066" w:type="dxa"/>
            <w:shd w:val="clear" w:color="auto" w:fill="auto"/>
            <w:vAlign w:val="center"/>
            <w:hideMark/>
          </w:tcPr>
          <w:p w:rsidR="0066723E" w:rsidRPr="0066723E" w:rsidRDefault="0066723E" w:rsidP="0066723E">
            <w:pPr>
              <w:jc w:val="center"/>
              <w:rPr>
                <w:b/>
                <w:bCs/>
                <w:color w:val="0070C0"/>
                <w:lang w:val="en-GB" w:eastAsia="en-GB"/>
              </w:rPr>
            </w:pPr>
            <w:r w:rsidRPr="0066723E">
              <w:rPr>
                <w:b/>
                <w:bCs/>
                <w:color w:val="0070C0"/>
                <w:lang w:val="en-GB" w:eastAsia="en-GB"/>
              </w:rPr>
              <w:t>TUZLA</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6065</w:t>
            </w:r>
          </w:p>
        </w:tc>
        <w:tc>
          <w:tcPr>
            <w:tcW w:w="1284" w:type="dxa"/>
            <w:shd w:val="clear" w:color="auto" w:fill="auto"/>
            <w:vAlign w:val="center"/>
            <w:hideMark/>
          </w:tcPr>
          <w:p w:rsidR="0066723E" w:rsidRPr="0066723E" w:rsidRDefault="0066723E" w:rsidP="0066723E">
            <w:pPr>
              <w:jc w:val="center"/>
              <w:rPr>
                <w:b/>
                <w:bCs/>
                <w:color w:val="000000"/>
                <w:sz w:val="18"/>
                <w:szCs w:val="18"/>
                <w:lang w:val="en-GB" w:eastAsia="en-GB"/>
              </w:rPr>
            </w:pPr>
            <w:r w:rsidRPr="0066723E">
              <w:rPr>
                <w:b/>
                <w:bCs/>
                <w:color w:val="000000"/>
                <w:sz w:val="18"/>
                <w:szCs w:val="18"/>
                <w:lang w:val="en-GB" w:eastAsia="en-GB"/>
              </w:rPr>
              <w:t>CONFORM ZONEI</w:t>
            </w:r>
          </w:p>
        </w:tc>
        <w:tc>
          <w:tcPr>
            <w:tcW w:w="2073" w:type="dxa"/>
            <w:shd w:val="clear" w:color="auto" w:fill="auto"/>
            <w:vAlign w:val="center"/>
            <w:hideMark/>
          </w:tcPr>
          <w:p w:rsidR="0066723E" w:rsidRPr="0066723E" w:rsidRDefault="0066723E" w:rsidP="0066723E">
            <w:pPr>
              <w:jc w:val="center"/>
              <w:rPr>
                <w:b/>
                <w:bCs/>
                <w:color w:val="0000FF"/>
                <w:lang w:val="en-GB" w:eastAsia="en-GB"/>
              </w:rPr>
            </w:pPr>
            <w:r w:rsidRPr="0066723E">
              <w:rPr>
                <w:b/>
                <w:bCs/>
                <w:color w:val="0000FF"/>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EFORIE SUD</w:t>
            </w:r>
          </w:p>
        </w:tc>
        <w:tc>
          <w:tcPr>
            <w:tcW w:w="2000"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 </w:t>
            </w:r>
          </w:p>
        </w:tc>
      </w:tr>
      <w:tr w:rsidR="0066723E" w:rsidRPr="0066723E" w:rsidTr="00E5600C">
        <w:trPr>
          <w:trHeight w:val="330"/>
        </w:trPr>
        <w:tc>
          <w:tcPr>
            <w:tcW w:w="2177" w:type="dxa"/>
            <w:vMerge w:val="restart"/>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VALU LUI TRAIAN</w:t>
            </w:r>
          </w:p>
        </w:tc>
        <w:tc>
          <w:tcPr>
            <w:tcW w:w="2066" w:type="dxa"/>
            <w:shd w:val="clear" w:color="auto" w:fill="auto"/>
            <w:vAlign w:val="center"/>
            <w:hideMark/>
          </w:tcPr>
          <w:p w:rsidR="0066723E" w:rsidRPr="0066723E" w:rsidRDefault="0066723E" w:rsidP="0066723E">
            <w:pPr>
              <w:jc w:val="center"/>
              <w:rPr>
                <w:b/>
                <w:bCs/>
                <w:color w:val="000000"/>
                <w:sz w:val="18"/>
                <w:szCs w:val="18"/>
                <w:lang w:val="en-GB" w:eastAsia="en-GB"/>
              </w:rPr>
            </w:pPr>
            <w:r w:rsidRPr="0066723E">
              <w:rPr>
                <w:b/>
                <w:bCs/>
                <w:color w:val="000000"/>
                <w:sz w:val="18"/>
                <w:szCs w:val="18"/>
                <w:lang w:val="en-GB" w:eastAsia="en-GB"/>
              </w:rPr>
              <w:t>VALU LUI TRAIAN ZONA 1</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9760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1865</w:t>
            </w:r>
          </w:p>
        </w:tc>
        <w:tc>
          <w:tcPr>
            <w:tcW w:w="2073" w:type="dxa"/>
            <w:shd w:val="clear" w:color="auto" w:fill="auto"/>
            <w:vAlign w:val="center"/>
            <w:hideMark/>
          </w:tcPr>
          <w:p w:rsidR="0066723E" w:rsidRPr="0066723E" w:rsidRDefault="0066723E" w:rsidP="0066723E">
            <w:pPr>
              <w:jc w:val="center"/>
              <w:rPr>
                <w:b/>
                <w:bCs/>
                <w:color w:val="0000FF"/>
                <w:lang w:val="en-GB" w:eastAsia="en-GB"/>
              </w:rPr>
            </w:pPr>
            <w:r w:rsidRPr="0066723E">
              <w:rPr>
                <w:b/>
                <w:bCs/>
                <w:color w:val="0000FF"/>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98/24.03.2016</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20.04.2018</w:t>
            </w:r>
          </w:p>
        </w:tc>
      </w:tr>
      <w:tr w:rsidR="0066723E" w:rsidRPr="0066723E" w:rsidTr="00E5600C">
        <w:trPr>
          <w:trHeight w:val="330"/>
        </w:trPr>
        <w:tc>
          <w:tcPr>
            <w:tcW w:w="2177" w:type="dxa"/>
            <w:vMerge/>
            <w:vAlign w:val="center"/>
            <w:hideMark/>
          </w:tcPr>
          <w:p w:rsidR="0066723E" w:rsidRPr="0066723E" w:rsidRDefault="0066723E" w:rsidP="0066723E">
            <w:pPr>
              <w:rPr>
                <w:b/>
                <w:bCs/>
                <w:color w:val="000000"/>
                <w:lang w:val="en-GB" w:eastAsia="en-GB"/>
              </w:rPr>
            </w:pPr>
          </w:p>
        </w:tc>
        <w:tc>
          <w:tcPr>
            <w:tcW w:w="2066" w:type="dxa"/>
            <w:shd w:val="clear" w:color="auto" w:fill="auto"/>
            <w:vAlign w:val="center"/>
            <w:hideMark/>
          </w:tcPr>
          <w:p w:rsidR="0066723E" w:rsidRPr="0066723E" w:rsidRDefault="0066723E" w:rsidP="0066723E">
            <w:pPr>
              <w:jc w:val="center"/>
              <w:rPr>
                <w:b/>
                <w:bCs/>
                <w:color w:val="000000"/>
                <w:sz w:val="18"/>
                <w:szCs w:val="18"/>
                <w:lang w:val="en-GB" w:eastAsia="en-GB"/>
              </w:rPr>
            </w:pPr>
            <w:r w:rsidRPr="0066723E">
              <w:rPr>
                <w:b/>
                <w:bCs/>
                <w:color w:val="000000"/>
                <w:sz w:val="18"/>
                <w:szCs w:val="18"/>
                <w:lang w:val="en-GB" w:eastAsia="en-GB"/>
              </w:rPr>
              <w:t>VALU LUI TRAIAN ZONA 2</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2612</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499</w:t>
            </w:r>
          </w:p>
        </w:tc>
        <w:tc>
          <w:tcPr>
            <w:tcW w:w="2073" w:type="dxa"/>
            <w:shd w:val="clear" w:color="auto" w:fill="auto"/>
            <w:vAlign w:val="center"/>
            <w:hideMark/>
          </w:tcPr>
          <w:p w:rsidR="0066723E" w:rsidRPr="0066723E" w:rsidRDefault="0066723E" w:rsidP="0066723E">
            <w:pPr>
              <w:jc w:val="center"/>
              <w:rPr>
                <w:b/>
                <w:bCs/>
                <w:color w:val="0000FF"/>
                <w:lang w:val="en-GB" w:eastAsia="en-GB"/>
              </w:rPr>
            </w:pPr>
            <w:r w:rsidRPr="0066723E">
              <w:rPr>
                <w:b/>
                <w:bCs/>
                <w:color w:val="0000FF"/>
                <w:lang w:val="en-GB" w:eastAsia="en-GB"/>
              </w:rPr>
              <w:t>RAJA CONSTANTA</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99/24.03.2016</w:t>
            </w:r>
          </w:p>
        </w:tc>
        <w:tc>
          <w:tcPr>
            <w:tcW w:w="2000" w:type="dxa"/>
            <w:shd w:val="clear" w:color="auto" w:fill="auto"/>
            <w:noWrap/>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20.04.2018</w:t>
            </w:r>
          </w:p>
        </w:tc>
      </w:tr>
      <w:tr w:rsidR="0066723E" w:rsidRPr="0066723E" w:rsidTr="00E5600C">
        <w:trPr>
          <w:trHeight w:val="405"/>
        </w:trPr>
        <w:tc>
          <w:tcPr>
            <w:tcW w:w="2177"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VULTURU</w:t>
            </w:r>
          </w:p>
        </w:tc>
        <w:tc>
          <w:tcPr>
            <w:tcW w:w="2066" w:type="dxa"/>
            <w:shd w:val="clear" w:color="auto" w:fill="auto"/>
            <w:vAlign w:val="center"/>
            <w:hideMark/>
          </w:tcPr>
          <w:p w:rsidR="0066723E" w:rsidRPr="0066723E" w:rsidRDefault="0066723E" w:rsidP="0066723E">
            <w:pPr>
              <w:jc w:val="center"/>
              <w:rPr>
                <w:b/>
                <w:bCs/>
                <w:color w:val="000000"/>
                <w:lang w:val="en-GB" w:eastAsia="en-GB"/>
              </w:rPr>
            </w:pPr>
            <w:r w:rsidRPr="0066723E">
              <w:rPr>
                <w:b/>
                <w:bCs/>
                <w:color w:val="000000"/>
                <w:lang w:val="en-GB" w:eastAsia="en-GB"/>
              </w:rPr>
              <w:t>VULTURU</w:t>
            </w:r>
          </w:p>
        </w:tc>
        <w:tc>
          <w:tcPr>
            <w:tcW w:w="1607"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780</w:t>
            </w:r>
          </w:p>
        </w:tc>
        <w:tc>
          <w:tcPr>
            <w:tcW w:w="1284" w:type="dxa"/>
            <w:shd w:val="clear" w:color="auto" w:fill="auto"/>
            <w:vAlign w:val="center"/>
            <w:hideMark/>
          </w:tcPr>
          <w:p w:rsidR="0066723E" w:rsidRPr="0066723E" w:rsidRDefault="0066723E" w:rsidP="0066723E">
            <w:pPr>
              <w:jc w:val="center"/>
              <w:rPr>
                <w:b/>
                <w:bCs/>
                <w:color w:val="000000"/>
                <w:sz w:val="24"/>
                <w:szCs w:val="24"/>
                <w:lang w:val="en-GB" w:eastAsia="en-GB"/>
              </w:rPr>
            </w:pPr>
            <w:r w:rsidRPr="0066723E">
              <w:rPr>
                <w:b/>
                <w:bCs/>
                <w:color w:val="000000"/>
                <w:sz w:val="24"/>
                <w:szCs w:val="24"/>
                <w:lang w:val="en-GB" w:eastAsia="en-GB"/>
              </w:rPr>
              <w:t>250</w:t>
            </w:r>
          </w:p>
        </w:tc>
        <w:tc>
          <w:tcPr>
            <w:tcW w:w="2073" w:type="dxa"/>
            <w:shd w:val="clear" w:color="auto" w:fill="auto"/>
            <w:vAlign w:val="center"/>
            <w:hideMark/>
          </w:tcPr>
          <w:p w:rsidR="0066723E" w:rsidRPr="0066723E" w:rsidRDefault="0066723E" w:rsidP="0066723E">
            <w:pPr>
              <w:jc w:val="center"/>
              <w:rPr>
                <w:b/>
                <w:bCs/>
                <w:color w:val="008000"/>
                <w:lang w:val="en-GB" w:eastAsia="en-GB"/>
              </w:rPr>
            </w:pPr>
            <w:r w:rsidRPr="0066723E">
              <w:rPr>
                <w:b/>
                <w:bCs/>
                <w:color w:val="008000"/>
                <w:lang w:val="en-GB" w:eastAsia="en-GB"/>
              </w:rPr>
              <w:t>VULTURU</w:t>
            </w:r>
          </w:p>
        </w:tc>
        <w:tc>
          <w:tcPr>
            <w:tcW w:w="306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165/13.07.2017</w:t>
            </w:r>
          </w:p>
        </w:tc>
        <w:tc>
          <w:tcPr>
            <w:tcW w:w="2000" w:type="dxa"/>
            <w:shd w:val="clear" w:color="auto" w:fill="auto"/>
            <w:vAlign w:val="center"/>
            <w:hideMark/>
          </w:tcPr>
          <w:p w:rsidR="0066723E" w:rsidRPr="0066723E" w:rsidRDefault="0066723E" w:rsidP="0066723E">
            <w:pPr>
              <w:jc w:val="center"/>
              <w:rPr>
                <w:b/>
                <w:bCs/>
                <w:color w:val="FF0000"/>
                <w:lang w:val="en-GB" w:eastAsia="en-GB"/>
              </w:rPr>
            </w:pPr>
            <w:r w:rsidRPr="0066723E">
              <w:rPr>
                <w:b/>
                <w:bCs/>
                <w:color w:val="FF0000"/>
                <w:lang w:val="en-GB" w:eastAsia="en-GB"/>
              </w:rPr>
              <w:t>vizatîn 26.07.2018</w:t>
            </w:r>
          </w:p>
        </w:tc>
      </w:tr>
    </w:tbl>
    <w:p w:rsidR="00460F6B" w:rsidRDefault="00460F6B" w:rsidP="00460F6B"/>
    <w:p w:rsidR="0094366E" w:rsidRDefault="0094366E" w:rsidP="0094366E"/>
    <w:p w:rsidR="0094366E" w:rsidRPr="0094366E" w:rsidRDefault="0094366E" w:rsidP="0094366E">
      <w:pPr>
        <w:sectPr w:rsidR="0094366E" w:rsidRPr="0094366E" w:rsidSect="00615858">
          <w:pgSz w:w="15840" w:h="12240" w:orient="landscape"/>
          <w:pgMar w:top="1418" w:right="720" w:bottom="720" w:left="720" w:header="720" w:footer="720" w:gutter="0"/>
          <w:cols w:space="720"/>
          <w:docGrid w:linePitch="360"/>
        </w:sectPr>
      </w:pPr>
    </w:p>
    <w:p w:rsidR="00E81793" w:rsidRPr="000A3879" w:rsidRDefault="00E81793" w:rsidP="007463CC">
      <w:pPr>
        <w:spacing w:line="276" w:lineRule="auto"/>
        <w:jc w:val="center"/>
        <w:rPr>
          <w:b/>
          <w:sz w:val="28"/>
          <w:szCs w:val="28"/>
          <w:u w:val="single"/>
          <w:lang w:val="it-IT"/>
        </w:rPr>
      </w:pPr>
      <w:r w:rsidRPr="000A3879">
        <w:rPr>
          <w:b/>
          <w:sz w:val="28"/>
          <w:szCs w:val="28"/>
          <w:u w:val="single"/>
          <w:lang w:val="it-IT"/>
        </w:rPr>
        <w:lastRenderedPageBreak/>
        <w:t>NORMELE DE SUPRAVEGHERE, INSPECŢIE SANITARĂ ŞI MONITORIZARE A CALITĂŢII APEI POTABILE</w:t>
      </w:r>
    </w:p>
    <w:p w:rsidR="00E81793" w:rsidRPr="000A3879" w:rsidRDefault="00E81793" w:rsidP="00735D93">
      <w:pPr>
        <w:spacing w:line="276" w:lineRule="auto"/>
        <w:rPr>
          <w:sz w:val="24"/>
          <w:szCs w:val="24"/>
          <w:lang w:val="it-IT"/>
        </w:rPr>
      </w:pPr>
    </w:p>
    <w:p w:rsidR="00E81793" w:rsidRPr="000A3879" w:rsidRDefault="00E81793" w:rsidP="007636F3">
      <w:pPr>
        <w:spacing w:line="276" w:lineRule="auto"/>
        <w:ind w:left="567" w:firstLine="851"/>
        <w:jc w:val="both"/>
        <w:rPr>
          <w:sz w:val="24"/>
          <w:szCs w:val="24"/>
          <w:lang w:val="it-IT"/>
        </w:rPr>
      </w:pPr>
      <w:r w:rsidRPr="000A3879">
        <w:rPr>
          <w:sz w:val="24"/>
          <w:szCs w:val="24"/>
          <w:lang w:val="it-IT"/>
        </w:rPr>
        <w:t>Normele se aplică: sistemelor publice sau private de aprovizionare cu apă potabilă a populaţiei; instalaţiilor de îmbuteliere a apei potabile; instalaţiilor de fabricare a gheţii pentru consum din apă potabilă; surselor de apă potabilă folosite în industria alimentară; fântânilor şi instalaţiilor individuale de apă potabilă de folosinţă familială, publică sau comercială.</w:t>
      </w:r>
    </w:p>
    <w:p w:rsidR="00E81793" w:rsidRPr="000A3879" w:rsidRDefault="00E81793" w:rsidP="007636F3">
      <w:pPr>
        <w:spacing w:line="276" w:lineRule="auto"/>
        <w:ind w:left="567" w:firstLine="709"/>
        <w:jc w:val="both"/>
        <w:rPr>
          <w:sz w:val="24"/>
          <w:szCs w:val="24"/>
          <w:lang w:val="it-IT"/>
        </w:rPr>
      </w:pPr>
      <w:r w:rsidRPr="000A3879">
        <w:rPr>
          <w:sz w:val="24"/>
          <w:szCs w:val="24"/>
          <w:lang w:val="it-IT"/>
        </w:rPr>
        <w:tab/>
        <w:t>Apa potabilă trebuie să fie sanogenă şi curată, adică să fie lipsită de microorganisme, paraziţi sau substanţe care, prin număr sau concentraţie, pot constitui un pericol potenţial pentru sănătatea umană şi să îndeplinească cerinţele minime prevăzute referitoare la calitatea apei potabile.</w:t>
      </w:r>
    </w:p>
    <w:p w:rsidR="00E81793" w:rsidRPr="000A3879" w:rsidRDefault="00E81793" w:rsidP="007636F3">
      <w:pPr>
        <w:spacing w:line="276" w:lineRule="auto"/>
        <w:ind w:left="567" w:firstLine="426"/>
        <w:jc w:val="both"/>
        <w:rPr>
          <w:sz w:val="24"/>
          <w:szCs w:val="24"/>
          <w:lang w:val="it-IT"/>
        </w:rPr>
      </w:pPr>
      <w:r w:rsidRPr="000A3879">
        <w:rPr>
          <w:sz w:val="24"/>
          <w:szCs w:val="24"/>
          <w:lang w:val="it-IT"/>
        </w:rPr>
        <w:tab/>
        <w:t xml:space="preserve">Verificarea calităţii apei potabile se face conform unor programe de monitorizare. Acestea au în vedere </w:t>
      </w:r>
      <w:r w:rsidRPr="000A3879">
        <w:rPr>
          <w:b/>
          <w:sz w:val="24"/>
          <w:szCs w:val="24"/>
          <w:lang w:val="it-IT"/>
        </w:rPr>
        <w:t xml:space="preserve">monitorizarea </w:t>
      </w:r>
      <w:r w:rsidR="00674243">
        <w:rPr>
          <w:b/>
          <w:sz w:val="24"/>
          <w:szCs w:val="24"/>
          <w:lang w:val="it-IT"/>
        </w:rPr>
        <w:t>operațională</w:t>
      </w:r>
      <w:r w:rsidRPr="000A3879">
        <w:rPr>
          <w:sz w:val="24"/>
          <w:szCs w:val="24"/>
          <w:lang w:val="it-IT"/>
        </w:rPr>
        <w:t>(proprie producătorului de apă)</w:t>
      </w:r>
      <w:r w:rsidRPr="000A3879">
        <w:rPr>
          <w:b/>
          <w:sz w:val="24"/>
          <w:szCs w:val="24"/>
          <w:lang w:val="it-IT"/>
        </w:rPr>
        <w:t xml:space="preserve"> şi de audit</w:t>
      </w:r>
      <w:r w:rsidRPr="000A3879">
        <w:rPr>
          <w:sz w:val="24"/>
          <w:szCs w:val="24"/>
          <w:lang w:val="it-IT"/>
        </w:rPr>
        <w:t xml:space="preserve"> (efectuată de DSPJ) a calităţii apei</w:t>
      </w:r>
      <w:r w:rsidR="00011BAB">
        <w:rPr>
          <w:sz w:val="24"/>
          <w:szCs w:val="24"/>
          <w:lang w:val="it-IT"/>
        </w:rPr>
        <w:t xml:space="preserve"> potabile. </w:t>
      </w:r>
      <w:r w:rsidRPr="000A3879">
        <w:rPr>
          <w:sz w:val="24"/>
          <w:szCs w:val="24"/>
          <w:lang w:val="it-IT"/>
        </w:rPr>
        <w:t>Pentru fiec</w:t>
      </w:r>
      <w:r w:rsidR="00A60C5F">
        <w:rPr>
          <w:sz w:val="24"/>
          <w:szCs w:val="24"/>
          <w:lang w:val="it-IT"/>
        </w:rPr>
        <w:t>are dintre aceste monitorizări legislatia prevede</w:t>
      </w:r>
      <w:r w:rsidRPr="000A3879">
        <w:rPr>
          <w:sz w:val="24"/>
          <w:szCs w:val="24"/>
          <w:lang w:val="it-IT"/>
        </w:rPr>
        <w:t xml:space="preserve"> numă</w:t>
      </w:r>
      <w:r w:rsidR="00BD5C60">
        <w:rPr>
          <w:sz w:val="24"/>
          <w:szCs w:val="24"/>
          <w:lang w:val="it-IT"/>
        </w:rPr>
        <w:t>rul de probe de prelevat anual in functie de numarul de consumatori si de volumul mediu de apa distribuit pe zi.</w:t>
      </w:r>
    </w:p>
    <w:p w:rsidR="00E81793" w:rsidRPr="000A3879" w:rsidRDefault="00E81793" w:rsidP="007636F3">
      <w:pPr>
        <w:spacing w:line="276" w:lineRule="auto"/>
        <w:ind w:left="567" w:firstLine="851"/>
        <w:jc w:val="both"/>
        <w:rPr>
          <w:sz w:val="24"/>
          <w:szCs w:val="24"/>
          <w:lang w:val="it-IT"/>
        </w:rPr>
      </w:pPr>
      <w:r w:rsidRPr="000A3879">
        <w:rPr>
          <w:sz w:val="24"/>
          <w:szCs w:val="24"/>
          <w:lang w:val="it-IT"/>
        </w:rPr>
        <w:t xml:space="preserve">Prin </w:t>
      </w:r>
      <w:r w:rsidRPr="000A3879">
        <w:rPr>
          <w:b/>
          <w:i/>
          <w:sz w:val="24"/>
          <w:szCs w:val="24"/>
          <w:lang w:val="it-IT"/>
        </w:rPr>
        <w:t xml:space="preserve">monitorizarea </w:t>
      </w:r>
      <w:r w:rsidR="00674243">
        <w:rPr>
          <w:b/>
          <w:i/>
          <w:sz w:val="24"/>
          <w:szCs w:val="24"/>
          <w:lang w:val="it-IT"/>
        </w:rPr>
        <w:t>operațională</w:t>
      </w:r>
      <w:r w:rsidRPr="000A3879">
        <w:rPr>
          <w:sz w:val="24"/>
          <w:szCs w:val="24"/>
          <w:lang w:val="it-IT"/>
        </w:rPr>
        <w:t xml:space="preserve"> se verifică periodic calitatea organoleptică, chimică şi microbiologică a apei potabile produsă şi distribuită şi eficienţa procedeelor de tratare, cu accent pe tehnologia de dezinfecţie, în scopul determinării dacă apa potabilă este corespunzătoare sau nu din punct de vedere al valorilor parametrilor relevanţi prevăzuţi în Legea nr. 458/2002 privind calitatea apei potabile.</w:t>
      </w:r>
    </w:p>
    <w:p w:rsidR="00E81793" w:rsidRPr="000A3879" w:rsidRDefault="00E81793" w:rsidP="007636F3">
      <w:pPr>
        <w:spacing w:line="276" w:lineRule="auto"/>
        <w:ind w:left="567" w:firstLine="851"/>
        <w:jc w:val="both"/>
        <w:rPr>
          <w:sz w:val="24"/>
          <w:szCs w:val="24"/>
          <w:lang w:val="it-IT"/>
        </w:rPr>
      </w:pPr>
      <w:r w:rsidRPr="000A3879">
        <w:rPr>
          <w:sz w:val="24"/>
          <w:szCs w:val="24"/>
          <w:lang w:val="it-IT"/>
        </w:rPr>
        <w:tab/>
        <w:t xml:space="preserve">Prin </w:t>
      </w:r>
      <w:r w:rsidRPr="000A3879">
        <w:rPr>
          <w:b/>
          <w:i/>
          <w:sz w:val="24"/>
          <w:szCs w:val="24"/>
          <w:lang w:val="it-IT"/>
        </w:rPr>
        <w:t>monitorizarea de audit</w:t>
      </w:r>
      <w:r w:rsidRPr="000A3879">
        <w:rPr>
          <w:sz w:val="24"/>
          <w:szCs w:val="24"/>
          <w:lang w:val="it-IT"/>
        </w:rPr>
        <w:t>se verifică dacă apa potabilă corespunde cerinţelor de calitate şi specificaţiilor pentru toţi parametrii prevăzuţi în Legea 458/2002 privind calitatea apei potabile, inclusiv pentru parametrii suplimentari impuşi în autorizaţia sanitară.</w:t>
      </w:r>
    </w:p>
    <w:p w:rsidR="00E81793" w:rsidRPr="000A3879" w:rsidRDefault="00AD6450" w:rsidP="007636F3">
      <w:pPr>
        <w:spacing w:line="276" w:lineRule="auto"/>
        <w:ind w:left="567" w:firstLine="851"/>
        <w:jc w:val="both"/>
        <w:rPr>
          <w:sz w:val="24"/>
          <w:szCs w:val="24"/>
          <w:lang w:val="it-IT"/>
        </w:rPr>
      </w:pPr>
      <w:r>
        <w:rPr>
          <w:sz w:val="24"/>
          <w:szCs w:val="24"/>
          <w:lang w:val="it-IT"/>
        </w:rPr>
        <w:t>Î</w:t>
      </w:r>
      <w:r w:rsidR="00E81793" w:rsidRPr="000A3879">
        <w:rPr>
          <w:sz w:val="24"/>
          <w:szCs w:val="24"/>
          <w:lang w:val="it-IT"/>
        </w:rPr>
        <w:t>n anul 2013 H.G 974/2004 a suferit modific</w:t>
      </w:r>
      <w:r>
        <w:rPr>
          <w:sz w:val="24"/>
          <w:szCs w:val="24"/>
          <w:lang w:val="it-IT"/>
        </w:rPr>
        <w:t>ă</w:t>
      </w:r>
      <w:r w:rsidR="00E81793" w:rsidRPr="000A3879">
        <w:rPr>
          <w:sz w:val="24"/>
          <w:szCs w:val="24"/>
          <w:lang w:val="it-IT"/>
        </w:rPr>
        <w:t>ri pun</w:t>
      </w:r>
      <w:r>
        <w:rPr>
          <w:sz w:val="24"/>
          <w:szCs w:val="24"/>
          <w:lang w:val="it-IT"/>
        </w:rPr>
        <w:t>â</w:t>
      </w:r>
      <w:r w:rsidR="00E81793" w:rsidRPr="000A3879">
        <w:rPr>
          <w:sz w:val="24"/>
          <w:szCs w:val="24"/>
          <w:lang w:val="it-IT"/>
        </w:rPr>
        <w:t>ndu-se un accent crescut pe monitorizarea calit</w:t>
      </w:r>
      <w:r>
        <w:rPr>
          <w:sz w:val="24"/>
          <w:szCs w:val="24"/>
          <w:lang w:val="it-IT"/>
        </w:rPr>
        <w:t>ăț</w:t>
      </w:r>
      <w:r w:rsidR="00E81793" w:rsidRPr="000A3879">
        <w:rPr>
          <w:sz w:val="24"/>
          <w:szCs w:val="24"/>
          <w:lang w:val="it-IT"/>
        </w:rPr>
        <w:t>ii apei la rezervor.</w:t>
      </w:r>
    </w:p>
    <w:p w:rsidR="00E81793" w:rsidRPr="000A3879" w:rsidRDefault="00E81793" w:rsidP="002B48C4">
      <w:pPr>
        <w:spacing w:line="276" w:lineRule="auto"/>
        <w:ind w:left="567" w:firstLine="709"/>
        <w:jc w:val="both"/>
        <w:rPr>
          <w:sz w:val="24"/>
          <w:szCs w:val="24"/>
          <w:lang w:val="it-IT"/>
        </w:rPr>
      </w:pPr>
      <w:r w:rsidRPr="000A3879">
        <w:rPr>
          <w:sz w:val="24"/>
          <w:szCs w:val="24"/>
          <w:lang w:val="it-IT"/>
        </w:rPr>
        <w:t>Monitorizarea calităţii apei potabile se realizează numai de către laboratoarele înregistrate în acest scop la Ministerul Sănătăţii.</w:t>
      </w:r>
    </w:p>
    <w:p w:rsidR="00E81793" w:rsidRPr="000A3879" w:rsidRDefault="00E81793" w:rsidP="007636F3">
      <w:pPr>
        <w:spacing w:line="276" w:lineRule="auto"/>
        <w:ind w:left="567" w:firstLine="720"/>
        <w:jc w:val="both"/>
        <w:rPr>
          <w:sz w:val="24"/>
          <w:szCs w:val="24"/>
          <w:lang w:val="it-IT"/>
        </w:rPr>
      </w:pPr>
      <w:r w:rsidRPr="000A3879">
        <w:rPr>
          <w:sz w:val="24"/>
          <w:szCs w:val="24"/>
          <w:lang w:val="it-IT"/>
        </w:rPr>
        <w:t xml:space="preserve">În structura DSPJ CONSTANŢA există un laborator de diagnostic </w:t>
      </w:r>
      <w:r w:rsidR="00821ADC">
        <w:rPr>
          <w:sz w:val="24"/>
          <w:szCs w:val="24"/>
          <w:lang w:val="it-IT"/>
        </w:rPr>
        <w:t>ș</w:t>
      </w:r>
      <w:r w:rsidRPr="000A3879">
        <w:rPr>
          <w:sz w:val="24"/>
          <w:szCs w:val="24"/>
          <w:lang w:val="it-IT"/>
        </w:rPr>
        <w:t xml:space="preserve">i investigare </w:t>
      </w:r>
      <w:r w:rsidR="00821ADC">
        <w:rPr>
          <w:sz w:val="24"/>
          <w:szCs w:val="24"/>
          <w:lang w:val="it-IT"/>
        </w:rPr>
        <w:t>î</w:t>
      </w:r>
      <w:r w:rsidRPr="000A3879">
        <w:rPr>
          <w:sz w:val="24"/>
          <w:szCs w:val="24"/>
          <w:lang w:val="it-IT"/>
        </w:rPr>
        <w:t>n s</w:t>
      </w:r>
      <w:r w:rsidR="00821ADC">
        <w:rPr>
          <w:sz w:val="24"/>
          <w:szCs w:val="24"/>
          <w:lang w:val="it-IT"/>
        </w:rPr>
        <w:t>ă</w:t>
      </w:r>
      <w:r w:rsidRPr="000A3879">
        <w:rPr>
          <w:sz w:val="24"/>
          <w:szCs w:val="24"/>
          <w:lang w:val="it-IT"/>
        </w:rPr>
        <w:t>n</w:t>
      </w:r>
      <w:r w:rsidR="00821ADC">
        <w:rPr>
          <w:sz w:val="24"/>
          <w:szCs w:val="24"/>
          <w:lang w:val="it-IT"/>
        </w:rPr>
        <w:t>ă</w:t>
      </w:r>
      <w:r w:rsidRPr="000A3879">
        <w:rPr>
          <w:sz w:val="24"/>
          <w:szCs w:val="24"/>
          <w:lang w:val="it-IT"/>
        </w:rPr>
        <w:t>tate public</w:t>
      </w:r>
      <w:r w:rsidR="00821ADC">
        <w:rPr>
          <w:sz w:val="24"/>
          <w:szCs w:val="24"/>
          <w:lang w:val="it-IT"/>
        </w:rPr>
        <w:t>ă</w:t>
      </w:r>
      <w:r w:rsidRPr="000A3879">
        <w:rPr>
          <w:sz w:val="24"/>
          <w:szCs w:val="24"/>
          <w:lang w:val="it-IT"/>
        </w:rPr>
        <w:t xml:space="preserve"> care are </w:t>
      </w:r>
      <w:r w:rsidR="00821ADC">
        <w:rPr>
          <w:sz w:val="24"/>
          <w:szCs w:val="24"/>
          <w:lang w:val="it-IT"/>
        </w:rPr>
        <w:t>î</w:t>
      </w:r>
      <w:r w:rsidRPr="000A3879">
        <w:rPr>
          <w:sz w:val="24"/>
          <w:szCs w:val="24"/>
          <w:lang w:val="it-IT"/>
        </w:rPr>
        <w:t>n componen</w:t>
      </w:r>
      <w:r w:rsidR="00821ADC">
        <w:rPr>
          <w:sz w:val="24"/>
          <w:szCs w:val="24"/>
          <w:lang w:val="it-IT"/>
        </w:rPr>
        <w:t>ță</w:t>
      </w:r>
      <w:r w:rsidRPr="000A3879">
        <w:rPr>
          <w:sz w:val="24"/>
          <w:szCs w:val="24"/>
          <w:lang w:val="it-IT"/>
        </w:rPr>
        <w:t xml:space="preserve"> un compartiment de microbiologie </w:t>
      </w:r>
      <w:r w:rsidR="00821ADC">
        <w:rPr>
          <w:sz w:val="24"/>
          <w:szCs w:val="24"/>
          <w:lang w:val="it-IT"/>
        </w:rPr>
        <w:t>ș</w:t>
      </w:r>
      <w:r w:rsidRPr="000A3879">
        <w:rPr>
          <w:sz w:val="24"/>
          <w:szCs w:val="24"/>
          <w:lang w:val="it-IT"/>
        </w:rPr>
        <w:t>i unul de chimie sanitar</w:t>
      </w:r>
      <w:r w:rsidR="00821ADC">
        <w:rPr>
          <w:sz w:val="24"/>
          <w:szCs w:val="24"/>
          <w:lang w:val="it-IT"/>
        </w:rPr>
        <w:t>ăș</w:t>
      </w:r>
      <w:r w:rsidRPr="000A3879">
        <w:rPr>
          <w:sz w:val="24"/>
          <w:szCs w:val="24"/>
          <w:lang w:val="it-IT"/>
        </w:rPr>
        <w:t xml:space="preserve">i toxicologie. Activitatea Laboratorului de diagnostic </w:t>
      </w:r>
      <w:r w:rsidR="00821ADC">
        <w:rPr>
          <w:sz w:val="24"/>
          <w:szCs w:val="24"/>
          <w:lang w:val="it-IT"/>
        </w:rPr>
        <w:t>ș</w:t>
      </w:r>
      <w:r w:rsidRPr="000A3879">
        <w:rPr>
          <w:sz w:val="24"/>
          <w:szCs w:val="24"/>
          <w:lang w:val="it-IT"/>
        </w:rPr>
        <w:t xml:space="preserve">i investigare </w:t>
      </w:r>
      <w:r w:rsidR="00821ADC">
        <w:rPr>
          <w:sz w:val="24"/>
          <w:szCs w:val="24"/>
          <w:lang w:val="it-IT"/>
        </w:rPr>
        <w:t>î</w:t>
      </w:r>
      <w:r w:rsidRPr="000A3879">
        <w:rPr>
          <w:sz w:val="24"/>
          <w:szCs w:val="24"/>
          <w:lang w:val="it-IT"/>
        </w:rPr>
        <w:t>n S</w:t>
      </w:r>
      <w:r w:rsidR="00821ADC">
        <w:rPr>
          <w:sz w:val="24"/>
          <w:szCs w:val="24"/>
          <w:lang w:val="it-IT"/>
        </w:rPr>
        <w:t>ă</w:t>
      </w:r>
      <w:r w:rsidRPr="000A3879">
        <w:rPr>
          <w:sz w:val="24"/>
          <w:szCs w:val="24"/>
          <w:lang w:val="it-IT"/>
        </w:rPr>
        <w:t>n</w:t>
      </w:r>
      <w:r w:rsidR="00821ADC">
        <w:rPr>
          <w:sz w:val="24"/>
          <w:szCs w:val="24"/>
          <w:lang w:val="it-IT"/>
        </w:rPr>
        <w:t>ă</w:t>
      </w:r>
      <w:r w:rsidRPr="000A3879">
        <w:rPr>
          <w:sz w:val="24"/>
          <w:szCs w:val="24"/>
          <w:lang w:val="it-IT"/>
        </w:rPr>
        <w:t>tate Public</w:t>
      </w:r>
      <w:r w:rsidR="00821ADC">
        <w:rPr>
          <w:sz w:val="24"/>
          <w:szCs w:val="24"/>
          <w:lang w:val="it-IT"/>
        </w:rPr>
        <w:t>ă</w:t>
      </w:r>
      <w:r w:rsidRPr="000A3879">
        <w:rPr>
          <w:sz w:val="24"/>
          <w:szCs w:val="24"/>
          <w:lang w:val="it-IT"/>
        </w:rPr>
        <w:t xml:space="preserve"> are printre alte atribu</w:t>
      </w:r>
      <w:r w:rsidR="00821ADC">
        <w:rPr>
          <w:sz w:val="24"/>
          <w:szCs w:val="24"/>
          <w:lang w:val="it-IT"/>
        </w:rPr>
        <w:t>ț</w:t>
      </w:r>
      <w:r w:rsidRPr="000A3879">
        <w:rPr>
          <w:sz w:val="24"/>
          <w:szCs w:val="24"/>
          <w:lang w:val="it-IT"/>
        </w:rPr>
        <w:t xml:space="preserve">ii specifice </w:t>
      </w:r>
      <w:r w:rsidR="00821ADC">
        <w:rPr>
          <w:sz w:val="24"/>
          <w:szCs w:val="24"/>
          <w:lang w:val="it-IT"/>
        </w:rPr>
        <w:t>ș</w:t>
      </w:r>
      <w:r w:rsidRPr="000A3879">
        <w:rPr>
          <w:sz w:val="24"/>
          <w:szCs w:val="24"/>
          <w:lang w:val="it-IT"/>
        </w:rPr>
        <w:t>i efectuare</w:t>
      </w:r>
      <w:r w:rsidR="00DD366C">
        <w:rPr>
          <w:sz w:val="24"/>
          <w:szCs w:val="24"/>
          <w:lang w:val="it-IT"/>
        </w:rPr>
        <w:t>a de</w:t>
      </w:r>
      <w:r w:rsidRPr="000A3879">
        <w:rPr>
          <w:sz w:val="24"/>
          <w:szCs w:val="24"/>
          <w:lang w:val="it-IT"/>
        </w:rPr>
        <w:t xml:space="preserve"> analize microbiologice </w:t>
      </w:r>
      <w:r w:rsidR="00821ADC">
        <w:rPr>
          <w:sz w:val="24"/>
          <w:szCs w:val="24"/>
          <w:lang w:val="it-IT"/>
        </w:rPr>
        <w:t>ș</w:t>
      </w:r>
      <w:r w:rsidRPr="000A3879">
        <w:rPr>
          <w:sz w:val="24"/>
          <w:szCs w:val="24"/>
          <w:lang w:val="it-IT"/>
        </w:rPr>
        <w:t>i chimice din probe de apă, aer, alimente şi factori de mediu, prevăzute în programele naţionale şi locale de sănătate, la solicitarea serviciului de evaluare a factorilor de risc din mediu conform metodologiei reglementate.</w:t>
      </w:r>
    </w:p>
    <w:p w:rsidR="00E81793" w:rsidRPr="000A3879" w:rsidRDefault="00E81793" w:rsidP="007636F3">
      <w:pPr>
        <w:spacing w:line="276" w:lineRule="auto"/>
        <w:ind w:left="567" w:firstLine="709"/>
        <w:jc w:val="both"/>
        <w:rPr>
          <w:sz w:val="24"/>
          <w:szCs w:val="24"/>
          <w:lang w:val="it-IT"/>
        </w:rPr>
      </w:pPr>
      <w:r w:rsidRPr="000A3879">
        <w:rPr>
          <w:sz w:val="24"/>
          <w:szCs w:val="24"/>
          <w:lang w:val="it-IT"/>
        </w:rPr>
        <w:t xml:space="preserve">Personalul laboratorului de diagnostic </w:t>
      </w:r>
      <w:r w:rsidR="00861E43">
        <w:rPr>
          <w:sz w:val="24"/>
          <w:szCs w:val="24"/>
          <w:lang w:val="it-IT"/>
        </w:rPr>
        <w:t>ș</w:t>
      </w:r>
      <w:r w:rsidRPr="000A3879">
        <w:rPr>
          <w:sz w:val="24"/>
          <w:szCs w:val="24"/>
          <w:lang w:val="it-IT"/>
        </w:rPr>
        <w:t xml:space="preserve">i investigare </w:t>
      </w:r>
      <w:r w:rsidR="00861E43">
        <w:rPr>
          <w:sz w:val="24"/>
          <w:szCs w:val="24"/>
          <w:lang w:val="it-IT"/>
        </w:rPr>
        <w:t>î</w:t>
      </w:r>
      <w:r w:rsidRPr="000A3879">
        <w:rPr>
          <w:sz w:val="24"/>
          <w:szCs w:val="24"/>
          <w:lang w:val="it-IT"/>
        </w:rPr>
        <w:t>n s</w:t>
      </w:r>
      <w:r w:rsidR="00861E43">
        <w:rPr>
          <w:sz w:val="24"/>
          <w:szCs w:val="24"/>
          <w:lang w:val="it-IT"/>
        </w:rPr>
        <w:t>ă</w:t>
      </w:r>
      <w:r w:rsidRPr="000A3879">
        <w:rPr>
          <w:sz w:val="24"/>
          <w:szCs w:val="24"/>
          <w:lang w:val="it-IT"/>
        </w:rPr>
        <w:t>n</w:t>
      </w:r>
      <w:r w:rsidR="00861E43">
        <w:rPr>
          <w:sz w:val="24"/>
          <w:szCs w:val="24"/>
          <w:lang w:val="it-IT"/>
        </w:rPr>
        <w:t>ă</w:t>
      </w:r>
      <w:r w:rsidRPr="000A3879">
        <w:rPr>
          <w:sz w:val="24"/>
          <w:szCs w:val="24"/>
          <w:lang w:val="it-IT"/>
        </w:rPr>
        <w:t>tate public</w:t>
      </w:r>
      <w:r w:rsidR="00861E43">
        <w:rPr>
          <w:sz w:val="24"/>
          <w:szCs w:val="24"/>
          <w:lang w:val="it-IT"/>
        </w:rPr>
        <w:t>ă</w:t>
      </w:r>
      <w:r w:rsidRPr="000A3879">
        <w:rPr>
          <w:sz w:val="24"/>
          <w:szCs w:val="24"/>
          <w:lang w:val="it-IT"/>
        </w:rPr>
        <w:t xml:space="preserve"> particip</w:t>
      </w:r>
      <w:r w:rsidR="00861E43">
        <w:rPr>
          <w:sz w:val="24"/>
          <w:szCs w:val="24"/>
          <w:lang w:val="it-IT"/>
        </w:rPr>
        <w:t>ă</w:t>
      </w:r>
      <w:r w:rsidRPr="000A3879">
        <w:rPr>
          <w:sz w:val="24"/>
          <w:szCs w:val="24"/>
          <w:lang w:val="it-IT"/>
        </w:rPr>
        <w:t xml:space="preserve"> periodic la cursuri de instruire intern</w:t>
      </w:r>
      <w:r w:rsidR="00861E43">
        <w:rPr>
          <w:sz w:val="24"/>
          <w:szCs w:val="24"/>
          <w:lang w:val="it-IT"/>
        </w:rPr>
        <w:t>ăș</w:t>
      </w:r>
      <w:r w:rsidRPr="000A3879">
        <w:rPr>
          <w:sz w:val="24"/>
          <w:szCs w:val="24"/>
          <w:lang w:val="it-IT"/>
        </w:rPr>
        <w:t>i extern</w:t>
      </w:r>
      <w:r w:rsidR="00861E43">
        <w:rPr>
          <w:sz w:val="24"/>
          <w:szCs w:val="24"/>
          <w:lang w:val="it-IT"/>
        </w:rPr>
        <w:t>ă</w:t>
      </w:r>
      <w:r w:rsidRPr="000A3879">
        <w:rPr>
          <w:sz w:val="24"/>
          <w:szCs w:val="24"/>
          <w:lang w:val="it-IT"/>
        </w:rPr>
        <w:t xml:space="preserve">. Compartimentul de </w:t>
      </w:r>
      <w:r w:rsidR="00D60F3C">
        <w:rPr>
          <w:sz w:val="24"/>
          <w:szCs w:val="24"/>
          <w:lang w:val="it-IT"/>
        </w:rPr>
        <w:t xml:space="preserve">microbiologie are </w:t>
      </w:r>
      <w:r w:rsidR="00861E43">
        <w:rPr>
          <w:sz w:val="24"/>
          <w:szCs w:val="24"/>
          <w:lang w:val="it-IT"/>
        </w:rPr>
        <w:t>î</w:t>
      </w:r>
      <w:r w:rsidR="00D60F3C">
        <w:rPr>
          <w:sz w:val="24"/>
          <w:szCs w:val="24"/>
          <w:lang w:val="it-IT"/>
        </w:rPr>
        <w:t>n structur</w:t>
      </w:r>
      <w:r w:rsidR="00861E43">
        <w:rPr>
          <w:sz w:val="24"/>
          <w:szCs w:val="24"/>
          <w:lang w:val="it-IT"/>
        </w:rPr>
        <w:t>ă</w:t>
      </w:r>
      <w:r w:rsidR="00D60F3C">
        <w:rPr>
          <w:sz w:val="24"/>
          <w:szCs w:val="24"/>
          <w:lang w:val="it-IT"/>
        </w:rPr>
        <w:t xml:space="preserve"> 1</w:t>
      </w:r>
      <w:r w:rsidRPr="000A3879">
        <w:rPr>
          <w:sz w:val="24"/>
          <w:szCs w:val="24"/>
          <w:lang w:val="it-IT"/>
        </w:rPr>
        <w:t xml:space="preserve"> medic primar, 3 biologi  </w:t>
      </w:r>
      <w:r w:rsidR="00861E43">
        <w:rPr>
          <w:sz w:val="24"/>
          <w:szCs w:val="24"/>
          <w:lang w:val="it-IT"/>
        </w:rPr>
        <w:t>ș</w:t>
      </w:r>
      <w:r w:rsidRPr="000A3879">
        <w:rPr>
          <w:sz w:val="24"/>
          <w:szCs w:val="24"/>
          <w:lang w:val="it-IT"/>
        </w:rPr>
        <w:t>i 10 asistente de laborator. Compartimentul de chimie sanitar</w:t>
      </w:r>
      <w:r w:rsidR="00861E43">
        <w:rPr>
          <w:sz w:val="24"/>
          <w:szCs w:val="24"/>
          <w:lang w:val="it-IT"/>
        </w:rPr>
        <w:t>ăș</w:t>
      </w:r>
      <w:r w:rsidRPr="000A3879">
        <w:rPr>
          <w:sz w:val="24"/>
          <w:szCs w:val="24"/>
          <w:lang w:val="it-IT"/>
        </w:rPr>
        <w:t>i</w:t>
      </w:r>
      <w:r w:rsidR="00B6294E">
        <w:rPr>
          <w:sz w:val="24"/>
          <w:szCs w:val="24"/>
          <w:lang w:val="it-IT"/>
        </w:rPr>
        <w:t xml:space="preserve"> toxicologie are </w:t>
      </w:r>
      <w:r w:rsidR="00861E43">
        <w:rPr>
          <w:sz w:val="24"/>
          <w:szCs w:val="24"/>
          <w:lang w:val="it-IT"/>
        </w:rPr>
        <w:t>î</w:t>
      </w:r>
      <w:r w:rsidR="00B6294E">
        <w:rPr>
          <w:sz w:val="24"/>
          <w:szCs w:val="24"/>
          <w:lang w:val="it-IT"/>
        </w:rPr>
        <w:t>n structur</w:t>
      </w:r>
      <w:r w:rsidR="00861E43">
        <w:rPr>
          <w:sz w:val="24"/>
          <w:szCs w:val="24"/>
          <w:lang w:val="it-IT"/>
        </w:rPr>
        <w:t>ă</w:t>
      </w:r>
      <w:r w:rsidR="00B6294E">
        <w:rPr>
          <w:sz w:val="24"/>
          <w:szCs w:val="24"/>
          <w:lang w:val="it-IT"/>
        </w:rPr>
        <w:t xml:space="preserve">  3</w:t>
      </w:r>
      <w:r w:rsidRPr="000A3879">
        <w:rPr>
          <w:sz w:val="24"/>
          <w:szCs w:val="24"/>
          <w:lang w:val="it-IT"/>
        </w:rPr>
        <w:t xml:space="preserve"> chimi</w:t>
      </w:r>
      <w:r w:rsidR="00861E43">
        <w:rPr>
          <w:sz w:val="24"/>
          <w:szCs w:val="24"/>
          <w:lang w:val="it-IT"/>
        </w:rPr>
        <w:t>ș</w:t>
      </w:r>
      <w:r w:rsidRPr="000A3879">
        <w:rPr>
          <w:sz w:val="24"/>
          <w:szCs w:val="24"/>
          <w:lang w:val="it-IT"/>
        </w:rPr>
        <w:t xml:space="preserve">ti </w:t>
      </w:r>
      <w:r w:rsidR="00861E43">
        <w:rPr>
          <w:sz w:val="24"/>
          <w:szCs w:val="24"/>
          <w:lang w:val="it-IT"/>
        </w:rPr>
        <w:t>ș</w:t>
      </w:r>
      <w:r w:rsidRPr="000A3879">
        <w:rPr>
          <w:sz w:val="24"/>
          <w:szCs w:val="24"/>
          <w:lang w:val="it-IT"/>
        </w:rPr>
        <w:t xml:space="preserve">i 3 asistente de laborator. </w:t>
      </w:r>
    </w:p>
    <w:p w:rsidR="00E81793" w:rsidRPr="000A3879" w:rsidRDefault="00E81793" w:rsidP="007636F3">
      <w:pPr>
        <w:spacing w:line="276" w:lineRule="auto"/>
        <w:ind w:left="567" w:firstLine="709"/>
        <w:jc w:val="both"/>
        <w:rPr>
          <w:i/>
          <w:sz w:val="24"/>
          <w:szCs w:val="24"/>
          <w:lang w:val="it-IT"/>
        </w:rPr>
      </w:pPr>
      <w:r w:rsidRPr="000A3879">
        <w:rPr>
          <w:sz w:val="24"/>
          <w:szCs w:val="24"/>
          <w:lang w:val="it-IT"/>
        </w:rPr>
        <w:t>Laboratorul de microbiologie, chimie sanitar</w:t>
      </w:r>
      <w:r w:rsidR="000B5B34">
        <w:rPr>
          <w:sz w:val="24"/>
          <w:szCs w:val="24"/>
          <w:lang w:val="it-IT"/>
        </w:rPr>
        <w:t>ăș</w:t>
      </w:r>
      <w:r w:rsidRPr="000A3879">
        <w:rPr>
          <w:sz w:val="24"/>
          <w:szCs w:val="24"/>
          <w:lang w:val="it-IT"/>
        </w:rPr>
        <w:t>i toxicologie a fost reacreditat conform  SR EN ISO/CEI 17025:2005 (</w:t>
      </w:r>
      <w:r w:rsidRPr="000A3879">
        <w:rPr>
          <w:b/>
          <w:sz w:val="24"/>
          <w:szCs w:val="24"/>
          <w:lang w:val="it-IT"/>
        </w:rPr>
        <w:t>Certificatul de acreditare cu nr.  LI 213</w:t>
      </w:r>
      <w:r w:rsidR="00D60F3C">
        <w:rPr>
          <w:b/>
          <w:sz w:val="24"/>
          <w:szCs w:val="24"/>
          <w:lang w:val="it-IT"/>
        </w:rPr>
        <w:t>/ 03.05.2016</w:t>
      </w:r>
      <w:r w:rsidRPr="000A3879">
        <w:rPr>
          <w:sz w:val="24"/>
          <w:szCs w:val="24"/>
          <w:lang w:val="it-IT"/>
        </w:rPr>
        <w:t>).</w:t>
      </w:r>
    </w:p>
    <w:p w:rsidR="00E81793" w:rsidRPr="000A3879" w:rsidRDefault="00E81793" w:rsidP="007636F3">
      <w:pPr>
        <w:spacing w:line="276" w:lineRule="auto"/>
        <w:ind w:left="567" w:firstLine="720"/>
        <w:jc w:val="both"/>
        <w:rPr>
          <w:sz w:val="24"/>
          <w:szCs w:val="24"/>
          <w:lang w:val="ro-RO"/>
        </w:rPr>
      </w:pPr>
      <w:r w:rsidRPr="000A3879">
        <w:rPr>
          <w:sz w:val="24"/>
          <w:szCs w:val="24"/>
          <w:lang w:val="it-IT"/>
        </w:rPr>
        <w:lastRenderedPageBreak/>
        <w:t xml:space="preserve">Laboratorul de microbiologie </w:t>
      </w:r>
      <w:r w:rsidR="00134CFE">
        <w:rPr>
          <w:sz w:val="24"/>
          <w:szCs w:val="24"/>
          <w:lang w:val="it-IT"/>
        </w:rPr>
        <w:t>ș</w:t>
      </w:r>
      <w:r w:rsidRPr="000A3879">
        <w:rPr>
          <w:sz w:val="24"/>
          <w:szCs w:val="24"/>
          <w:lang w:val="it-IT"/>
        </w:rPr>
        <w:t>i chimie sanitar</w:t>
      </w:r>
      <w:r w:rsidR="00134CFE">
        <w:rPr>
          <w:sz w:val="24"/>
          <w:szCs w:val="24"/>
          <w:lang w:val="it-IT"/>
        </w:rPr>
        <w:t>ă</w:t>
      </w:r>
      <w:r w:rsidRPr="000A3879">
        <w:rPr>
          <w:sz w:val="24"/>
          <w:szCs w:val="24"/>
          <w:lang w:val="it-IT"/>
        </w:rPr>
        <w:t xml:space="preserve"> au f</w:t>
      </w:r>
      <w:r w:rsidR="00134CFE">
        <w:rPr>
          <w:sz w:val="24"/>
          <w:szCs w:val="24"/>
          <w:lang w:val="it-IT"/>
        </w:rPr>
        <w:t>ă</w:t>
      </w:r>
      <w:r w:rsidRPr="000A3879">
        <w:rPr>
          <w:sz w:val="24"/>
          <w:szCs w:val="24"/>
          <w:lang w:val="it-IT"/>
        </w:rPr>
        <w:t>cut parte din Proiectul Phare privind “</w:t>
      </w:r>
      <w:r w:rsidRPr="000A3879">
        <w:rPr>
          <w:sz w:val="24"/>
          <w:szCs w:val="24"/>
          <w:lang w:val="ro-RO"/>
        </w:rPr>
        <w:t xml:space="preserve">Întărirea capacităţiiinstituţionaleşi administrative a Ministerului Sănătăţii în vederea adoptării şi implementării Acquis Communitaire în domeniul apei şi riscurilor pentru sănătate asociate acesteia. </w:t>
      </w:r>
      <w:r w:rsidR="002712AE">
        <w:rPr>
          <w:sz w:val="24"/>
          <w:szCs w:val="24"/>
          <w:lang w:val="ro-RO"/>
        </w:rPr>
        <w:t>In anul</w:t>
      </w:r>
      <w:r w:rsidRPr="000A3879">
        <w:rPr>
          <w:sz w:val="24"/>
          <w:szCs w:val="24"/>
          <w:lang w:val="ro-RO"/>
        </w:rPr>
        <w:t xml:space="preserve"> 2005 laboratorul de microbiologie </w:t>
      </w:r>
      <w:r w:rsidR="00180239">
        <w:rPr>
          <w:sz w:val="24"/>
          <w:szCs w:val="24"/>
          <w:lang w:val="ro-RO"/>
        </w:rPr>
        <w:t>ș</w:t>
      </w:r>
      <w:r w:rsidRPr="000A3879">
        <w:rPr>
          <w:sz w:val="24"/>
          <w:szCs w:val="24"/>
          <w:lang w:val="ro-RO"/>
        </w:rPr>
        <w:t>i chimie sanitar</w:t>
      </w:r>
      <w:r w:rsidR="00180239">
        <w:rPr>
          <w:sz w:val="24"/>
          <w:szCs w:val="24"/>
          <w:lang w:val="ro-RO"/>
        </w:rPr>
        <w:t>ă</w:t>
      </w:r>
      <w:r w:rsidRPr="000A3879">
        <w:rPr>
          <w:sz w:val="24"/>
          <w:szCs w:val="24"/>
          <w:lang w:val="ro-RO"/>
        </w:rPr>
        <w:t xml:space="preserve"> a fost dotat cu echipamente performante, care permit monitorizarea calit</w:t>
      </w:r>
      <w:r w:rsidR="00180239">
        <w:rPr>
          <w:sz w:val="24"/>
          <w:szCs w:val="24"/>
          <w:lang w:val="ro-RO"/>
        </w:rPr>
        <w:t>ăț</w:t>
      </w:r>
      <w:r w:rsidRPr="000A3879">
        <w:rPr>
          <w:sz w:val="24"/>
          <w:szCs w:val="24"/>
          <w:lang w:val="ro-RO"/>
        </w:rPr>
        <w:t xml:space="preserve">ii apei potabile </w:t>
      </w:r>
      <w:r w:rsidR="00180239">
        <w:rPr>
          <w:sz w:val="24"/>
          <w:szCs w:val="24"/>
          <w:lang w:val="ro-RO"/>
        </w:rPr>
        <w:t>ș</w:t>
      </w:r>
      <w:r w:rsidRPr="000A3879">
        <w:rPr>
          <w:sz w:val="24"/>
          <w:szCs w:val="24"/>
          <w:lang w:val="ro-RO"/>
        </w:rPr>
        <w:t xml:space="preserve">i de </w:t>
      </w:r>
      <w:r w:rsidR="00180239">
        <w:rPr>
          <w:sz w:val="24"/>
          <w:szCs w:val="24"/>
          <w:lang w:val="ro-RO"/>
        </w:rPr>
        <w:t>î</w:t>
      </w:r>
      <w:r w:rsidRPr="000A3879">
        <w:rPr>
          <w:sz w:val="24"/>
          <w:szCs w:val="24"/>
          <w:lang w:val="ro-RO"/>
        </w:rPr>
        <w:t>mb</w:t>
      </w:r>
      <w:r w:rsidR="00180239">
        <w:rPr>
          <w:sz w:val="24"/>
          <w:szCs w:val="24"/>
          <w:lang w:val="ro-RO"/>
        </w:rPr>
        <w:t>ă</w:t>
      </w:r>
      <w:r w:rsidRPr="000A3879">
        <w:rPr>
          <w:sz w:val="24"/>
          <w:szCs w:val="24"/>
          <w:lang w:val="ro-RO"/>
        </w:rPr>
        <w:t xml:space="preserve">iere </w:t>
      </w:r>
      <w:r w:rsidR="00180239">
        <w:rPr>
          <w:sz w:val="24"/>
          <w:szCs w:val="24"/>
          <w:lang w:val="ro-RO"/>
        </w:rPr>
        <w:t>î</w:t>
      </w:r>
      <w:r w:rsidRPr="000A3879">
        <w:rPr>
          <w:sz w:val="24"/>
          <w:szCs w:val="24"/>
          <w:lang w:val="ro-RO"/>
        </w:rPr>
        <w:t>n conformitate cu cerin</w:t>
      </w:r>
      <w:r w:rsidR="00180239">
        <w:rPr>
          <w:sz w:val="24"/>
          <w:szCs w:val="24"/>
          <w:lang w:val="ro-RO"/>
        </w:rPr>
        <w:t>ț</w:t>
      </w:r>
      <w:r w:rsidRPr="000A3879">
        <w:rPr>
          <w:sz w:val="24"/>
          <w:szCs w:val="24"/>
          <w:lang w:val="ro-RO"/>
        </w:rPr>
        <w:t>ele standardelor de metod</w:t>
      </w:r>
      <w:r w:rsidR="00180239">
        <w:rPr>
          <w:sz w:val="24"/>
          <w:szCs w:val="24"/>
          <w:lang w:val="ro-RO"/>
        </w:rPr>
        <w:t>ăș</w:t>
      </w:r>
      <w:r w:rsidRPr="000A3879">
        <w:rPr>
          <w:sz w:val="24"/>
          <w:szCs w:val="24"/>
          <w:lang w:val="ro-RO"/>
        </w:rPr>
        <w:t xml:space="preserve">i calitate. Laboratorul de diagnostic </w:t>
      </w:r>
      <w:r w:rsidR="00180239">
        <w:rPr>
          <w:sz w:val="24"/>
          <w:szCs w:val="24"/>
          <w:lang w:val="ro-RO"/>
        </w:rPr>
        <w:t>ș</w:t>
      </w:r>
      <w:r w:rsidRPr="000A3879">
        <w:rPr>
          <w:sz w:val="24"/>
          <w:szCs w:val="24"/>
          <w:lang w:val="ro-RO"/>
        </w:rPr>
        <w:t xml:space="preserve">i investigare </w:t>
      </w:r>
      <w:r w:rsidR="00180239">
        <w:rPr>
          <w:sz w:val="24"/>
          <w:szCs w:val="24"/>
          <w:lang w:val="ro-RO"/>
        </w:rPr>
        <w:t>î</w:t>
      </w:r>
      <w:r w:rsidRPr="000A3879">
        <w:rPr>
          <w:sz w:val="24"/>
          <w:szCs w:val="24"/>
          <w:lang w:val="ro-RO"/>
        </w:rPr>
        <w:t>n s</w:t>
      </w:r>
      <w:r w:rsidR="00180239">
        <w:rPr>
          <w:sz w:val="24"/>
          <w:szCs w:val="24"/>
          <w:lang w:val="ro-RO"/>
        </w:rPr>
        <w:t>ă</w:t>
      </w:r>
      <w:r w:rsidRPr="000A3879">
        <w:rPr>
          <w:sz w:val="24"/>
          <w:szCs w:val="24"/>
          <w:lang w:val="ro-RO"/>
        </w:rPr>
        <w:t>n</w:t>
      </w:r>
      <w:r w:rsidR="00180239">
        <w:rPr>
          <w:sz w:val="24"/>
          <w:szCs w:val="24"/>
          <w:lang w:val="ro-RO"/>
        </w:rPr>
        <w:t>ă</w:t>
      </w:r>
      <w:r w:rsidRPr="000A3879">
        <w:rPr>
          <w:sz w:val="24"/>
          <w:szCs w:val="24"/>
          <w:lang w:val="ro-RO"/>
        </w:rPr>
        <w:t xml:space="preserve">tate </w:t>
      </w:r>
      <w:r w:rsidR="00180239">
        <w:rPr>
          <w:sz w:val="24"/>
          <w:szCs w:val="24"/>
          <w:lang w:val="ro-RO"/>
        </w:rPr>
        <w:t>p</w:t>
      </w:r>
      <w:r w:rsidRPr="000A3879">
        <w:rPr>
          <w:sz w:val="24"/>
          <w:szCs w:val="24"/>
          <w:lang w:val="ro-RO"/>
        </w:rPr>
        <w:t>ublic</w:t>
      </w:r>
      <w:r w:rsidR="00180239">
        <w:rPr>
          <w:sz w:val="24"/>
          <w:szCs w:val="24"/>
          <w:lang w:val="ro-RO"/>
        </w:rPr>
        <w:t>ă</w:t>
      </w:r>
      <w:r w:rsidRPr="000A3879">
        <w:rPr>
          <w:sz w:val="24"/>
          <w:szCs w:val="24"/>
          <w:lang w:val="ro-RO"/>
        </w:rPr>
        <w:t xml:space="preserve"> este </w:t>
      </w:r>
      <w:r w:rsidR="00180239">
        <w:rPr>
          <w:sz w:val="24"/>
          <w:szCs w:val="24"/>
          <w:lang w:val="ro-RO"/>
        </w:rPr>
        <w:t>î</w:t>
      </w:r>
      <w:r w:rsidRPr="000A3879">
        <w:rPr>
          <w:sz w:val="24"/>
          <w:szCs w:val="24"/>
          <w:lang w:val="ro-RO"/>
        </w:rPr>
        <w:t>nregistrat la Ministerul S</w:t>
      </w:r>
      <w:r w:rsidR="00180239">
        <w:rPr>
          <w:sz w:val="24"/>
          <w:szCs w:val="24"/>
          <w:lang w:val="ro-RO"/>
        </w:rPr>
        <w:t>ă</w:t>
      </w:r>
      <w:r w:rsidRPr="000A3879">
        <w:rPr>
          <w:sz w:val="24"/>
          <w:szCs w:val="24"/>
          <w:lang w:val="ro-RO"/>
        </w:rPr>
        <w:t>n</w:t>
      </w:r>
      <w:r w:rsidR="00180239">
        <w:rPr>
          <w:sz w:val="24"/>
          <w:szCs w:val="24"/>
          <w:lang w:val="ro-RO"/>
        </w:rPr>
        <w:t>ă</w:t>
      </w:r>
      <w:r w:rsidRPr="000A3879">
        <w:rPr>
          <w:sz w:val="24"/>
          <w:szCs w:val="24"/>
          <w:lang w:val="ro-RO"/>
        </w:rPr>
        <w:t>t</w:t>
      </w:r>
      <w:r w:rsidR="00180239">
        <w:rPr>
          <w:sz w:val="24"/>
          <w:szCs w:val="24"/>
          <w:lang w:val="ro-RO"/>
        </w:rPr>
        <w:t>ăț</w:t>
      </w:r>
      <w:r w:rsidRPr="000A3879">
        <w:rPr>
          <w:sz w:val="24"/>
          <w:szCs w:val="24"/>
          <w:lang w:val="ro-RO"/>
        </w:rPr>
        <w:t>ii pentru monitorizarea calit</w:t>
      </w:r>
      <w:r w:rsidR="00180239">
        <w:rPr>
          <w:sz w:val="24"/>
          <w:szCs w:val="24"/>
          <w:lang w:val="ro-RO"/>
        </w:rPr>
        <w:t>ăț</w:t>
      </w:r>
      <w:r w:rsidRPr="000A3879">
        <w:rPr>
          <w:sz w:val="24"/>
          <w:szCs w:val="24"/>
          <w:lang w:val="ro-RO"/>
        </w:rPr>
        <w:t xml:space="preserve">ii apei potabile cu Certificat </w:t>
      </w:r>
      <w:r w:rsidR="005A0FD1">
        <w:rPr>
          <w:sz w:val="24"/>
          <w:szCs w:val="24"/>
          <w:lang w:val="ro-RO"/>
        </w:rPr>
        <w:t xml:space="preserve">de </w:t>
      </w:r>
      <w:r w:rsidR="00180239">
        <w:rPr>
          <w:sz w:val="24"/>
          <w:szCs w:val="24"/>
          <w:lang w:val="ro-RO"/>
        </w:rPr>
        <w:t>î</w:t>
      </w:r>
      <w:r w:rsidR="005A0FD1">
        <w:rPr>
          <w:sz w:val="24"/>
          <w:szCs w:val="24"/>
          <w:lang w:val="ro-RO"/>
        </w:rPr>
        <w:t xml:space="preserve">nregistrare </w:t>
      </w:r>
      <w:r w:rsidRPr="000A3879">
        <w:rPr>
          <w:sz w:val="24"/>
          <w:szCs w:val="24"/>
          <w:lang w:val="ro-RO"/>
        </w:rPr>
        <w:t xml:space="preserve">nr. </w:t>
      </w:r>
      <w:r w:rsidR="00584C4A">
        <w:rPr>
          <w:sz w:val="24"/>
          <w:szCs w:val="24"/>
          <w:lang w:val="ro-RO"/>
        </w:rPr>
        <w:t>454</w:t>
      </w:r>
      <w:r w:rsidRPr="000A3879">
        <w:rPr>
          <w:sz w:val="24"/>
          <w:szCs w:val="24"/>
          <w:lang w:val="ro-RO"/>
        </w:rPr>
        <w:t>/</w:t>
      </w:r>
      <w:r w:rsidR="00584C4A">
        <w:rPr>
          <w:sz w:val="24"/>
          <w:szCs w:val="24"/>
          <w:lang w:val="ro-RO"/>
        </w:rPr>
        <w:t>13</w:t>
      </w:r>
      <w:r w:rsidR="005A0FD1">
        <w:rPr>
          <w:sz w:val="24"/>
          <w:szCs w:val="24"/>
          <w:lang w:val="ro-RO"/>
        </w:rPr>
        <w:t>.0</w:t>
      </w:r>
      <w:r w:rsidR="00584C4A">
        <w:rPr>
          <w:sz w:val="24"/>
          <w:szCs w:val="24"/>
          <w:lang w:val="ro-RO"/>
        </w:rPr>
        <w:t>7</w:t>
      </w:r>
      <w:r w:rsidR="005A0FD1">
        <w:rPr>
          <w:sz w:val="24"/>
          <w:szCs w:val="24"/>
          <w:lang w:val="ro-RO"/>
        </w:rPr>
        <w:t>.</w:t>
      </w:r>
      <w:r w:rsidRPr="000A3879">
        <w:rPr>
          <w:sz w:val="24"/>
          <w:szCs w:val="24"/>
          <w:lang w:val="ro-RO"/>
        </w:rPr>
        <w:t>201</w:t>
      </w:r>
      <w:r w:rsidR="00584C4A">
        <w:rPr>
          <w:sz w:val="24"/>
          <w:szCs w:val="24"/>
          <w:lang w:val="ro-RO"/>
        </w:rPr>
        <w:t>7</w:t>
      </w:r>
      <w:r w:rsidRPr="000A3879">
        <w:rPr>
          <w:sz w:val="24"/>
          <w:szCs w:val="24"/>
          <w:lang w:val="ro-RO"/>
        </w:rPr>
        <w:t>.</w:t>
      </w:r>
    </w:p>
    <w:p w:rsidR="00E81793" w:rsidRPr="000A3879" w:rsidRDefault="00E81793" w:rsidP="001C1852">
      <w:pPr>
        <w:spacing w:line="276" w:lineRule="auto"/>
        <w:ind w:left="567" w:firstLine="720"/>
        <w:jc w:val="both"/>
        <w:rPr>
          <w:sz w:val="24"/>
          <w:szCs w:val="24"/>
          <w:lang w:val="ro-RO"/>
        </w:rPr>
      </w:pPr>
      <w:r w:rsidRPr="000A3879">
        <w:rPr>
          <w:sz w:val="24"/>
          <w:szCs w:val="24"/>
          <w:lang w:val="ro-RO"/>
        </w:rPr>
        <w:t>Pentru microbiologia apei laboratorul de microbiologie a intrat odat</w:t>
      </w:r>
      <w:r w:rsidR="00180239">
        <w:rPr>
          <w:sz w:val="24"/>
          <w:szCs w:val="24"/>
          <w:lang w:val="ro-RO"/>
        </w:rPr>
        <w:t>ă</w:t>
      </w:r>
      <w:r w:rsidRPr="000A3879">
        <w:rPr>
          <w:sz w:val="24"/>
          <w:szCs w:val="24"/>
          <w:lang w:val="ro-RO"/>
        </w:rPr>
        <w:t xml:space="preserve"> cu implementarea proiectului Phare (2005) </w:t>
      </w:r>
      <w:r w:rsidR="00180239">
        <w:rPr>
          <w:sz w:val="24"/>
          <w:szCs w:val="24"/>
          <w:lang w:val="ro-RO"/>
        </w:rPr>
        <w:t>î</w:t>
      </w:r>
      <w:r w:rsidRPr="000A3879">
        <w:rPr>
          <w:sz w:val="24"/>
          <w:szCs w:val="24"/>
          <w:lang w:val="ro-RO"/>
        </w:rPr>
        <w:t xml:space="preserve">n schema de control extern cu laboratorul LIVSMEDELS VERKET SUEDIA </w:t>
      </w:r>
      <w:r w:rsidR="00180239">
        <w:rPr>
          <w:sz w:val="24"/>
          <w:szCs w:val="24"/>
          <w:lang w:val="ro-RO"/>
        </w:rPr>
        <w:t>ș</w:t>
      </w:r>
      <w:r w:rsidRPr="000A3879">
        <w:rPr>
          <w:sz w:val="24"/>
          <w:szCs w:val="24"/>
          <w:lang w:val="ro-RO"/>
        </w:rPr>
        <w:t>i particip</w:t>
      </w:r>
      <w:r w:rsidR="00180239">
        <w:rPr>
          <w:sz w:val="24"/>
          <w:szCs w:val="24"/>
          <w:lang w:val="ro-RO"/>
        </w:rPr>
        <w:t>ă</w:t>
      </w:r>
      <w:r w:rsidRPr="000A3879">
        <w:rPr>
          <w:sz w:val="24"/>
          <w:szCs w:val="24"/>
          <w:lang w:val="ro-RO"/>
        </w:rPr>
        <w:t xml:space="preserve"> anual la scheme de intercomparare cu rezultate foarte bune.</w:t>
      </w:r>
    </w:p>
    <w:p w:rsidR="00E81793" w:rsidRPr="000A3879" w:rsidRDefault="008D3BE3" w:rsidP="00746E90">
      <w:pPr>
        <w:spacing w:line="276" w:lineRule="auto"/>
        <w:ind w:left="709" w:firstLine="567"/>
        <w:jc w:val="both"/>
        <w:rPr>
          <w:sz w:val="24"/>
          <w:szCs w:val="24"/>
          <w:lang w:val="ro-RO"/>
        </w:rPr>
      </w:pPr>
      <w:r>
        <w:rPr>
          <w:sz w:val="24"/>
          <w:szCs w:val="24"/>
          <w:lang w:val="ro-RO"/>
        </w:rPr>
        <w:t>Conform legisla</w:t>
      </w:r>
      <w:r w:rsidR="00180239">
        <w:rPr>
          <w:sz w:val="24"/>
          <w:szCs w:val="24"/>
          <w:lang w:val="ro-RO"/>
        </w:rPr>
        <w:t>ț</w:t>
      </w:r>
      <w:r>
        <w:rPr>
          <w:sz w:val="24"/>
          <w:szCs w:val="24"/>
          <w:lang w:val="ro-RO"/>
        </w:rPr>
        <w:t>iei, i</w:t>
      </w:r>
      <w:r w:rsidR="00E81793" w:rsidRPr="000A3879">
        <w:rPr>
          <w:sz w:val="24"/>
          <w:szCs w:val="24"/>
          <w:lang w:val="ro-RO"/>
        </w:rPr>
        <w:t xml:space="preserve">nstalaţiile individuale de apă de folosinţă publică, fântânile şi izvoarele </w:t>
      </w:r>
      <w:r w:rsidR="00DF35E7">
        <w:rPr>
          <w:sz w:val="24"/>
          <w:szCs w:val="24"/>
          <w:lang w:val="ro-RO"/>
        </w:rPr>
        <w:t xml:space="preserve">trebuie </w:t>
      </w:r>
      <w:r w:rsidR="00E81793" w:rsidRPr="000A3879">
        <w:rPr>
          <w:sz w:val="24"/>
          <w:szCs w:val="24"/>
          <w:lang w:val="ro-RO"/>
        </w:rPr>
        <w:t>monitorizate de către autoritatea teritorială de sănătate publică cel puţin o dată pe an. Costurile de prelevare şi analiză a probelor de apă prelevate sunt suportate de către primăria din localitatea respectivă.</w:t>
      </w:r>
    </w:p>
    <w:p w:rsidR="00246054" w:rsidRDefault="00E16837" w:rsidP="004A077C">
      <w:pPr>
        <w:spacing w:line="276" w:lineRule="auto"/>
        <w:ind w:left="567" w:firstLine="709"/>
        <w:jc w:val="both"/>
        <w:rPr>
          <w:sz w:val="24"/>
          <w:szCs w:val="24"/>
          <w:lang w:val="ro-RO"/>
        </w:rPr>
      </w:pPr>
      <w:r w:rsidRPr="000A3879">
        <w:rPr>
          <w:sz w:val="24"/>
          <w:szCs w:val="24"/>
          <w:lang w:val="ro-RO"/>
        </w:rPr>
        <w:t>Primăriile locale</w:t>
      </w:r>
      <w:r w:rsidR="00E81793" w:rsidRPr="000A3879">
        <w:rPr>
          <w:sz w:val="24"/>
          <w:szCs w:val="24"/>
          <w:lang w:val="ro-RO"/>
        </w:rPr>
        <w:t xml:space="preserve"> a</w:t>
      </w:r>
      <w:r w:rsidRPr="000A3879">
        <w:rPr>
          <w:sz w:val="24"/>
          <w:szCs w:val="24"/>
          <w:lang w:val="ro-RO"/>
        </w:rPr>
        <w:t>u fost informate</w:t>
      </w:r>
      <w:r w:rsidR="00E81793" w:rsidRPr="000A3879">
        <w:rPr>
          <w:sz w:val="24"/>
          <w:szCs w:val="24"/>
          <w:lang w:val="ro-RO"/>
        </w:rPr>
        <w:t xml:space="preserve"> prin adrese scrise asupra rezultatelor analizelor efectuate şi a măsurilor ce se impun.</w:t>
      </w:r>
      <w:r w:rsidR="00E10F89">
        <w:rPr>
          <w:sz w:val="24"/>
          <w:szCs w:val="24"/>
          <w:lang w:val="ro-RO"/>
        </w:rPr>
        <w:t xml:space="preserve"> Atunci cand calitatea apei din fantanile publice din localitatile rurale este necorespunzatoare</w:t>
      </w:r>
      <w:r w:rsidR="004A077C">
        <w:rPr>
          <w:sz w:val="24"/>
          <w:szCs w:val="24"/>
          <w:lang w:val="ro-RO"/>
        </w:rPr>
        <w:t>, p</w:t>
      </w:r>
      <w:r w:rsidR="00E81793" w:rsidRPr="000A3879">
        <w:rPr>
          <w:sz w:val="24"/>
          <w:szCs w:val="24"/>
          <w:lang w:val="ro-RO"/>
        </w:rPr>
        <w:t>rimăria are obligaţia de a întreprinde măsurile recomandate de DSPJ Constanţa</w:t>
      </w:r>
      <w:r w:rsidR="004A077C">
        <w:rPr>
          <w:sz w:val="24"/>
          <w:szCs w:val="24"/>
          <w:lang w:val="ro-RO"/>
        </w:rPr>
        <w:t xml:space="preserve"> si </w:t>
      </w:r>
      <w:r w:rsidR="00E10F89">
        <w:rPr>
          <w:sz w:val="24"/>
          <w:szCs w:val="24"/>
          <w:lang w:val="ro-RO"/>
        </w:rPr>
        <w:t xml:space="preserve"> in cazul in care continutul in nitrati este peste limita prevazuta de legislatie, primaria trebuie sa avertizeze populatia prin afisarea</w:t>
      </w:r>
      <w:r w:rsidR="00E81793" w:rsidRPr="000A3879">
        <w:rPr>
          <w:sz w:val="24"/>
          <w:szCs w:val="24"/>
          <w:lang w:val="ro-RO"/>
        </w:rPr>
        <w:t>la loc vizibil şi protejat a înscrisurilor: „apa nu este bună de băut” şi „apa nu este bună de folosit pentru sugari şi copiii mici”.</w:t>
      </w:r>
    </w:p>
    <w:p w:rsidR="00507B27" w:rsidRDefault="00507B27" w:rsidP="00EA2B8C">
      <w:pPr>
        <w:spacing w:line="276" w:lineRule="auto"/>
        <w:jc w:val="both"/>
        <w:rPr>
          <w:sz w:val="24"/>
          <w:szCs w:val="24"/>
          <w:lang w:val="ro-RO"/>
        </w:rPr>
      </w:pPr>
    </w:p>
    <w:p w:rsidR="00507B27" w:rsidRDefault="004A077C" w:rsidP="00B37C25">
      <w:pPr>
        <w:tabs>
          <w:tab w:val="left" w:pos="720"/>
        </w:tabs>
        <w:ind w:left="567" w:firstLine="851"/>
        <w:jc w:val="both"/>
        <w:rPr>
          <w:sz w:val="24"/>
          <w:szCs w:val="24"/>
          <w:lang w:val="ro-RO"/>
        </w:rPr>
      </w:pPr>
      <w:r>
        <w:rPr>
          <w:sz w:val="24"/>
          <w:szCs w:val="24"/>
          <w:lang w:val="ro-RO"/>
        </w:rPr>
        <w:t>In anii anteriori, p</w:t>
      </w:r>
      <w:r w:rsidR="00507B27" w:rsidRPr="00446507">
        <w:rPr>
          <w:sz w:val="24"/>
          <w:szCs w:val="24"/>
          <w:lang w:val="ro-RO"/>
        </w:rPr>
        <w:t>e site-ul DSPJ CONSTANŢA au fost comunicate localităţile cu neconformităţi ale</w:t>
      </w:r>
      <w:r>
        <w:rPr>
          <w:sz w:val="24"/>
          <w:szCs w:val="24"/>
          <w:lang w:val="ro-RO"/>
        </w:rPr>
        <w:t xml:space="preserve"> parametrului nitrat in apa potabila </w:t>
      </w:r>
      <w:r w:rsidR="00507B27" w:rsidRPr="00446507">
        <w:rPr>
          <w:sz w:val="24"/>
          <w:szCs w:val="24"/>
          <w:lang w:val="ro-RO"/>
        </w:rPr>
        <w:t>menţionându-se restricţiile sau măsurile necesare în acest sens.</w:t>
      </w:r>
    </w:p>
    <w:p w:rsidR="00507B27" w:rsidRPr="00446507" w:rsidRDefault="00507B27" w:rsidP="00507B27">
      <w:pPr>
        <w:tabs>
          <w:tab w:val="left" w:pos="720"/>
        </w:tabs>
        <w:jc w:val="both"/>
        <w:rPr>
          <w:color w:val="FF0000"/>
          <w:sz w:val="24"/>
          <w:szCs w:val="24"/>
          <w:lang w:val="ro-RO"/>
        </w:rPr>
      </w:pPr>
    </w:p>
    <w:p w:rsidR="00507B27" w:rsidRPr="00446507" w:rsidRDefault="00507B27" w:rsidP="00B37C25">
      <w:pPr>
        <w:ind w:firstLine="567"/>
        <w:jc w:val="both"/>
        <w:rPr>
          <w:sz w:val="24"/>
          <w:szCs w:val="24"/>
          <w:lang w:val="ro-RO"/>
        </w:rPr>
      </w:pPr>
      <w:r w:rsidRPr="00446507">
        <w:rPr>
          <w:sz w:val="24"/>
          <w:szCs w:val="24"/>
          <w:lang w:val="ro-RO"/>
        </w:rPr>
        <w:t>LINK-URI COMUNICATE</w:t>
      </w:r>
      <w:r w:rsidR="00B6002A">
        <w:rPr>
          <w:sz w:val="24"/>
          <w:szCs w:val="24"/>
          <w:lang w:val="ro-RO"/>
        </w:rPr>
        <w:t xml:space="preserve"> PE SITE-UL DSPJ CONSTANTA: </w:t>
      </w:r>
    </w:p>
    <w:p w:rsidR="00507B27" w:rsidRPr="00446507" w:rsidRDefault="00507B27" w:rsidP="00507B27">
      <w:pPr>
        <w:jc w:val="both"/>
        <w:rPr>
          <w:sz w:val="24"/>
          <w:szCs w:val="24"/>
          <w:lang w:val="ro-RO"/>
        </w:rPr>
      </w:pPr>
    </w:p>
    <w:p w:rsidR="00507B27" w:rsidRDefault="00507B27" w:rsidP="00373120">
      <w:pPr>
        <w:ind w:left="709"/>
      </w:pPr>
      <w:r w:rsidRPr="00AD4E4C">
        <w:rPr>
          <w:lang w:val="ro-RO"/>
        </w:rPr>
        <w:t>-</w:t>
      </w:r>
      <w:r w:rsidRPr="00507B27">
        <w:rPr>
          <w:sz w:val="24"/>
          <w:szCs w:val="24"/>
          <w:lang w:val="ro-RO"/>
        </w:rPr>
        <w:t>HÂRŞOVA-CIOBANU</w:t>
      </w:r>
      <w:r w:rsidRPr="00446507">
        <w:rPr>
          <w:b/>
          <w:color w:val="FF0000"/>
          <w:lang w:val="ro-RO"/>
        </w:rPr>
        <w:t>1/07.06.2011</w:t>
      </w:r>
      <w:r w:rsidRPr="00507B27">
        <w:rPr>
          <w:sz w:val="24"/>
          <w:szCs w:val="24"/>
          <w:lang w:val="ro-RO"/>
        </w:rPr>
        <w:t>Prima derogare pt param nitrat pe o perioada de 3 ani</w:t>
      </w:r>
      <w:hyperlink r:id="rId14" w:history="1">
        <w:r w:rsidR="00EF3E9B" w:rsidRPr="007A0D6A">
          <w:rPr>
            <w:lang w:val="ro-RO"/>
          </w:rPr>
          <w:t>http://www.dspct.ro/cp583/dspj-constana-a-emis-autorizatia-sanitara-cu-derogare-pentru-parametrul-nitrat-p/</w:t>
        </w:r>
      </w:hyperlink>
    </w:p>
    <w:p w:rsidR="00507B27" w:rsidRPr="00446507" w:rsidRDefault="00507B27" w:rsidP="008E4B59">
      <w:pPr>
        <w:rPr>
          <w:lang w:val="ro-RO"/>
        </w:rPr>
      </w:pPr>
    </w:p>
    <w:p w:rsidR="00507B27" w:rsidRPr="00446507" w:rsidRDefault="00507B27" w:rsidP="00746E90">
      <w:pPr>
        <w:ind w:firstLine="709"/>
        <w:jc w:val="both"/>
        <w:rPr>
          <w:sz w:val="24"/>
          <w:szCs w:val="24"/>
          <w:lang w:val="ro-RO"/>
        </w:rPr>
      </w:pPr>
      <w:r w:rsidRPr="00AD4E4C">
        <w:rPr>
          <w:sz w:val="24"/>
          <w:szCs w:val="24"/>
          <w:lang w:val="ro-RO"/>
        </w:rPr>
        <w:t xml:space="preserve">-TECHIRGHIOL </w:t>
      </w:r>
      <w:r w:rsidRPr="00446507">
        <w:rPr>
          <w:b/>
          <w:color w:val="FF0000"/>
          <w:sz w:val="24"/>
          <w:szCs w:val="24"/>
          <w:lang w:val="ro-RO"/>
        </w:rPr>
        <w:t xml:space="preserve">2/15.09.2011 </w:t>
      </w:r>
      <w:r w:rsidRPr="00446507">
        <w:rPr>
          <w:sz w:val="24"/>
          <w:szCs w:val="24"/>
          <w:lang w:val="ro-RO"/>
        </w:rPr>
        <w:t>Prima derogare pt param nitrat pe o perioada de 3 ani</w:t>
      </w:r>
    </w:p>
    <w:p w:rsidR="00507B27" w:rsidRDefault="002520E7" w:rsidP="00746E90">
      <w:pPr>
        <w:ind w:firstLine="709"/>
        <w:jc w:val="both"/>
      </w:pPr>
      <w:hyperlink r:id="rId15" w:history="1">
        <w:r w:rsidR="00373120" w:rsidRPr="007A0D6A">
          <w:rPr>
            <w:lang w:val="ro-RO"/>
          </w:rPr>
          <w:t>http://www.dspct.ro/cp616/dspj-constana-a-emis-autorizatia-sanitara-cu-derogare-pentru-parametrul-nitrat-p/</w:t>
        </w:r>
      </w:hyperlink>
    </w:p>
    <w:p w:rsidR="008E4B59" w:rsidRPr="00AD4E4C" w:rsidRDefault="008E4B59" w:rsidP="008E4B59">
      <w:pPr>
        <w:jc w:val="both"/>
        <w:rPr>
          <w:sz w:val="24"/>
          <w:szCs w:val="24"/>
          <w:lang w:val="ro-RO"/>
        </w:rPr>
      </w:pPr>
    </w:p>
    <w:p w:rsidR="00507B27" w:rsidRPr="00446507" w:rsidRDefault="00507B27" w:rsidP="00B37C25">
      <w:pPr>
        <w:ind w:firstLine="720"/>
        <w:jc w:val="both"/>
        <w:rPr>
          <w:sz w:val="24"/>
          <w:szCs w:val="24"/>
          <w:lang w:val="ro-RO"/>
        </w:rPr>
      </w:pPr>
      <w:r w:rsidRPr="00AD4E4C">
        <w:rPr>
          <w:sz w:val="24"/>
          <w:szCs w:val="24"/>
          <w:lang w:val="ro-RO"/>
        </w:rPr>
        <w:t xml:space="preserve">-OSTROV </w:t>
      </w:r>
      <w:r w:rsidRPr="00446507">
        <w:rPr>
          <w:b/>
          <w:color w:val="FF0000"/>
          <w:sz w:val="24"/>
          <w:szCs w:val="24"/>
          <w:lang w:val="ro-RO"/>
        </w:rPr>
        <w:t xml:space="preserve">3/05.10.2011 </w:t>
      </w:r>
      <w:r w:rsidRPr="00446507">
        <w:rPr>
          <w:sz w:val="24"/>
          <w:szCs w:val="24"/>
          <w:lang w:val="ro-RO"/>
        </w:rPr>
        <w:t>Prima derogare pt param nitrat pe o perioada de 3 ani</w:t>
      </w:r>
    </w:p>
    <w:p w:rsidR="00507B27" w:rsidRDefault="002520E7" w:rsidP="00B37C25">
      <w:pPr>
        <w:ind w:firstLine="720"/>
        <w:jc w:val="both"/>
      </w:pPr>
      <w:hyperlink r:id="rId16" w:history="1">
        <w:r w:rsidR="00B37C25" w:rsidRPr="007A0D6A">
          <w:rPr>
            <w:lang w:val="ro-RO"/>
          </w:rPr>
          <w:t>http://www.dspct.ro/cp624/dspj-constana-a-emis-autorizatia-sanitara-cu-derogare-pentru-parametrul-nitrat-p/</w:t>
        </w:r>
      </w:hyperlink>
    </w:p>
    <w:p w:rsidR="008E4B59" w:rsidRPr="00AD4E4C" w:rsidRDefault="008E4B59" w:rsidP="008E4B59">
      <w:pPr>
        <w:jc w:val="both"/>
        <w:rPr>
          <w:sz w:val="24"/>
          <w:szCs w:val="24"/>
          <w:lang w:val="ro-RO"/>
        </w:rPr>
      </w:pPr>
    </w:p>
    <w:p w:rsidR="00507B27" w:rsidRPr="00446507" w:rsidRDefault="00507B27" w:rsidP="00B37C25">
      <w:pPr>
        <w:ind w:firstLine="720"/>
        <w:jc w:val="both"/>
        <w:rPr>
          <w:sz w:val="24"/>
          <w:szCs w:val="24"/>
          <w:lang w:val="ro-RO"/>
        </w:rPr>
      </w:pPr>
      <w:r w:rsidRPr="00AD4E4C">
        <w:rPr>
          <w:sz w:val="24"/>
          <w:szCs w:val="24"/>
          <w:lang w:val="ro-RO"/>
        </w:rPr>
        <w:t xml:space="preserve">-COMANA </w:t>
      </w:r>
      <w:r w:rsidRPr="00446507">
        <w:rPr>
          <w:b/>
          <w:color w:val="FF0000"/>
          <w:sz w:val="24"/>
          <w:szCs w:val="24"/>
          <w:lang w:val="ro-RO"/>
        </w:rPr>
        <w:t xml:space="preserve">4/06.10.2011 </w:t>
      </w:r>
      <w:r w:rsidRPr="00446507">
        <w:rPr>
          <w:sz w:val="24"/>
          <w:szCs w:val="24"/>
          <w:lang w:val="ro-RO"/>
        </w:rPr>
        <w:t>Prima derogare pt param nitrat pe o perioada de 3 ani</w:t>
      </w:r>
    </w:p>
    <w:p w:rsidR="00507B27" w:rsidRDefault="002520E7" w:rsidP="00B37C25">
      <w:pPr>
        <w:ind w:firstLine="720"/>
        <w:jc w:val="both"/>
      </w:pPr>
      <w:hyperlink r:id="rId17" w:history="1">
        <w:r w:rsidR="00B37C25" w:rsidRPr="007A0D6A">
          <w:rPr>
            <w:lang w:val="ro-RO"/>
          </w:rPr>
          <w:t>http://www.dspct.ro/cp625/dspj-constana-a-emis-autorizatia-sanitara-cu-derogare-pentru-parametrul-nitrat-p/</w:t>
        </w:r>
      </w:hyperlink>
    </w:p>
    <w:p w:rsidR="008E4B59" w:rsidRPr="00AD4E4C" w:rsidRDefault="008E4B59" w:rsidP="008E4B59">
      <w:pPr>
        <w:jc w:val="both"/>
        <w:rPr>
          <w:sz w:val="24"/>
          <w:szCs w:val="24"/>
          <w:lang w:val="ro-RO"/>
        </w:rPr>
      </w:pPr>
    </w:p>
    <w:p w:rsidR="00507B27" w:rsidRPr="00446507" w:rsidRDefault="00507B27" w:rsidP="00B37C25">
      <w:pPr>
        <w:ind w:firstLine="720"/>
        <w:jc w:val="both"/>
        <w:rPr>
          <w:sz w:val="24"/>
          <w:szCs w:val="24"/>
          <w:lang w:val="pt-BR"/>
        </w:rPr>
      </w:pPr>
      <w:r w:rsidRPr="00AD4E4C">
        <w:rPr>
          <w:sz w:val="24"/>
          <w:szCs w:val="24"/>
          <w:lang w:val="ro-RO"/>
        </w:rPr>
        <w:t xml:space="preserve">-TĂTARU </w:t>
      </w:r>
      <w:r w:rsidRPr="00446507">
        <w:rPr>
          <w:b/>
          <w:color w:val="FF0000"/>
          <w:sz w:val="24"/>
          <w:szCs w:val="24"/>
          <w:lang w:val="pt-BR"/>
        </w:rPr>
        <w:t xml:space="preserve">5/07.10.2011 </w:t>
      </w:r>
      <w:r w:rsidRPr="00446507">
        <w:rPr>
          <w:sz w:val="24"/>
          <w:szCs w:val="24"/>
          <w:lang w:val="pt-BR"/>
        </w:rPr>
        <w:t>Prima derogare pt param nitrat pe o perioada de 3 ani</w:t>
      </w:r>
    </w:p>
    <w:p w:rsidR="00507B27" w:rsidRDefault="002520E7" w:rsidP="00B37C25">
      <w:pPr>
        <w:ind w:firstLine="720"/>
        <w:jc w:val="both"/>
      </w:pPr>
      <w:hyperlink r:id="rId18" w:history="1">
        <w:r w:rsidR="00B37C25" w:rsidRPr="007A0D6A">
          <w:rPr>
            <w:lang w:val="ro-RO"/>
          </w:rPr>
          <w:t>http://www.dspct.ro/cp626/dspj-constana-a-emis-autorizatia-sanitara-cu-derogare-pentru-parametrul-nitrat-p/</w:t>
        </w:r>
      </w:hyperlink>
    </w:p>
    <w:p w:rsidR="008E4B59" w:rsidRPr="00AD4E4C" w:rsidRDefault="008E4B59" w:rsidP="008E4B59">
      <w:pPr>
        <w:jc w:val="both"/>
        <w:rPr>
          <w:sz w:val="24"/>
          <w:szCs w:val="24"/>
          <w:lang w:val="ro-RO"/>
        </w:rPr>
      </w:pPr>
    </w:p>
    <w:p w:rsidR="00507B27" w:rsidRPr="00446507" w:rsidRDefault="00507B27" w:rsidP="00B37C25">
      <w:pPr>
        <w:ind w:firstLine="720"/>
        <w:jc w:val="both"/>
        <w:rPr>
          <w:sz w:val="24"/>
          <w:szCs w:val="24"/>
          <w:lang w:val="pt-BR"/>
        </w:rPr>
      </w:pPr>
      <w:r w:rsidRPr="00AD4E4C">
        <w:rPr>
          <w:sz w:val="24"/>
          <w:szCs w:val="24"/>
          <w:lang w:val="ro-RO"/>
        </w:rPr>
        <w:t xml:space="preserve">-OSMANCEA </w:t>
      </w:r>
      <w:r w:rsidRPr="00446507">
        <w:rPr>
          <w:b/>
          <w:color w:val="FF0000"/>
          <w:sz w:val="24"/>
          <w:szCs w:val="24"/>
          <w:lang w:val="pt-BR"/>
        </w:rPr>
        <w:t xml:space="preserve">6/24.11.2011 </w:t>
      </w:r>
      <w:r w:rsidRPr="00446507">
        <w:rPr>
          <w:sz w:val="24"/>
          <w:szCs w:val="24"/>
          <w:lang w:val="pt-BR"/>
        </w:rPr>
        <w:t>Prima derogare pt param nitrat pe o perioada de 3 ani</w:t>
      </w:r>
    </w:p>
    <w:p w:rsidR="00507B27" w:rsidRDefault="002520E7" w:rsidP="00B37C25">
      <w:pPr>
        <w:ind w:firstLine="720"/>
        <w:jc w:val="both"/>
      </w:pPr>
      <w:hyperlink r:id="rId19" w:history="1">
        <w:r w:rsidR="00B37C25" w:rsidRPr="007A0D6A">
          <w:rPr>
            <w:lang w:val="ro-RO"/>
          </w:rPr>
          <w:t>http://www.dspct.ro/cp654/dspj-constana-a-emis-autorizatiile-sanitare-cu-derogare-pentru-parametrul-nitrat/</w:t>
        </w:r>
      </w:hyperlink>
    </w:p>
    <w:p w:rsidR="008E4B59" w:rsidRPr="00AD4E4C" w:rsidRDefault="008E4B59" w:rsidP="008E4B59">
      <w:pPr>
        <w:jc w:val="both"/>
        <w:rPr>
          <w:sz w:val="24"/>
          <w:szCs w:val="24"/>
          <w:lang w:val="ro-RO"/>
        </w:rPr>
      </w:pPr>
    </w:p>
    <w:p w:rsidR="00507B27" w:rsidRPr="00446507" w:rsidRDefault="00507B27" w:rsidP="00B37C25">
      <w:pPr>
        <w:ind w:firstLine="720"/>
        <w:jc w:val="both"/>
        <w:rPr>
          <w:sz w:val="24"/>
          <w:szCs w:val="24"/>
          <w:lang w:val="pt-BR"/>
        </w:rPr>
      </w:pPr>
      <w:r w:rsidRPr="00AD4E4C">
        <w:rPr>
          <w:sz w:val="24"/>
          <w:szCs w:val="24"/>
          <w:lang w:val="ro-RO"/>
        </w:rPr>
        <w:lastRenderedPageBreak/>
        <w:t xml:space="preserve">-INDEPENDENŢA </w:t>
      </w:r>
      <w:r w:rsidRPr="00446507">
        <w:rPr>
          <w:b/>
          <w:color w:val="FF0000"/>
          <w:sz w:val="24"/>
          <w:szCs w:val="24"/>
          <w:lang w:val="pt-BR"/>
        </w:rPr>
        <w:t xml:space="preserve">7/24.11.2011 </w:t>
      </w:r>
      <w:r w:rsidRPr="00446507">
        <w:rPr>
          <w:sz w:val="24"/>
          <w:szCs w:val="24"/>
          <w:lang w:val="pt-BR"/>
        </w:rPr>
        <w:t>Prima derogare pt param nitrat pe o perioada de 3 ani</w:t>
      </w:r>
    </w:p>
    <w:p w:rsidR="00507B27" w:rsidRDefault="002520E7" w:rsidP="00B37C25">
      <w:pPr>
        <w:ind w:firstLine="720"/>
        <w:jc w:val="both"/>
      </w:pPr>
      <w:hyperlink r:id="rId20" w:history="1">
        <w:r w:rsidR="00B37C25" w:rsidRPr="007A0D6A">
          <w:rPr>
            <w:lang w:val="ro-RO"/>
          </w:rPr>
          <w:t>http://www.dspct.ro/cp654/dspj-constana-a-emis-autorizatiile-sanitare-cu-derogare-pentru-parametrul-nitrat/</w:t>
        </w:r>
      </w:hyperlink>
    </w:p>
    <w:p w:rsidR="008E4B59" w:rsidRPr="00AD4E4C" w:rsidRDefault="008E4B59" w:rsidP="008E4B59">
      <w:pPr>
        <w:jc w:val="both"/>
        <w:rPr>
          <w:sz w:val="24"/>
          <w:szCs w:val="24"/>
          <w:lang w:val="ro-RO"/>
        </w:rPr>
      </w:pPr>
    </w:p>
    <w:p w:rsidR="00AE1B36" w:rsidRDefault="00507B27" w:rsidP="00B37C25">
      <w:pPr>
        <w:ind w:firstLine="720"/>
        <w:jc w:val="both"/>
        <w:rPr>
          <w:sz w:val="24"/>
          <w:szCs w:val="24"/>
          <w:lang w:val="ro-RO"/>
        </w:rPr>
      </w:pPr>
      <w:r w:rsidRPr="00AD4E4C">
        <w:rPr>
          <w:sz w:val="24"/>
          <w:szCs w:val="24"/>
          <w:lang w:val="ro-RO"/>
        </w:rPr>
        <w:t xml:space="preserve">-MIRCEA VODĂ - ZONA GARĂ, </w:t>
      </w:r>
      <w:r w:rsidRPr="00446507">
        <w:rPr>
          <w:b/>
          <w:color w:val="FF0000"/>
          <w:sz w:val="24"/>
          <w:szCs w:val="24"/>
          <w:lang w:val="ro-RO"/>
        </w:rPr>
        <w:t xml:space="preserve">8/24.11.2011 </w:t>
      </w:r>
      <w:r w:rsidRPr="00446507">
        <w:rPr>
          <w:sz w:val="24"/>
          <w:szCs w:val="24"/>
          <w:lang w:val="ro-RO"/>
        </w:rPr>
        <w:t>Prima derogare pt param nitrat pe o perioada de</w:t>
      </w:r>
    </w:p>
    <w:p w:rsidR="001D2566" w:rsidRDefault="00507B27" w:rsidP="00B37C25">
      <w:pPr>
        <w:ind w:firstLine="720"/>
        <w:jc w:val="both"/>
        <w:rPr>
          <w:sz w:val="24"/>
          <w:szCs w:val="24"/>
          <w:lang w:val="ro-RO"/>
        </w:rPr>
      </w:pPr>
      <w:r w:rsidRPr="00446507">
        <w:rPr>
          <w:sz w:val="24"/>
          <w:szCs w:val="24"/>
          <w:lang w:val="ro-RO"/>
        </w:rPr>
        <w:t xml:space="preserve"> 3 ani </w:t>
      </w:r>
    </w:p>
    <w:p w:rsidR="00507B27" w:rsidRDefault="002520E7" w:rsidP="00B37C25">
      <w:pPr>
        <w:ind w:firstLine="720"/>
        <w:jc w:val="both"/>
      </w:pPr>
      <w:hyperlink r:id="rId21" w:history="1">
        <w:r w:rsidR="00B37C25" w:rsidRPr="007A0D6A">
          <w:rPr>
            <w:lang w:val="ro-RO"/>
          </w:rPr>
          <w:t>http://www.dspct.ro/cp654/dspj-constana-a-emis-autorizatiile-sanitare-cu-derogare-pentru-parametrul-nitrat/</w:t>
        </w:r>
      </w:hyperlink>
    </w:p>
    <w:p w:rsidR="008E4B59" w:rsidRPr="00446507" w:rsidRDefault="008E4B59" w:rsidP="008E4B59">
      <w:pPr>
        <w:jc w:val="both"/>
        <w:rPr>
          <w:sz w:val="24"/>
          <w:szCs w:val="24"/>
          <w:lang w:val="ro-RO"/>
        </w:rPr>
      </w:pPr>
    </w:p>
    <w:p w:rsidR="00507B27" w:rsidRPr="00446507" w:rsidRDefault="00507B27" w:rsidP="00B37C25">
      <w:pPr>
        <w:ind w:firstLine="720"/>
        <w:jc w:val="both"/>
        <w:rPr>
          <w:sz w:val="24"/>
          <w:szCs w:val="24"/>
          <w:lang w:val="pt-BR"/>
        </w:rPr>
      </w:pPr>
      <w:r w:rsidRPr="00AD4E4C">
        <w:rPr>
          <w:sz w:val="24"/>
          <w:szCs w:val="24"/>
          <w:lang w:val="ro-RO"/>
        </w:rPr>
        <w:t xml:space="preserve">-CRUCEA </w:t>
      </w:r>
      <w:r w:rsidRPr="00446507">
        <w:rPr>
          <w:b/>
          <w:color w:val="FF0000"/>
          <w:sz w:val="24"/>
          <w:szCs w:val="24"/>
          <w:lang w:val="pt-BR"/>
        </w:rPr>
        <w:t xml:space="preserve">9/24.11.2011 </w:t>
      </w:r>
      <w:r w:rsidRPr="00446507">
        <w:rPr>
          <w:sz w:val="24"/>
          <w:szCs w:val="24"/>
          <w:lang w:val="pt-BR"/>
        </w:rPr>
        <w:t>Prima derogare pt param nitrat pe o perioada de 3 ani</w:t>
      </w:r>
    </w:p>
    <w:p w:rsidR="00507B27" w:rsidRDefault="002520E7" w:rsidP="00B37C25">
      <w:pPr>
        <w:ind w:firstLine="720"/>
        <w:jc w:val="both"/>
      </w:pPr>
      <w:hyperlink r:id="rId22" w:history="1">
        <w:r w:rsidR="00B37C25" w:rsidRPr="007A0D6A">
          <w:rPr>
            <w:lang w:val="pt-BR"/>
          </w:rPr>
          <w:t>http://www.dspct.ro/cp654/dspj-constana-a-emis-autorizatiile-sanitare-cu-derogare-pentru-parametrul-nitrat/</w:t>
        </w:r>
      </w:hyperlink>
    </w:p>
    <w:p w:rsidR="008E4B59" w:rsidRPr="00446507" w:rsidRDefault="008E4B59" w:rsidP="008E4B59">
      <w:pPr>
        <w:jc w:val="both"/>
        <w:rPr>
          <w:sz w:val="24"/>
          <w:szCs w:val="24"/>
          <w:lang w:val="pt-BR"/>
        </w:rPr>
      </w:pPr>
    </w:p>
    <w:p w:rsidR="001D2566" w:rsidRDefault="00507B27" w:rsidP="00B37C25">
      <w:pPr>
        <w:ind w:firstLine="720"/>
        <w:jc w:val="both"/>
        <w:rPr>
          <w:sz w:val="24"/>
          <w:szCs w:val="24"/>
          <w:lang w:val="pt-BR"/>
        </w:rPr>
      </w:pPr>
      <w:r w:rsidRPr="00446507">
        <w:rPr>
          <w:sz w:val="24"/>
          <w:szCs w:val="24"/>
          <w:lang w:val="pt-BR"/>
        </w:rPr>
        <w:t xml:space="preserve">-POIANA </w:t>
      </w:r>
      <w:r w:rsidRPr="00446507">
        <w:rPr>
          <w:b/>
          <w:color w:val="FF0000"/>
          <w:sz w:val="24"/>
          <w:szCs w:val="24"/>
          <w:lang w:val="pt-BR"/>
        </w:rPr>
        <w:t xml:space="preserve">10/09.12.2011 </w:t>
      </w:r>
      <w:r w:rsidRPr="00446507">
        <w:rPr>
          <w:sz w:val="24"/>
          <w:szCs w:val="24"/>
          <w:lang w:val="pt-BR"/>
        </w:rPr>
        <w:t xml:space="preserve">Prima derogare pt param nitrat pe o perioada de 3 ani </w:t>
      </w:r>
    </w:p>
    <w:p w:rsidR="00507B27" w:rsidRDefault="002520E7" w:rsidP="00B37C25">
      <w:pPr>
        <w:ind w:firstLine="720"/>
        <w:jc w:val="both"/>
      </w:pPr>
      <w:hyperlink r:id="rId23" w:history="1">
        <w:r w:rsidR="00373120" w:rsidRPr="007A0D6A">
          <w:rPr>
            <w:lang w:val="pt-BR"/>
          </w:rPr>
          <w:t>http://www.dspct.ro/cp661/dspj-constana-a-emis-autorizatiile-sanitare-cu-derogare-pentru-parametrul-nitrat/</w:t>
        </w:r>
      </w:hyperlink>
    </w:p>
    <w:p w:rsidR="008E4B59" w:rsidRPr="00446507" w:rsidRDefault="008E4B59" w:rsidP="008E4B59">
      <w:pPr>
        <w:jc w:val="both"/>
        <w:rPr>
          <w:sz w:val="24"/>
          <w:szCs w:val="24"/>
          <w:lang w:val="pt-BR"/>
        </w:rPr>
      </w:pPr>
    </w:p>
    <w:p w:rsidR="00507B27" w:rsidRPr="00446507" w:rsidRDefault="00507B27" w:rsidP="00EF3E9B">
      <w:pPr>
        <w:ind w:left="709"/>
        <w:jc w:val="both"/>
        <w:rPr>
          <w:sz w:val="24"/>
          <w:szCs w:val="24"/>
          <w:lang w:val="pt-BR"/>
        </w:rPr>
      </w:pPr>
      <w:r w:rsidRPr="00446507">
        <w:rPr>
          <w:sz w:val="24"/>
          <w:szCs w:val="24"/>
          <w:lang w:val="pt-BR"/>
        </w:rPr>
        <w:t xml:space="preserve">-MIHAI VITEAZU </w:t>
      </w:r>
      <w:r w:rsidRPr="00446507">
        <w:rPr>
          <w:b/>
          <w:color w:val="FF0000"/>
          <w:sz w:val="24"/>
          <w:szCs w:val="24"/>
          <w:lang w:val="pt-BR"/>
        </w:rPr>
        <w:t xml:space="preserve">11/09.12.2011 </w:t>
      </w:r>
      <w:r w:rsidRPr="00446507">
        <w:rPr>
          <w:sz w:val="24"/>
          <w:szCs w:val="24"/>
          <w:lang w:val="pt-BR"/>
        </w:rPr>
        <w:t>Prima derogare pt param nitrat pe o perioada de 3 ani</w:t>
      </w:r>
    </w:p>
    <w:p w:rsidR="00507B27" w:rsidRDefault="002520E7" w:rsidP="00EF3E9B">
      <w:pPr>
        <w:ind w:left="709"/>
        <w:jc w:val="both"/>
        <w:rPr>
          <w:lang w:val="pt-BR"/>
        </w:rPr>
      </w:pPr>
      <w:hyperlink r:id="rId24" w:history="1">
        <w:r w:rsidR="00507B27" w:rsidRPr="00446507">
          <w:rPr>
            <w:lang w:val="pt-BR"/>
          </w:rPr>
          <w:t>http://www.dspct.ro/cp661/dspj-constana-a-emis-autorizatiile-sanitare-cu-derogare-pentru-parametrul-nitrat/</w:t>
        </w:r>
      </w:hyperlink>
    </w:p>
    <w:p w:rsidR="00EF3E9B" w:rsidRDefault="00EF3E9B" w:rsidP="00EF3E9B">
      <w:pPr>
        <w:ind w:left="709"/>
        <w:jc w:val="both"/>
      </w:pPr>
    </w:p>
    <w:p w:rsidR="00EF3E9B" w:rsidRPr="00446507" w:rsidRDefault="00EF3E9B" w:rsidP="00EF3E9B">
      <w:pPr>
        <w:ind w:left="709"/>
        <w:jc w:val="both"/>
        <w:rPr>
          <w:sz w:val="24"/>
          <w:szCs w:val="24"/>
          <w:lang w:val="pt-BR"/>
        </w:rPr>
      </w:pPr>
      <w:r w:rsidRPr="00446507">
        <w:rPr>
          <w:sz w:val="24"/>
          <w:szCs w:val="24"/>
          <w:lang w:val="pt-BR"/>
        </w:rPr>
        <w:t xml:space="preserve">-MOVILA VERDE </w:t>
      </w:r>
      <w:r w:rsidRPr="00446507">
        <w:rPr>
          <w:b/>
          <w:color w:val="FF0000"/>
          <w:sz w:val="24"/>
          <w:szCs w:val="24"/>
          <w:lang w:val="pt-BR"/>
        </w:rPr>
        <w:t xml:space="preserve">12/09.12.2011 </w:t>
      </w:r>
      <w:r w:rsidRPr="00446507">
        <w:rPr>
          <w:sz w:val="24"/>
          <w:szCs w:val="24"/>
          <w:lang w:val="pt-BR"/>
        </w:rPr>
        <w:t>Prima derogare pt param nitrat pe o perioada de 3 ani</w:t>
      </w:r>
    </w:p>
    <w:p w:rsidR="00EF3E9B" w:rsidRDefault="002520E7" w:rsidP="00EF3E9B">
      <w:pPr>
        <w:ind w:left="709"/>
        <w:jc w:val="both"/>
      </w:pPr>
      <w:hyperlink r:id="rId25" w:history="1">
        <w:r w:rsidR="00EF3E9B" w:rsidRPr="00446507">
          <w:rPr>
            <w:lang w:val="pt-BR"/>
          </w:rPr>
          <w:t>http://www.dspct.ro/cp661/dspj-constana-a-emis-autorizatiile-sanitare-cu-derogare-pentru-parametrul-nitrat/</w:t>
        </w:r>
      </w:hyperlink>
    </w:p>
    <w:p w:rsidR="00EF3E9B" w:rsidRPr="00446507" w:rsidRDefault="00EF3E9B" w:rsidP="00EF3E9B">
      <w:pPr>
        <w:ind w:left="709"/>
        <w:jc w:val="both"/>
        <w:rPr>
          <w:sz w:val="24"/>
          <w:szCs w:val="24"/>
          <w:lang w:val="pt-BR"/>
        </w:rPr>
      </w:pPr>
    </w:p>
    <w:p w:rsidR="00EF3E9B" w:rsidRDefault="00EF3E9B" w:rsidP="00EF3E9B">
      <w:pPr>
        <w:ind w:left="709"/>
        <w:jc w:val="both"/>
        <w:rPr>
          <w:sz w:val="24"/>
          <w:szCs w:val="24"/>
          <w:lang w:val="pt-BR"/>
        </w:rPr>
      </w:pPr>
      <w:r w:rsidRPr="00915410">
        <w:rPr>
          <w:sz w:val="24"/>
          <w:szCs w:val="24"/>
          <w:lang w:val="ro-RO"/>
        </w:rPr>
        <w:t>-</w:t>
      </w:r>
      <w:r>
        <w:rPr>
          <w:sz w:val="24"/>
          <w:szCs w:val="24"/>
          <w:lang w:val="ro-RO"/>
        </w:rPr>
        <w:t xml:space="preserve">DUMBRĂVENI </w:t>
      </w:r>
      <w:r w:rsidRPr="00446507">
        <w:rPr>
          <w:b/>
          <w:color w:val="FF0000"/>
          <w:sz w:val="24"/>
          <w:szCs w:val="24"/>
          <w:lang w:val="pt-BR"/>
        </w:rPr>
        <w:t xml:space="preserve">1/16.07.2012 </w:t>
      </w:r>
      <w:r w:rsidRPr="00446507">
        <w:rPr>
          <w:sz w:val="24"/>
          <w:szCs w:val="24"/>
          <w:lang w:val="pt-BR"/>
        </w:rPr>
        <w:t>Prima derogare pt param nitrat pe o perioada de 1 an;</w:t>
      </w:r>
    </w:p>
    <w:p w:rsidR="00EF3E9B" w:rsidRDefault="002520E7" w:rsidP="00EF3E9B">
      <w:pPr>
        <w:ind w:left="709"/>
        <w:jc w:val="both"/>
        <w:rPr>
          <w:sz w:val="24"/>
          <w:szCs w:val="24"/>
          <w:lang w:val="pt-BR"/>
        </w:rPr>
      </w:pPr>
      <w:hyperlink r:id="rId26" w:history="1">
        <w:r w:rsidR="00EF3E9B" w:rsidRPr="00196387">
          <w:rPr>
            <w:sz w:val="24"/>
            <w:szCs w:val="24"/>
            <w:lang w:val="pt-BR"/>
          </w:rPr>
          <w:t>http://www.dspct.ro/cp737/calitatea-apei-potabile-din-localitatile-dumbraveni--com-dumbraveni-si-zorile-co/</w:t>
        </w:r>
      </w:hyperlink>
    </w:p>
    <w:p w:rsidR="00EF3E9B" w:rsidRPr="00446507" w:rsidRDefault="00EF3E9B" w:rsidP="00EF3E9B">
      <w:pPr>
        <w:ind w:left="709"/>
        <w:jc w:val="both"/>
        <w:rPr>
          <w:sz w:val="24"/>
          <w:szCs w:val="24"/>
          <w:lang w:val="pt-BR"/>
        </w:rPr>
      </w:pPr>
    </w:p>
    <w:p w:rsidR="00EF3E9B" w:rsidRPr="00446507" w:rsidRDefault="00EF3E9B" w:rsidP="00EF3E9B">
      <w:pPr>
        <w:ind w:left="709"/>
        <w:jc w:val="both"/>
        <w:rPr>
          <w:sz w:val="24"/>
          <w:szCs w:val="24"/>
          <w:lang w:val="pt-BR"/>
        </w:rPr>
      </w:pPr>
      <w:r w:rsidRPr="00915410">
        <w:rPr>
          <w:sz w:val="24"/>
          <w:szCs w:val="24"/>
          <w:lang w:val="ro-RO"/>
        </w:rPr>
        <w:t>-</w:t>
      </w:r>
      <w:r>
        <w:rPr>
          <w:sz w:val="24"/>
          <w:szCs w:val="24"/>
          <w:lang w:val="ro-RO"/>
        </w:rPr>
        <w:t xml:space="preserve">ZORILE </w:t>
      </w:r>
      <w:r w:rsidRPr="00446507">
        <w:rPr>
          <w:b/>
          <w:color w:val="FF0000"/>
          <w:sz w:val="24"/>
          <w:szCs w:val="24"/>
          <w:lang w:val="pt-BR"/>
        </w:rPr>
        <w:t xml:space="preserve">2/16.07.2012 </w:t>
      </w:r>
      <w:r w:rsidRPr="00446507">
        <w:rPr>
          <w:sz w:val="24"/>
          <w:szCs w:val="24"/>
          <w:lang w:val="pt-BR"/>
        </w:rPr>
        <w:t>Prima derogare pt param nitrat pe o perioada de 1 an;</w:t>
      </w:r>
    </w:p>
    <w:p w:rsidR="00EF3E9B" w:rsidRDefault="002520E7" w:rsidP="00EF3E9B">
      <w:pPr>
        <w:tabs>
          <w:tab w:val="left" w:pos="720"/>
        </w:tabs>
        <w:ind w:left="709"/>
        <w:jc w:val="both"/>
      </w:pPr>
      <w:hyperlink r:id="rId27" w:history="1">
        <w:r w:rsidR="00EF3E9B" w:rsidRPr="00446507">
          <w:rPr>
            <w:lang w:val="pt-BR"/>
          </w:rPr>
          <w:t>http://www.dspct.ro/cp737/calitatea-apei-potabile-din-localitatile-dumbraveni--com-dumbraveni-si-zorile-co/</w:t>
        </w:r>
      </w:hyperlink>
    </w:p>
    <w:p w:rsidR="00EF3E9B" w:rsidRPr="00446507" w:rsidRDefault="00EF3E9B" w:rsidP="00EF3E9B">
      <w:pPr>
        <w:tabs>
          <w:tab w:val="left" w:pos="720"/>
        </w:tabs>
        <w:ind w:left="709"/>
        <w:jc w:val="both"/>
        <w:rPr>
          <w:sz w:val="24"/>
          <w:szCs w:val="24"/>
          <w:lang w:val="pt-BR"/>
        </w:rPr>
      </w:pPr>
    </w:p>
    <w:p w:rsidR="00EF3E9B" w:rsidRPr="00446507" w:rsidRDefault="00EF3E9B" w:rsidP="00EF3E9B">
      <w:pPr>
        <w:ind w:left="709"/>
        <w:jc w:val="both"/>
        <w:rPr>
          <w:sz w:val="24"/>
          <w:szCs w:val="24"/>
          <w:lang w:val="pt-BR"/>
        </w:rPr>
      </w:pPr>
      <w:r w:rsidRPr="00915410">
        <w:rPr>
          <w:sz w:val="24"/>
          <w:szCs w:val="24"/>
          <w:lang w:val="ro-RO"/>
        </w:rPr>
        <w:t>-</w:t>
      </w:r>
      <w:r>
        <w:rPr>
          <w:sz w:val="24"/>
          <w:szCs w:val="24"/>
          <w:lang w:val="ro-RO"/>
        </w:rPr>
        <w:t xml:space="preserve">CHEIA </w:t>
      </w:r>
      <w:r w:rsidRPr="00446507">
        <w:rPr>
          <w:b/>
          <w:color w:val="FF0000"/>
          <w:sz w:val="24"/>
          <w:szCs w:val="24"/>
          <w:lang w:val="pt-BR"/>
        </w:rPr>
        <w:t xml:space="preserve">3/30.08.2012 </w:t>
      </w:r>
      <w:r w:rsidRPr="00446507">
        <w:rPr>
          <w:sz w:val="24"/>
          <w:szCs w:val="24"/>
          <w:lang w:val="pt-BR"/>
        </w:rPr>
        <w:t>Prima derogare pt param nitrat pe o perioada de 3 ani.</w:t>
      </w:r>
    </w:p>
    <w:p w:rsidR="00EF3E9B" w:rsidRDefault="002520E7" w:rsidP="00EF3E9B">
      <w:pPr>
        <w:tabs>
          <w:tab w:val="left" w:pos="720"/>
        </w:tabs>
        <w:ind w:left="709"/>
        <w:jc w:val="both"/>
      </w:pPr>
      <w:hyperlink r:id="rId28" w:history="1">
        <w:r w:rsidR="00EF3E9B" w:rsidRPr="00446507">
          <w:rPr>
            <w:lang w:val="pt-BR"/>
          </w:rPr>
          <w:t>http://www.dspct.ro/cp758/dspj-constana-a-emis-autorizatia-sanitara-cu-derogare-pentru-parametrul-nitrat-p/</w:t>
        </w:r>
      </w:hyperlink>
    </w:p>
    <w:p w:rsidR="00EF3E9B" w:rsidRDefault="00EF3E9B" w:rsidP="00EF3E9B">
      <w:pPr>
        <w:tabs>
          <w:tab w:val="left" w:pos="720"/>
        </w:tabs>
        <w:ind w:left="709"/>
        <w:jc w:val="both"/>
        <w:rPr>
          <w:sz w:val="24"/>
          <w:szCs w:val="24"/>
        </w:rPr>
      </w:pPr>
    </w:p>
    <w:p w:rsidR="00EF3E9B" w:rsidRDefault="00EF3E9B" w:rsidP="00EF3E9B">
      <w:pPr>
        <w:tabs>
          <w:tab w:val="left" w:pos="720"/>
        </w:tabs>
        <w:ind w:left="709"/>
        <w:jc w:val="both"/>
      </w:pPr>
      <w:r>
        <w:rPr>
          <w:sz w:val="24"/>
          <w:szCs w:val="24"/>
        </w:rPr>
        <w:t>-MIHAIL KOG</w:t>
      </w:r>
      <w:r w:rsidR="00A51694">
        <w:rPr>
          <w:sz w:val="24"/>
          <w:szCs w:val="24"/>
        </w:rPr>
        <w:t>Ă</w:t>
      </w:r>
      <w:r>
        <w:rPr>
          <w:sz w:val="24"/>
          <w:szCs w:val="24"/>
        </w:rPr>
        <w:t>LNICEANU</w:t>
      </w:r>
      <w:r w:rsidRPr="00446507">
        <w:rPr>
          <w:sz w:val="24"/>
          <w:szCs w:val="24"/>
          <w:lang w:val="pt-BR"/>
        </w:rPr>
        <w:t>Prima derogare pt param nitrat</w:t>
      </w:r>
      <w:r>
        <w:rPr>
          <w:sz w:val="24"/>
          <w:szCs w:val="24"/>
          <w:lang w:val="pt-BR"/>
        </w:rPr>
        <w:t xml:space="preserve"> si crom pe o perioada de 2</w:t>
      </w:r>
      <w:r w:rsidRPr="00446507">
        <w:rPr>
          <w:sz w:val="24"/>
          <w:szCs w:val="24"/>
          <w:lang w:val="pt-BR"/>
        </w:rPr>
        <w:t>ani</w:t>
      </w:r>
      <w:r>
        <w:rPr>
          <w:sz w:val="24"/>
          <w:szCs w:val="24"/>
          <w:lang w:val="pt-BR"/>
        </w:rPr>
        <w:t>.</w:t>
      </w:r>
    </w:p>
    <w:p w:rsidR="00EF3E9B" w:rsidRDefault="002520E7" w:rsidP="00EF3E9B">
      <w:pPr>
        <w:tabs>
          <w:tab w:val="left" w:pos="720"/>
        </w:tabs>
        <w:ind w:left="709"/>
        <w:jc w:val="both"/>
      </w:pPr>
      <w:hyperlink r:id="rId29" w:history="1">
        <w:r w:rsidR="00EF3E9B" w:rsidRPr="006D1155">
          <w:t>http://www.dspct.ro/cp834/autorizatia-sanitara-cu-derogare-pentru-parametri-nitrat-si-crom-total-pentru-si/</w:t>
        </w:r>
      </w:hyperlink>
    </w:p>
    <w:p w:rsidR="00EF3E9B" w:rsidRPr="001F5566" w:rsidRDefault="00EF3E9B" w:rsidP="00097EE5">
      <w:pPr>
        <w:pStyle w:val="Header"/>
        <w:numPr>
          <w:ilvl w:val="0"/>
          <w:numId w:val="3"/>
        </w:numPr>
        <w:tabs>
          <w:tab w:val="left" w:pos="360"/>
        </w:tabs>
        <w:spacing w:after="0" w:afterAutospacing="0"/>
        <w:ind w:left="709" w:hanging="91"/>
        <w:jc w:val="both"/>
      </w:pPr>
      <w:r>
        <w:t>G</w:t>
      </w:r>
      <w:r w:rsidR="008E0461">
        <w:t>Â</w:t>
      </w:r>
      <w:r>
        <w:t xml:space="preserve">RLICIU </w:t>
      </w:r>
      <w:r w:rsidRPr="001F5566">
        <w:rPr>
          <w:b/>
          <w:color w:val="FF0000"/>
        </w:rPr>
        <w:t>1/23.06.2014</w:t>
      </w:r>
      <w:r>
        <w:t xml:space="preserve"> Prima derogarept param nitrat pe o perioada de 3 ani</w:t>
      </w:r>
    </w:p>
    <w:p w:rsidR="00EF3E9B" w:rsidRDefault="002520E7" w:rsidP="00EF3E9B">
      <w:pPr>
        <w:ind w:left="709"/>
      </w:pPr>
      <w:hyperlink r:id="rId30" w:history="1">
        <w:r w:rsidR="00EF3E9B" w:rsidRPr="00366F62">
          <w:t>http://www.dspct.ro/cp876/autorizatia-sanitara-cu-derogare-pentru-parametrul-nitrat-pentru-sistemul-de-apa/</w:t>
        </w:r>
      </w:hyperlink>
    </w:p>
    <w:p w:rsidR="00EF3E9B" w:rsidRDefault="00EF3E9B" w:rsidP="00EF3E9B">
      <w:pPr>
        <w:ind w:left="709"/>
      </w:pPr>
    </w:p>
    <w:p w:rsidR="00EF3E9B" w:rsidRPr="00731C35" w:rsidRDefault="00EF3E9B" w:rsidP="00EF3E9B">
      <w:pPr>
        <w:ind w:left="709"/>
        <w:rPr>
          <w:sz w:val="24"/>
          <w:szCs w:val="24"/>
        </w:rPr>
      </w:pPr>
      <w:r w:rsidRPr="00731C35">
        <w:rPr>
          <w:sz w:val="24"/>
          <w:szCs w:val="24"/>
        </w:rPr>
        <w:t xml:space="preserve">-SARAIU </w:t>
      </w:r>
      <w:r w:rsidRPr="00731C35">
        <w:rPr>
          <w:b/>
          <w:color w:val="FF0000"/>
          <w:sz w:val="24"/>
          <w:szCs w:val="24"/>
        </w:rPr>
        <w:t>1/16.01.2015</w:t>
      </w:r>
      <w:r>
        <w:rPr>
          <w:sz w:val="24"/>
          <w:szCs w:val="24"/>
        </w:rPr>
        <w:t xml:space="preserve"> Prima derogarepentru</w:t>
      </w:r>
      <w:r w:rsidRPr="00731C35">
        <w:rPr>
          <w:sz w:val="24"/>
          <w:szCs w:val="24"/>
        </w:rPr>
        <w:t>param</w:t>
      </w:r>
      <w:r>
        <w:rPr>
          <w:sz w:val="24"/>
          <w:szCs w:val="24"/>
        </w:rPr>
        <w:t>etrul</w:t>
      </w:r>
      <w:r w:rsidRPr="00731C35">
        <w:rPr>
          <w:sz w:val="24"/>
          <w:szCs w:val="24"/>
        </w:rPr>
        <w:t>nitrat pe o perioada de 3 ani</w:t>
      </w:r>
    </w:p>
    <w:p w:rsidR="00EF3E9B" w:rsidRDefault="002520E7" w:rsidP="00EF3E9B">
      <w:pPr>
        <w:ind w:left="709"/>
      </w:pPr>
      <w:hyperlink r:id="rId31" w:history="1">
        <w:r w:rsidR="00EF3E9B" w:rsidRPr="00366F62">
          <w:t>http://www.dspct.ro/cp900/dspj-constana-a-emis-autorizatia-sanitara-cu-derogare-pentru-parametrul-nitrat-p/</w:t>
        </w:r>
      </w:hyperlink>
    </w:p>
    <w:p w:rsidR="00EF3E9B" w:rsidRDefault="00EF3E9B" w:rsidP="00EF3E9B">
      <w:pPr>
        <w:ind w:left="709"/>
      </w:pPr>
    </w:p>
    <w:p w:rsidR="00EF3E9B" w:rsidRDefault="00EF3E9B" w:rsidP="00EF3E9B">
      <w:pPr>
        <w:ind w:left="709"/>
        <w:rPr>
          <w:sz w:val="24"/>
          <w:szCs w:val="24"/>
        </w:rPr>
      </w:pPr>
      <w:r w:rsidRPr="00420068">
        <w:rPr>
          <w:sz w:val="24"/>
          <w:szCs w:val="24"/>
        </w:rPr>
        <w:t>-MIRCEA VOD</w:t>
      </w:r>
      <w:r w:rsidR="00A75A99">
        <w:rPr>
          <w:sz w:val="24"/>
          <w:szCs w:val="24"/>
        </w:rPr>
        <w:t>Ă</w:t>
      </w:r>
      <w:r w:rsidRPr="00420068">
        <w:rPr>
          <w:sz w:val="24"/>
          <w:szCs w:val="24"/>
        </w:rPr>
        <w:t xml:space="preserve"> GAR</w:t>
      </w:r>
      <w:r w:rsidR="00A75A99">
        <w:rPr>
          <w:sz w:val="24"/>
          <w:szCs w:val="24"/>
        </w:rPr>
        <w:t>Ă</w:t>
      </w:r>
      <w:r w:rsidRPr="00420068">
        <w:rPr>
          <w:b/>
          <w:color w:val="FF0000"/>
          <w:sz w:val="24"/>
          <w:szCs w:val="24"/>
        </w:rPr>
        <w:t xml:space="preserve">2/11.08.2015 </w:t>
      </w:r>
      <w:r w:rsidRPr="00420068">
        <w:rPr>
          <w:sz w:val="24"/>
          <w:szCs w:val="24"/>
        </w:rPr>
        <w:t>A douaderogarepentruparametrulnitrat pe o perioada de 2 ani</w:t>
      </w:r>
    </w:p>
    <w:p w:rsidR="00EF3E9B" w:rsidRDefault="002520E7" w:rsidP="00EF3E9B">
      <w:pPr>
        <w:ind w:left="709"/>
        <w:rPr>
          <w:sz w:val="24"/>
          <w:szCs w:val="24"/>
        </w:rPr>
      </w:pPr>
      <w:hyperlink r:id="rId32" w:history="1">
        <w:r w:rsidR="00EF3E9B" w:rsidRPr="00366F62">
          <w:rPr>
            <w:sz w:val="24"/>
            <w:szCs w:val="24"/>
          </w:rPr>
          <w:t>http://www.dspct.ro/cp911/dspj-constana-a-emis-autorizatia-sanitara-cu-derogare-pentru-parametrul-nitrat-p/</w:t>
        </w:r>
      </w:hyperlink>
    </w:p>
    <w:p w:rsidR="00EF3E9B" w:rsidRDefault="00EF3E9B" w:rsidP="00EF3E9B">
      <w:pPr>
        <w:ind w:left="709"/>
        <w:rPr>
          <w:sz w:val="24"/>
          <w:szCs w:val="24"/>
        </w:rPr>
      </w:pPr>
    </w:p>
    <w:p w:rsidR="00EF3E9B" w:rsidRDefault="00EF3E9B" w:rsidP="00EF3E9B">
      <w:pPr>
        <w:ind w:left="709"/>
        <w:rPr>
          <w:color w:val="000000" w:themeColor="text1"/>
          <w:sz w:val="24"/>
          <w:szCs w:val="24"/>
        </w:rPr>
      </w:pPr>
      <w:r>
        <w:rPr>
          <w:sz w:val="24"/>
          <w:szCs w:val="24"/>
        </w:rPr>
        <w:t xml:space="preserve">-MOVILA VERDE </w:t>
      </w:r>
      <w:r w:rsidRPr="00FC4650">
        <w:rPr>
          <w:b/>
          <w:color w:val="FF0000"/>
          <w:sz w:val="24"/>
          <w:szCs w:val="24"/>
        </w:rPr>
        <w:t>3/15.10.2015</w:t>
      </w:r>
      <w:r>
        <w:rPr>
          <w:color w:val="000000" w:themeColor="text1"/>
          <w:sz w:val="24"/>
          <w:szCs w:val="24"/>
        </w:rPr>
        <w:t>A douaderogarepentru</w:t>
      </w:r>
      <w:r w:rsidRPr="00FC4650">
        <w:rPr>
          <w:color w:val="000000" w:themeColor="text1"/>
          <w:sz w:val="24"/>
          <w:szCs w:val="24"/>
        </w:rPr>
        <w:t>param</w:t>
      </w:r>
      <w:r>
        <w:rPr>
          <w:color w:val="000000" w:themeColor="text1"/>
          <w:sz w:val="24"/>
          <w:szCs w:val="24"/>
        </w:rPr>
        <w:t>etrul</w:t>
      </w:r>
      <w:r w:rsidRPr="00FC4650">
        <w:rPr>
          <w:color w:val="000000" w:themeColor="text1"/>
          <w:sz w:val="24"/>
          <w:szCs w:val="24"/>
        </w:rPr>
        <w:t>nitrat pe o perioada de 2 ani</w:t>
      </w:r>
    </w:p>
    <w:p w:rsidR="00EF3E9B" w:rsidRDefault="002520E7" w:rsidP="00EF3E9B">
      <w:pPr>
        <w:ind w:left="709"/>
      </w:pPr>
      <w:hyperlink r:id="rId33" w:history="1">
        <w:r w:rsidR="00EF3E9B" w:rsidRPr="00366F62">
          <w:t>http://www.dspct.ro/cp918/dspj-constana-a-emis-autorizaia-sanitara-cu-derogare--a-doua-derogare--pentru-pa/</w:t>
        </w:r>
      </w:hyperlink>
    </w:p>
    <w:p w:rsidR="00EF3E9B" w:rsidRDefault="00EF3E9B" w:rsidP="00EF3E9B">
      <w:pPr>
        <w:ind w:left="709"/>
        <w:rPr>
          <w:color w:val="000000" w:themeColor="text1"/>
        </w:rPr>
      </w:pPr>
    </w:p>
    <w:p w:rsidR="00EF3E9B" w:rsidRDefault="00EF3E9B" w:rsidP="00EF3E9B">
      <w:pPr>
        <w:ind w:left="709"/>
        <w:rPr>
          <w:color w:val="000000" w:themeColor="text1"/>
          <w:sz w:val="24"/>
        </w:rPr>
      </w:pPr>
      <w:r w:rsidRPr="008D7875">
        <w:rPr>
          <w:color w:val="000000" w:themeColor="text1"/>
          <w:sz w:val="26"/>
          <w:szCs w:val="26"/>
        </w:rPr>
        <w:t>-NEGRE</w:t>
      </w:r>
      <w:r w:rsidR="00387B7D">
        <w:rPr>
          <w:color w:val="000000" w:themeColor="text1"/>
          <w:sz w:val="26"/>
          <w:szCs w:val="26"/>
        </w:rPr>
        <w:t>Ș</w:t>
      </w:r>
      <w:r w:rsidRPr="008D7875">
        <w:rPr>
          <w:color w:val="000000" w:themeColor="text1"/>
          <w:sz w:val="26"/>
          <w:szCs w:val="26"/>
        </w:rPr>
        <w:t>TI</w:t>
      </w:r>
      <w:r w:rsidRPr="008D7875">
        <w:rPr>
          <w:b/>
          <w:color w:val="FF0000"/>
          <w:sz w:val="24"/>
        </w:rPr>
        <w:t>4/28.12.2015</w:t>
      </w:r>
      <w:r w:rsidRPr="008D7875">
        <w:rPr>
          <w:color w:val="000000" w:themeColor="text1"/>
          <w:sz w:val="24"/>
        </w:rPr>
        <w:t xml:space="preserve"> Prima derogarepentruparametrulnitrat pe o perioada de 3 ani</w:t>
      </w:r>
    </w:p>
    <w:p w:rsidR="008E4B59" w:rsidRPr="00446507" w:rsidRDefault="002520E7" w:rsidP="00EF3E9B">
      <w:pPr>
        <w:ind w:left="709"/>
        <w:jc w:val="both"/>
        <w:rPr>
          <w:sz w:val="24"/>
          <w:szCs w:val="24"/>
          <w:lang w:val="pt-BR"/>
        </w:rPr>
      </w:pPr>
      <w:hyperlink r:id="rId34" w:history="1">
        <w:r w:rsidR="00EF3E9B" w:rsidRPr="00196387">
          <w:rPr>
            <w:sz w:val="24"/>
          </w:rPr>
          <w:t>http://www.dspct.ro/cp946/dspj-constana-a-emis-autorizaia-sanitara-cu-derogare--prima-derogare--pentru-par/</w:t>
        </w:r>
      </w:hyperlink>
    </w:p>
    <w:p w:rsidR="008E4B59" w:rsidRDefault="008E4B59" w:rsidP="00F95878"/>
    <w:p w:rsidR="008C367D" w:rsidRPr="008C367D" w:rsidRDefault="00B727F4" w:rsidP="00220BD6">
      <w:pPr>
        <w:pStyle w:val="Header"/>
        <w:spacing w:before="0" w:beforeAutospacing="0" w:after="0" w:afterAutospacing="0"/>
        <w:ind w:left="709"/>
      </w:pPr>
      <w:r>
        <w:lastRenderedPageBreak/>
        <w:t>-</w:t>
      </w:r>
      <w:r w:rsidR="008C367D" w:rsidRPr="008C367D">
        <w:t>G</w:t>
      </w:r>
      <w:r w:rsidR="00387B7D">
        <w:t>Î</w:t>
      </w:r>
      <w:r w:rsidR="008C367D" w:rsidRPr="008C367D">
        <w:t>RLI</w:t>
      </w:r>
      <w:r w:rsidR="00387B7D">
        <w:t>Ț</w:t>
      </w:r>
      <w:r w:rsidR="008C367D" w:rsidRPr="008C367D">
        <w:t xml:space="preserve">A </w:t>
      </w:r>
      <w:r w:rsidR="008C367D" w:rsidRPr="00AD3CDD">
        <w:rPr>
          <w:b/>
          <w:color w:val="FF0000"/>
        </w:rPr>
        <w:t>13/23.12.2016</w:t>
      </w:r>
      <w:r w:rsidR="008C367D" w:rsidRPr="008C367D">
        <w:rPr>
          <w:color w:val="000000" w:themeColor="text1"/>
        </w:rPr>
        <w:t>Prima derogarepentruparametrulnitrat pe o perioada de 3 ani</w:t>
      </w:r>
    </w:p>
    <w:p w:rsidR="008C367D" w:rsidRDefault="002520E7" w:rsidP="00220BD6">
      <w:pPr>
        <w:ind w:left="709"/>
        <w:rPr>
          <w:sz w:val="24"/>
        </w:rPr>
      </w:pPr>
      <w:hyperlink r:id="rId35" w:history="1">
        <w:r w:rsidR="008C367D" w:rsidRPr="00120FB0">
          <w:rPr>
            <w:sz w:val="24"/>
          </w:rPr>
          <w:t>http://www.dspct.ro/cp1001/dspj-constanta-a-emis-autorizatia-sanitara-cu-derogare--prima-derogare--pentru-p/</w:t>
        </w:r>
      </w:hyperlink>
    </w:p>
    <w:p w:rsidR="00B727F4" w:rsidRDefault="00B727F4" w:rsidP="00220BD6">
      <w:pPr>
        <w:ind w:left="709"/>
        <w:rPr>
          <w:color w:val="000000" w:themeColor="text1"/>
          <w:sz w:val="24"/>
        </w:rPr>
      </w:pPr>
    </w:p>
    <w:p w:rsidR="008C367D" w:rsidRPr="006C61D1" w:rsidRDefault="00B727F4" w:rsidP="00220BD6">
      <w:pPr>
        <w:pStyle w:val="Header"/>
        <w:spacing w:before="0" w:beforeAutospacing="0" w:after="0" w:afterAutospacing="0"/>
        <w:ind w:left="709"/>
        <w:rPr>
          <w:color w:val="000000" w:themeColor="text1"/>
        </w:rPr>
      </w:pPr>
      <w:r>
        <w:rPr>
          <w:color w:val="000000" w:themeColor="text1"/>
        </w:rPr>
        <w:t>-</w:t>
      </w:r>
      <w:r w:rsidR="006C61D1">
        <w:rPr>
          <w:color w:val="000000" w:themeColor="text1"/>
        </w:rPr>
        <w:t xml:space="preserve">ESECHIOI </w:t>
      </w:r>
      <w:r w:rsidR="006C61D1" w:rsidRPr="00AD3CDD">
        <w:rPr>
          <w:b/>
          <w:color w:val="FF0000"/>
        </w:rPr>
        <w:t>12/23.12.2016</w:t>
      </w:r>
      <w:r w:rsidR="006C61D1" w:rsidRPr="008C367D">
        <w:rPr>
          <w:color w:val="000000" w:themeColor="text1"/>
        </w:rPr>
        <w:t>Prima derogarepentruparametrulnitrat pe o perioada de 3 ani</w:t>
      </w:r>
    </w:p>
    <w:p w:rsidR="006C61D1" w:rsidRDefault="002520E7" w:rsidP="00220BD6">
      <w:pPr>
        <w:ind w:left="709"/>
        <w:rPr>
          <w:sz w:val="24"/>
        </w:rPr>
      </w:pPr>
      <w:hyperlink r:id="rId36" w:history="1">
        <w:r w:rsidR="006C61D1" w:rsidRPr="00120FB0">
          <w:rPr>
            <w:sz w:val="24"/>
          </w:rPr>
          <w:t>http://www.dspct.ro/cp1000/dspj-constanta-a-emis-autorizatia-sanitara-cu-derogare--prima-derogare--pentru-p/</w:t>
        </w:r>
      </w:hyperlink>
    </w:p>
    <w:p w:rsidR="00B727F4" w:rsidRDefault="00B727F4" w:rsidP="00220BD6">
      <w:pPr>
        <w:ind w:left="709"/>
        <w:rPr>
          <w:color w:val="000000" w:themeColor="text1"/>
          <w:sz w:val="24"/>
        </w:rPr>
      </w:pPr>
    </w:p>
    <w:p w:rsidR="00323AC2" w:rsidRPr="00323AC2" w:rsidRDefault="00B727F4" w:rsidP="00220BD6">
      <w:pPr>
        <w:pStyle w:val="Header"/>
        <w:spacing w:before="0" w:beforeAutospacing="0" w:after="0" w:afterAutospacing="0"/>
        <w:ind w:left="709"/>
        <w:rPr>
          <w:color w:val="000000" w:themeColor="text1"/>
        </w:rPr>
      </w:pPr>
      <w:r>
        <w:rPr>
          <w:color w:val="000000" w:themeColor="text1"/>
        </w:rPr>
        <w:t>-</w:t>
      </w:r>
      <w:r w:rsidR="00323AC2">
        <w:rPr>
          <w:color w:val="000000" w:themeColor="text1"/>
        </w:rPr>
        <w:t xml:space="preserve">CORBU DE SUS </w:t>
      </w:r>
      <w:r w:rsidR="00323AC2" w:rsidRPr="00AD3CDD">
        <w:rPr>
          <w:b/>
          <w:color w:val="FF0000"/>
        </w:rPr>
        <w:t>10/22.12.2016</w:t>
      </w:r>
      <w:r w:rsidR="00323AC2" w:rsidRPr="008C367D">
        <w:rPr>
          <w:color w:val="000000" w:themeColor="text1"/>
        </w:rPr>
        <w:t>Prima derogarepentruparametrulnitrat pe o perioada de 3 ani</w:t>
      </w:r>
    </w:p>
    <w:p w:rsidR="006C61D1" w:rsidRDefault="002520E7" w:rsidP="00220BD6">
      <w:pPr>
        <w:ind w:left="709"/>
        <w:rPr>
          <w:sz w:val="24"/>
        </w:rPr>
      </w:pPr>
      <w:hyperlink r:id="rId37" w:history="1">
        <w:r w:rsidR="00323AC2" w:rsidRPr="00120FB0">
          <w:rPr>
            <w:sz w:val="24"/>
          </w:rPr>
          <w:t>http://www.dspct.ro/cp999/dspj-constanta-a-emis-autorizatia-sanitara-cu-derogare--prima-derogare--pentru-p/</w:t>
        </w:r>
      </w:hyperlink>
    </w:p>
    <w:p w:rsidR="00B727F4" w:rsidRDefault="00B727F4" w:rsidP="00220BD6">
      <w:pPr>
        <w:ind w:left="709"/>
        <w:rPr>
          <w:color w:val="000000" w:themeColor="text1"/>
          <w:sz w:val="24"/>
        </w:rPr>
      </w:pPr>
    </w:p>
    <w:p w:rsidR="00B764F1" w:rsidRPr="00B764F1" w:rsidRDefault="00B727F4" w:rsidP="00220BD6">
      <w:pPr>
        <w:pStyle w:val="Header"/>
        <w:spacing w:before="0" w:beforeAutospacing="0" w:after="0" w:afterAutospacing="0"/>
        <w:ind w:left="709"/>
        <w:rPr>
          <w:color w:val="000000" w:themeColor="text1"/>
        </w:rPr>
      </w:pPr>
      <w:r>
        <w:rPr>
          <w:color w:val="000000" w:themeColor="text1"/>
        </w:rPr>
        <w:t>-</w:t>
      </w:r>
      <w:r w:rsidR="00B764F1">
        <w:rPr>
          <w:color w:val="000000" w:themeColor="text1"/>
        </w:rPr>
        <w:t xml:space="preserve">BUGEAC </w:t>
      </w:r>
      <w:r w:rsidR="00B764F1" w:rsidRPr="00AD3CDD">
        <w:rPr>
          <w:b/>
          <w:color w:val="FF0000"/>
        </w:rPr>
        <w:t>11/23.12.2016</w:t>
      </w:r>
      <w:r w:rsidR="00B764F1" w:rsidRPr="008C367D">
        <w:rPr>
          <w:color w:val="000000" w:themeColor="text1"/>
        </w:rPr>
        <w:t>Prima derogarepentruparametrulnitrat pe o perioada de 3 ani</w:t>
      </w:r>
    </w:p>
    <w:p w:rsidR="00323AC2" w:rsidRDefault="002520E7" w:rsidP="00220BD6">
      <w:pPr>
        <w:ind w:left="709"/>
        <w:rPr>
          <w:sz w:val="24"/>
        </w:rPr>
      </w:pPr>
      <w:hyperlink r:id="rId38" w:history="1">
        <w:r w:rsidR="00B764F1" w:rsidRPr="00120FB0">
          <w:rPr>
            <w:sz w:val="24"/>
          </w:rPr>
          <w:t>http://www.dspct.ro/cp998/dspj-constana-a-emis-autorizaia-sanitara-cu-derogare--prima-derogare--pentru-par/</w:t>
        </w:r>
      </w:hyperlink>
    </w:p>
    <w:p w:rsidR="00B727F4" w:rsidRDefault="00B727F4" w:rsidP="00220BD6">
      <w:pPr>
        <w:ind w:left="709"/>
        <w:rPr>
          <w:color w:val="000000" w:themeColor="text1"/>
          <w:sz w:val="24"/>
        </w:rPr>
      </w:pPr>
    </w:p>
    <w:p w:rsidR="00B764F1" w:rsidRPr="00AF2F5D" w:rsidRDefault="00B727F4" w:rsidP="00220BD6">
      <w:pPr>
        <w:pStyle w:val="Header"/>
        <w:spacing w:before="0" w:beforeAutospacing="0" w:after="0" w:afterAutospacing="0"/>
        <w:ind w:left="709"/>
        <w:rPr>
          <w:color w:val="000000" w:themeColor="text1"/>
        </w:rPr>
      </w:pPr>
      <w:r>
        <w:rPr>
          <w:color w:val="000000" w:themeColor="text1"/>
        </w:rPr>
        <w:t>-</w:t>
      </w:r>
      <w:r w:rsidR="00AF2F5D">
        <w:rPr>
          <w:color w:val="000000" w:themeColor="text1"/>
        </w:rPr>
        <w:t>T</w:t>
      </w:r>
      <w:r w:rsidR="008B5A49">
        <w:rPr>
          <w:color w:val="000000" w:themeColor="text1"/>
        </w:rPr>
        <w:t>Â</w:t>
      </w:r>
      <w:r w:rsidR="00AF2F5D">
        <w:rPr>
          <w:color w:val="000000" w:themeColor="text1"/>
        </w:rPr>
        <w:t>RGU</w:t>
      </w:r>
      <w:r w:rsidR="008B5A49">
        <w:rPr>
          <w:color w:val="000000" w:themeColor="text1"/>
        </w:rPr>
        <w:t>Ș</w:t>
      </w:r>
      <w:r w:rsidR="00AF2F5D">
        <w:rPr>
          <w:color w:val="000000" w:themeColor="text1"/>
        </w:rPr>
        <w:t xml:space="preserve">OR </w:t>
      </w:r>
      <w:r w:rsidR="00AF2F5D" w:rsidRPr="00AD3CDD">
        <w:rPr>
          <w:b/>
          <w:color w:val="FF0000"/>
        </w:rPr>
        <w:t>8/05.12.2016</w:t>
      </w:r>
      <w:r w:rsidR="00AF2F5D" w:rsidRPr="008C367D">
        <w:rPr>
          <w:color w:val="000000" w:themeColor="text1"/>
        </w:rPr>
        <w:t>Prima derogarepentruparametrulnitrat pe o perioada de 3 ani</w:t>
      </w:r>
    </w:p>
    <w:p w:rsidR="00B764F1" w:rsidRDefault="002520E7" w:rsidP="00220BD6">
      <w:pPr>
        <w:ind w:left="709"/>
        <w:rPr>
          <w:sz w:val="24"/>
        </w:rPr>
      </w:pPr>
      <w:hyperlink r:id="rId39" w:history="1">
        <w:r w:rsidR="00AF2F5D" w:rsidRPr="00120FB0">
          <w:rPr>
            <w:sz w:val="24"/>
          </w:rPr>
          <w:t>http://www.dspct.ro/cp996/dspj-constana-a-emis-autorizaia-sanitara-cu-derogare--prima-derogare--pentru-par/</w:t>
        </w:r>
      </w:hyperlink>
    </w:p>
    <w:p w:rsidR="00B727F4" w:rsidRDefault="00B727F4" w:rsidP="00220BD6">
      <w:pPr>
        <w:ind w:left="709"/>
        <w:rPr>
          <w:color w:val="000000" w:themeColor="text1"/>
          <w:sz w:val="24"/>
        </w:rPr>
      </w:pPr>
    </w:p>
    <w:p w:rsidR="00D73A00" w:rsidRPr="00AF2F5D" w:rsidRDefault="00B727F4" w:rsidP="00220BD6">
      <w:pPr>
        <w:pStyle w:val="Header"/>
        <w:spacing w:before="0" w:beforeAutospacing="0" w:after="0" w:afterAutospacing="0"/>
        <w:ind w:left="709"/>
        <w:rPr>
          <w:color w:val="000000" w:themeColor="text1"/>
        </w:rPr>
      </w:pPr>
      <w:r>
        <w:rPr>
          <w:color w:val="000000" w:themeColor="text1"/>
        </w:rPr>
        <w:t>-</w:t>
      </w:r>
      <w:r w:rsidR="00D73A00">
        <w:rPr>
          <w:color w:val="000000" w:themeColor="text1"/>
        </w:rPr>
        <w:t xml:space="preserve">MIREASA </w:t>
      </w:r>
      <w:r w:rsidR="00D73A00" w:rsidRPr="00AD3CDD">
        <w:rPr>
          <w:b/>
          <w:color w:val="FF0000"/>
        </w:rPr>
        <w:t>9/05.12.2016</w:t>
      </w:r>
      <w:r w:rsidR="00D73A00" w:rsidRPr="008C367D">
        <w:rPr>
          <w:color w:val="000000" w:themeColor="text1"/>
        </w:rPr>
        <w:t>Prima derogarepentruparametrulnitrat pe o perioada de 3 ani</w:t>
      </w:r>
    </w:p>
    <w:p w:rsidR="00D73A00" w:rsidRDefault="002520E7" w:rsidP="00220BD6">
      <w:pPr>
        <w:ind w:left="709"/>
        <w:rPr>
          <w:sz w:val="24"/>
        </w:rPr>
      </w:pPr>
      <w:hyperlink r:id="rId40" w:history="1">
        <w:r w:rsidR="00D73A00" w:rsidRPr="00120FB0">
          <w:rPr>
            <w:sz w:val="24"/>
          </w:rPr>
          <w:t>http://www.dspct.ro/cp995/dspj-constana-a-emis-autorizaia-sanitara-cu-derogare--prima-derogare--pentru-par/</w:t>
        </w:r>
      </w:hyperlink>
    </w:p>
    <w:p w:rsidR="00B727F4" w:rsidRDefault="00B727F4" w:rsidP="00220BD6">
      <w:pPr>
        <w:ind w:left="709"/>
        <w:rPr>
          <w:color w:val="000000" w:themeColor="text1"/>
          <w:sz w:val="24"/>
        </w:rPr>
      </w:pPr>
    </w:p>
    <w:p w:rsidR="00D73A00" w:rsidRPr="00676A23" w:rsidRDefault="00B727F4" w:rsidP="00220BD6">
      <w:pPr>
        <w:pStyle w:val="Header"/>
        <w:spacing w:before="0" w:beforeAutospacing="0" w:after="0" w:afterAutospacing="0"/>
        <w:ind w:left="709"/>
        <w:rPr>
          <w:color w:val="000000" w:themeColor="text1"/>
        </w:rPr>
      </w:pPr>
      <w:r>
        <w:rPr>
          <w:color w:val="000000" w:themeColor="text1"/>
        </w:rPr>
        <w:t>-</w:t>
      </w:r>
      <w:r w:rsidR="00676A23">
        <w:rPr>
          <w:color w:val="000000" w:themeColor="text1"/>
        </w:rPr>
        <w:t xml:space="preserve">COROANA </w:t>
      </w:r>
      <w:r w:rsidR="00676A23" w:rsidRPr="00AD3CDD">
        <w:rPr>
          <w:b/>
          <w:color w:val="FF0000"/>
        </w:rPr>
        <w:t>7/18.07.2016</w:t>
      </w:r>
      <w:r w:rsidR="00676A23">
        <w:rPr>
          <w:color w:val="000000" w:themeColor="text1"/>
        </w:rPr>
        <w:t xml:space="preserve"> Prima derogarepentruparametrulnitrat pe o perioada de 3 ani</w:t>
      </w:r>
    </w:p>
    <w:p w:rsidR="00D73A00" w:rsidRDefault="002520E7" w:rsidP="00220BD6">
      <w:pPr>
        <w:ind w:left="709"/>
        <w:rPr>
          <w:sz w:val="24"/>
        </w:rPr>
      </w:pPr>
      <w:hyperlink r:id="rId41" w:history="1">
        <w:r w:rsidR="00676A23" w:rsidRPr="00120FB0">
          <w:rPr>
            <w:sz w:val="24"/>
          </w:rPr>
          <w:t>http://www.dspct.ro/cp963/dspj-constanta-a-emis-autorizatia-sanitara-cu-derogare--prima-derogare--pentru-p/</w:t>
        </w:r>
      </w:hyperlink>
    </w:p>
    <w:p w:rsidR="00B727F4" w:rsidRDefault="00B727F4" w:rsidP="00220BD6">
      <w:pPr>
        <w:ind w:left="709"/>
        <w:rPr>
          <w:color w:val="000000" w:themeColor="text1"/>
          <w:sz w:val="24"/>
        </w:rPr>
      </w:pPr>
    </w:p>
    <w:p w:rsidR="00433ABB" w:rsidRPr="00676A23" w:rsidRDefault="00B727F4" w:rsidP="00220BD6">
      <w:pPr>
        <w:pStyle w:val="Header"/>
        <w:spacing w:before="0" w:beforeAutospacing="0" w:after="0" w:afterAutospacing="0"/>
        <w:ind w:left="709"/>
        <w:rPr>
          <w:color w:val="000000" w:themeColor="text1"/>
        </w:rPr>
      </w:pPr>
      <w:r>
        <w:rPr>
          <w:color w:val="000000" w:themeColor="text1"/>
        </w:rPr>
        <w:t>-</w:t>
      </w:r>
      <w:r w:rsidR="00433ABB">
        <w:rPr>
          <w:color w:val="000000" w:themeColor="text1"/>
        </w:rPr>
        <w:t>C</w:t>
      </w:r>
      <w:r w:rsidR="00F4502E">
        <w:rPr>
          <w:color w:val="000000" w:themeColor="text1"/>
        </w:rPr>
        <w:t>Ă</w:t>
      </w:r>
      <w:r w:rsidR="00433ABB">
        <w:rPr>
          <w:color w:val="000000" w:themeColor="text1"/>
        </w:rPr>
        <w:t xml:space="preserve">SCIOARELE </w:t>
      </w:r>
      <w:r w:rsidR="00433ABB" w:rsidRPr="00AD3CDD">
        <w:rPr>
          <w:b/>
          <w:color w:val="FF0000"/>
        </w:rPr>
        <w:t>6/14.06.2016</w:t>
      </w:r>
      <w:r w:rsidR="00433ABB">
        <w:rPr>
          <w:color w:val="000000" w:themeColor="text1"/>
        </w:rPr>
        <w:t xml:space="preserve"> Prima derogarepentruparametrulnitrat pe o perioada de 3 ani</w:t>
      </w:r>
    </w:p>
    <w:p w:rsidR="00433ABB" w:rsidRDefault="002520E7" w:rsidP="00220BD6">
      <w:pPr>
        <w:ind w:left="709"/>
        <w:rPr>
          <w:sz w:val="24"/>
        </w:rPr>
      </w:pPr>
      <w:hyperlink r:id="rId42" w:history="1">
        <w:r w:rsidR="00433ABB" w:rsidRPr="00120FB0">
          <w:rPr>
            <w:sz w:val="24"/>
          </w:rPr>
          <w:t>http://www.dspct.ro/cp961/comunicat-de-presa--localitatea-cascioarele/</w:t>
        </w:r>
      </w:hyperlink>
    </w:p>
    <w:p w:rsidR="00B727F4" w:rsidRDefault="00B727F4" w:rsidP="00220BD6">
      <w:pPr>
        <w:ind w:left="709"/>
        <w:rPr>
          <w:color w:val="000000" w:themeColor="text1"/>
          <w:sz w:val="24"/>
        </w:rPr>
      </w:pPr>
    </w:p>
    <w:p w:rsidR="00433ABB" w:rsidRPr="007F3777" w:rsidRDefault="00B727F4" w:rsidP="00220BD6">
      <w:pPr>
        <w:pStyle w:val="Header"/>
        <w:spacing w:before="0" w:beforeAutospacing="0" w:after="0" w:afterAutospacing="0"/>
        <w:ind w:left="709"/>
        <w:rPr>
          <w:color w:val="000000" w:themeColor="text1"/>
        </w:rPr>
      </w:pPr>
      <w:r>
        <w:rPr>
          <w:color w:val="000000" w:themeColor="text1"/>
        </w:rPr>
        <w:t>-</w:t>
      </w:r>
      <w:r w:rsidR="007F3777">
        <w:rPr>
          <w:color w:val="000000" w:themeColor="text1"/>
        </w:rPr>
        <w:t>DULCE</w:t>
      </w:r>
      <w:r w:rsidR="00F4502E">
        <w:rPr>
          <w:color w:val="000000" w:themeColor="text1"/>
        </w:rPr>
        <w:t>Ș</w:t>
      </w:r>
      <w:r w:rsidR="007F3777">
        <w:rPr>
          <w:color w:val="000000" w:themeColor="text1"/>
        </w:rPr>
        <w:t xml:space="preserve">TI </w:t>
      </w:r>
      <w:r w:rsidR="007F3777" w:rsidRPr="00AD3CDD">
        <w:rPr>
          <w:b/>
          <w:color w:val="FF0000"/>
        </w:rPr>
        <w:t>4/01.02.2016</w:t>
      </w:r>
      <w:r w:rsidR="007F3777">
        <w:rPr>
          <w:color w:val="000000" w:themeColor="text1"/>
        </w:rPr>
        <w:t xml:space="preserve"> Prima derogarepentruparametrulnitrat pe o perioada de 3 ani</w:t>
      </w:r>
    </w:p>
    <w:p w:rsidR="007F3777" w:rsidRDefault="002520E7" w:rsidP="00220BD6">
      <w:pPr>
        <w:ind w:left="709"/>
        <w:rPr>
          <w:sz w:val="24"/>
        </w:rPr>
      </w:pPr>
      <w:hyperlink r:id="rId43" w:history="1">
        <w:r w:rsidR="007F3777" w:rsidRPr="00120FB0">
          <w:rPr>
            <w:sz w:val="24"/>
          </w:rPr>
          <w:t>http://www.dspct.ro/cp939/dspj-constana-a-emis-autorizaia-sanitara-cu-derogare--prima-derogare--pentru-par/</w:t>
        </w:r>
      </w:hyperlink>
    </w:p>
    <w:p w:rsidR="00B727F4" w:rsidRDefault="00B727F4" w:rsidP="00220BD6">
      <w:pPr>
        <w:ind w:left="709"/>
        <w:rPr>
          <w:color w:val="000000" w:themeColor="text1"/>
          <w:sz w:val="24"/>
        </w:rPr>
      </w:pPr>
    </w:p>
    <w:p w:rsidR="00B51ED5" w:rsidRPr="007F3777" w:rsidRDefault="00B727F4" w:rsidP="00220BD6">
      <w:pPr>
        <w:pStyle w:val="Header"/>
        <w:spacing w:before="0" w:beforeAutospacing="0" w:after="0" w:afterAutospacing="0"/>
        <w:ind w:left="709"/>
        <w:rPr>
          <w:color w:val="000000" w:themeColor="text1"/>
        </w:rPr>
      </w:pPr>
      <w:r>
        <w:rPr>
          <w:color w:val="000000" w:themeColor="text1"/>
        </w:rPr>
        <w:t>-</w:t>
      </w:r>
      <w:r w:rsidR="00B51ED5">
        <w:rPr>
          <w:color w:val="000000" w:themeColor="text1"/>
        </w:rPr>
        <w:t>ALBE</w:t>
      </w:r>
      <w:r w:rsidR="00F4502E">
        <w:rPr>
          <w:color w:val="000000" w:themeColor="text1"/>
        </w:rPr>
        <w:t>Ș</w:t>
      </w:r>
      <w:r w:rsidR="00B51ED5">
        <w:rPr>
          <w:color w:val="000000" w:themeColor="text1"/>
        </w:rPr>
        <w:t xml:space="preserve">TI </w:t>
      </w:r>
      <w:r w:rsidR="00B51ED5" w:rsidRPr="00AD3CDD">
        <w:rPr>
          <w:b/>
          <w:color w:val="FF0000"/>
        </w:rPr>
        <w:t>1/01.02.2016</w:t>
      </w:r>
      <w:r w:rsidR="00B51ED5">
        <w:rPr>
          <w:color w:val="000000" w:themeColor="text1"/>
        </w:rPr>
        <w:t xml:space="preserve"> Prima derogarepentruparametrulnitrat pe o perioada de 3 ani</w:t>
      </w:r>
    </w:p>
    <w:p w:rsidR="007F3777" w:rsidRDefault="002520E7" w:rsidP="00220BD6">
      <w:pPr>
        <w:ind w:left="709"/>
        <w:rPr>
          <w:sz w:val="24"/>
        </w:rPr>
      </w:pPr>
      <w:hyperlink r:id="rId44" w:history="1">
        <w:r w:rsidR="00B51ED5" w:rsidRPr="00120FB0">
          <w:rPr>
            <w:sz w:val="24"/>
          </w:rPr>
          <w:t>http://www.dspct.ro/cp938/dspj-constana-a-emis-autorizaia-sanitara-cu-derogare--prima-derogare--pentru-par/</w:t>
        </w:r>
      </w:hyperlink>
    </w:p>
    <w:p w:rsidR="00B727F4" w:rsidRDefault="00B727F4" w:rsidP="00220BD6">
      <w:pPr>
        <w:ind w:left="709"/>
        <w:rPr>
          <w:color w:val="000000" w:themeColor="text1"/>
          <w:sz w:val="24"/>
        </w:rPr>
      </w:pPr>
    </w:p>
    <w:p w:rsidR="00B764F1" w:rsidRPr="004343D0" w:rsidRDefault="00B727F4" w:rsidP="00220BD6">
      <w:pPr>
        <w:pStyle w:val="Header"/>
        <w:spacing w:before="0" w:beforeAutospacing="0" w:after="0" w:afterAutospacing="0"/>
        <w:ind w:left="709"/>
        <w:rPr>
          <w:color w:val="000000" w:themeColor="text1"/>
        </w:rPr>
      </w:pPr>
      <w:r>
        <w:rPr>
          <w:color w:val="000000" w:themeColor="text1"/>
        </w:rPr>
        <w:t>-</w:t>
      </w:r>
      <w:r w:rsidR="004343D0">
        <w:rPr>
          <w:color w:val="000000" w:themeColor="text1"/>
        </w:rPr>
        <w:t>TOPRAISAR / BIRUIN</w:t>
      </w:r>
      <w:r w:rsidR="00F4502E">
        <w:rPr>
          <w:color w:val="000000" w:themeColor="text1"/>
        </w:rPr>
        <w:t>Ț</w:t>
      </w:r>
      <w:r w:rsidR="004343D0">
        <w:rPr>
          <w:color w:val="000000" w:themeColor="text1"/>
        </w:rPr>
        <w:t xml:space="preserve">A </w:t>
      </w:r>
      <w:r w:rsidR="004343D0" w:rsidRPr="00AD3CDD">
        <w:rPr>
          <w:b/>
          <w:color w:val="FF0000"/>
        </w:rPr>
        <w:t>3/01.02.2016</w:t>
      </w:r>
      <w:r w:rsidR="004343D0">
        <w:rPr>
          <w:color w:val="000000" w:themeColor="text1"/>
        </w:rPr>
        <w:t xml:space="preserve"> Prima derogarepentruparametrulnitrat pe o perioada de 3 ani</w:t>
      </w:r>
    </w:p>
    <w:p w:rsidR="004343D0" w:rsidRDefault="002520E7" w:rsidP="00220BD6">
      <w:pPr>
        <w:ind w:left="709"/>
        <w:rPr>
          <w:sz w:val="24"/>
        </w:rPr>
      </w:pPr>
      <w:hyperlink r:id="rId45" w:history="1">
        <w:r w:rsidR="004343D0" w:rsidRPr="00120FB0">
          <w:rPr>
            <w:sz w:val="24"/>
          </w:rPr>
          <w:t>http://www.dspct.ro/cp937/dspj-constana-a-emis-autorizaia-sanitara-cu-derogare--prima-derogare--pentru-par/</w:t>
        </w:r>
      </w:hyperlink>
    </w:p>
    <w:p w:rsidR="00B727F4" w:rsidRDefault="00B727F4" w:rsidP="00220BD6">
      <w:pPr>
        <w:ind w:left="709"/>
        <w:rPr>
          <w:color w:val="000000" w:themeColor="text1"/>
          <w:sz w:val="24"/>
        </w:rPr>
      </w:pPr>
    </w:p>
    <w:p w:rsidR="00C84013" w:rsidRPr="004343D0" w:rsidRDefault="00B727F4" w:rsidP="00220BD6">
      <w:pPr>
        <w:pStyle w:val="Header"/>
        <w:spacing w:before="0" w:beforeAutospacing="0" w:after="0" w:afterAutospacing="0"/>
        <w:ind w:left="709"/>
        <w:rPr>
          <w:color w:val="000000" w:themeColor="text1"/>
        </w:rPr>
      </w:pPr>
      <w:r>
        <w:rPr>
          <w:color w:val="000000" w:themeColor="text1"/>
        </w:rPr>
        <w:t>-</w:t>
      </w:r>
      <w:r w:rsidR="00C84013">
        <w:rPr>
          <w:color w:val="000000" w:themeColor="text1"/>
        </w:rPr>
        <w:t>V</w:t>
      </w:r>
      <w:r w:rsidR="00F4502E">
        <w:rPr>
          <w:color w:val="000000" w:themeColor="text1"/>
        </w:rPr>
        <w:t>Â</w:t>
      </w:r>
      <w:r w:rsidR="00C84013">
        <w:rPr>
          <w:color w:val="000000" w:themeColor="text1"/>
        </w:rPr>
        <w:t xml:space="preserve">LCELE </w:t>
      </w:r>
      <w:r w:rsidR="00C84013" w:rsidRPr="00AD3CDD">
        <w:rPr>
          <w:b/>
          <w:color w:val="FF0000"/>
        </w:rPr>
        <w:t>5/01.02.2016</w:t>
      </w:r>
      <w:r w:rsidR="00C84013">
        <w:rPr>
          <w:color w:val="000000" w:themeColor="text1"/>
        </w:rPr>
        <w:t xml:space="preserve"> Prima derogarepentruparametrulnitrat pe o perioada de 3 ani</w:t>
      </w:r>
    </w:p>
    <w:p w:rsidR="00C84013" w:rsidRDefault="004973C1" w:rsidP="00220BD6">
      <w:pPr>
        <w:ind w:left="709"/>
        <w:rPr>
          <w:sz w:val="24"/>
          <w:szCs w:val="24"/>
        </w:rPr>
      </w:pPr>
      <w:r w:rsidRPr="000A3879">
        <w:rPr>
          <w:sz w:val="24"/>
          <w:szCs w:val="24"/>
        </w:rPr>
        <w:tab/>
      </w:r>
      <w:hyperlink r:id="rId46" w:history="1">
        <w:r w:rsidR="00F94A8A" w:rsidRPr="00120FB0">
          <w:rPr>
            <w:sz w:val="24"/>
            <w:szCs w:val="24"/>
          </w:rPr>
          <w:t>http://www.dspct.ro/cp936/dspj-constana-a-emis-autorizaia-sanitara-cu-derogare--prima-derogare---pentru-pa/</w:t>
        </w:r>
      </w:hyperlink>
    </w:p>
    <w:p w:rsidR="00B727F4" w:rsidRDefault="00B727F4" w:rsidP="00220BD6">
      <w:pPr>
        <w:ind w:left="709"/>
        <w:rPr>
          <w:sz w:val="24"/>
          <w:szCs w:val="24"/>
        </w:rPr>
      </w:pPr>
    </w:p>
    <w:p w:rsidR="00F94A8A" w:rsidRPr="00F94A8A" w:rsidRDefault="00B727F4" w:rsidP="00220BD6">
      <w:pPr>
        <w:pStyle w:val="Header"/>
        <w:spacing w:before="0" w:beforeAutospacing="0" w:after="0" w:afterAutospacing="0"/>
        <w:ind w:left="709"/>
      </w:pPr>
      <w:r>
        <w:lastRenderedPageBreak/>
        <w:t>-</w:t>
      </w:r>
      <w:r w:rsidR="00F94A8A">
        <w:t>B</w:t>
      </w:r>
      <w:r w:rsidR="00F4502E">
        <w:t>Ă</w:t>
      </w:r>
      <w:r w:rsidR="00F94A8A">
        <w:t xml:space="preserve">NEASA </w:t>
      </w:r>
      <w:r w:rsidR="00F94A8A" w:rsidRPr="00AD3CDD">
        <w:rPr>
          <w:b/>
          <w:color w:val="FF0000"/>
        </w:rPr>
        <w:t>2/01.02.2016</w:t>
      </w:r>
      <w:r w:rsidR="00F94A8A">
        <w:rPr>
          <w:color w:val="000000" w:themeColor="text1"/>
        </w:rPr>
        <w:t>Prima derogarepentruparametrulnitrat pe o perioada de 3 ani</w:t>
      </w:r>
    </w:p>
    <w:p w:rsidR="00C84013" w:rsidRDefault="002520E7" w:rsidP="00220BD6">
      <w:pPr>
        <w:ind w:left="709"/>
        <w:rPr>
          <w:sz w:val="24"/>
          <w:szCs w:val="24"/>
        </w:rPr>
      </w:pPr>
      <w:hyperlink r:id="rId47" w:history="1">
        <w:r w:rsidR="00F94A8A" w:rsidRPr="00120FB0">
          <w:rPr>
            <w:sz w:val="24"/>
            <w:szCs w:val="24"/>
          </w:rPr>
          <w:t>http://www.dspct.ro/cp930/dspj-constana-a-emis-autorizaia-sanitara-cu-derogare--prima-derogare--pentru-par/</w:t>
        </w:r>
      </w:hyperlink>
    </w:p>
    <w:p w:rsidR="00B727F4" w:rsidRDefault="00B727F4" w:rsidP="00220BD6">
      <w:pPr>
        <w:ind w:left="709"/>
        <w:rPr>
          <w:sz w:val="24"/>
          <w:szCs w:val="24"/>
        </w:rPr>
      </w:pPr>
    </w:p>
    <w:p w:rsidR="00C44117" w:rsidRPr="00C44117" w:rsidRDefault="00B727F4" w:rsidP="00220BD6">
      <w:pPr>
        <w:pStyle w:val="Header"/>
        <w:spacing w:before="0" w:beforeAutospacing="0" w:after="0" w:afterAutospacing="0"/>
        <w:ind w:left="709"/>
      </w:pPr>
      <w:r>
        <w:t>-</w:t>
      </w:r>
      <w:r w:rsidR="00C44117">
        <w:t xml:space="preserve">IZVORU MARE </w:t>
      </w:r>
      <w:r w:rsidR="00C44117" w:rsidRPr="00AD3CDD">
        <w:rPr>
          <w:b/>
          <w:color w:val="FF0000"/>
        </w:rPr>
        <w:t>14/29.12.2016</w:t>
      </w:r>
      <w:r w:rsidR="00C44117">
        <w:rPr>
          <w:color w:val="000000" w:themeColor="text1"/>
        </w:rPr>
        <w:t>Prima derogarepentruparametrulnitrat pe o perioada de 3 ani</w:t>
      </w:r>
    </w:p>
    <w:p w:rsidR="00C44117" w:rsidRDefault="002520E7" w:rsidP="00220BD6">
      <w:pPr>
        <w:ind w:left="709"/>
        <w:rPr>
          <w:sz w:val="24"/>
          <w:szCs w:val="24"/>
        </w:rPr>
      </w:pPr>
      <w:hyperlink r:id="rId48" w:history="1">
        <w:r w:rsidR="00C44117" w:rsidRPr="00120FB0">
          <w:rPr>
            <w:sz w:val="24"/>
            <w:szCs w:val="24"/>
          </w:rPr>
          <w:t>http://www.dspct.ro/cp1004/dspj-constanta-a-emis-autorizatia-sanitara-cu-derogare--prima-derogare--pentru-p/</w:t>
        </w:r>
      </w:hyperlink>
    </w:p>
    <w:p w:rsidR="00B727F4" w:rsidRDefault="00B727F4" w:rsidP="00220BD6">
      <w:pPr>
        <w:ind w:left="709"/>
        <w:rPr>
          <w:sz w:val="24"/>
          <w:szCs w:val="24"/>
        </w:rPr>
      </w:pPr>
    </w:p>
    <w:p w:rsidR="00EE1B81" w:rsidRPr="00EE1B81" w:rsidRDefault="00B727F4" w:rsidP="00220BD6">
      <w:pPr>
        <w:pStyle w:val="Header"/>
        <w:spacing w:before="0" w:beforeAutospacing="0" w:after="0" w:afterAutospacing="0"/>
        <w:ind w:left="709"/>
      </w:pPr>
      <w:r>
        <w:t>-</w:t>
      </w:r>
      <w:r w:rsidR="00EE1B81">
        <w:t xml:space="preserve">FURNICA </w:t>
      </w:r>
      <w:r w:rsidR="00EE1B81" w:rsidRPr="00AD3CDD">
        <w:rPr>
          <w:b/>
          <w:color w:val="FF0000"/>
        </w:rPr>
        <w:t>15/29.12.2016</w:t>
      </w:r>
      <w:r w:rsidR="00EE1B81">
        <w:rPr>
          <w:color w:val="000000" w:themeColor="text1"/>
        </w:rPr>
        <w:t>Prima derogarepentruparametrulnitrat pe o perioada de 3 ani</w:t>
      </w:r>
    </w:p>
    <w:p w:rsidR="00C44117" w:rsidRDefault="002520E7" w:rsidP="00220BD6">
      <w:pPr>
        <w:ind w:left="709"/>
        <w:rPr>
          <w:sz w:val="24"/>
          <w:szCs w:val="24"/>
        </w:rPr>
      </w:pPr>
      <w:hyperlink r:id="rId49" w:history="1">
        <w:r w:rsidR="00EE1B81" w:rsidRPr="00120FB0">
          <w:rPr>
            <w:sz w:val="24"/>
            <w:szCs w:val="24"/>
          </w:rPr>
          <w:t>http://www.dspct.ro/cp1003/dspj-constanta-a-emis-autorizatia-sanitara-cu-derogare--prima-derogare--pentru-p/</w:t>
        </w:r>
      </w:hyperlink>
    </w:p>
    <w:p w:rsidR="00F94A8A" w:rsidRDefault="00F94A8A" w:rsidP="00220BD6">
      <w:pPr>
        <w:ind w:left="709"/>
        <w:rPr>
          <w:sz w:val="24"/>
          <w:szCs w:val="24"/>
        </w:rPr>
      </w:pPr>
    </w:p>
    <w:p w:rsidR="00666AC3" w:rsidRDefault="004973C1" w:rsidP="00666AC3">
      <w:pPr>
        <w:spacing w:line="276" w:lineRule="auto"/>
        <w:ind w:left="709" w:firstLine="720"/>
        <w:rPr>
          <w:sz w:val="24"/>
          <w:szCs w:val="24"/>
        </w:rPr>
      </w:pPr>
      <w:r w:rsidRPr="000A3879">
        <w:rPr>
          <w:sz w:val="24"/>
          <w:szCs w:val="24"/>
        </w:rPr>
        <w:t>Din monitorizare</w:t>
      </w:r>
      <w:r w:rsidR="00BC0D95">
        <w:rPr>
          <w:sz w:val="24"/>
          <w:szCs w:val="24"/>
        </w:rPr>
        <w:t>af</w:t>
      </w:r>
      <w:r w:rsidR="00B72E44">
        <w:rPr>
          <w:sz w:val="24"/>
          <w:szCs w:val="24"/>
        </w:rPr>
        <w:t>ă</w:t>
      </w:r>
      <w:r w:rsidR="00BC0D95">
        <w:rPr>
          <w:sz w:val="24"/>
          <w:szCs w:val="24"/>
        </w:rPr>
        <w:t>cut</w:t>
      </w:r>
      <w:r w:rsidR="00B72E44">
        <w:rPr>
          <w:sz w:val="24"/>
          <w:szCs w:val="24"/>
        </w:rPr>
        <w:t>ăî</w:t>
      </w:r>
      <w:r w:rsidR="00BC0D95">
        <w:rPr>
          <w:sz w:val="24"/>
          <w:szCs w:val="24"/>
        </w:rPr>
        <w:t>nanul 201</w:t>
      </w:r>
      <w:r w:rsidR="00B72E44">
        <w:rPr>
          <w:sz w:val="24"/>
          <w:szCs w:val="24"/>
        </w:rPr>
        <w:t>8</w:t>
      </w:r>
      <w:r w:rsidR="000A3879">
        <w:rPr>
          <w:sz w:val="24"/>
          <w:szCs w:val="24"/>
        </w:rPr>
        <w:t xml:space="preserve"> se consta</w:t>
      </w:r>
      <w:r w:rsidRPr="000A3879">
        <w:rPr>
          <w:sz w:val="24"/>
          <w:szCs w:val="24"/>
        </w:rPr>
        <w:t>t</w:t>
      </w:r>
      <w:r w:rsidR="00B72E44">
        <w:rPr>
          <w:sz w:val="24"/>
          <w:szCs w:val="24"/>
        </w:rPr>
        <w:t>ă</w:t>
      </w:r>
      <w:r w:rsidRPr="000A3879">
        <w:rPr>
          <w:sz w:val="24"/>
          <w:szCs w:val="24"/>
        </w:rPr>
        <w:t>c</w:t>
      </w:r>
      <w:r w:rsidR="00B72E44">
        <w:rPr>
          <w:sz w:val="24"/>
          <w:szCs w:val="24"/>
        </w:rPr>
        <w:t>ă</w:t>
      </w:r>
      <w:r w:rsidR="00B6002A">
        <w:rPr>
          <w:sz w:val="24"/>
          <w:szCs w:val="24"/>
        </w:rPr>
        <w:t>aparnoisurse de apapotabilă cu incarcatura de nitratipestenormelesanitare.</w:t>
      </w:r>
    </w:p>
    <w:p w:rsidR="005723FC" w:rsidRPr="000A3879" w:rsidRDefault="005723FC" w:rsidP="00735D93">
      <w:pPr>
        <w:spacing w:line="276" w:lineRule="auto"/>
        <w:rPr>
          <w:sz w:val="24"/>
          <w:szCs w:val="24"/>
        </w:rPr>
      </w:pPr>
    </w:p>
    <w:p w:rsidR="00870B82" w:rsidRPr="005723FC" w:rsidRDefault="00D53C21" w:rsidP="00C85B19">
      <w:pPr>
        <w:spacing w:line="276" w:lineRule="auto"/>
        <w:ind w:left="709"/>
        <w:jc w:val="center"/>
        <w:rPr>
          <w:b/>
          <w:sz w:val="24"/>
          <w:szCs w:val="24"/>
        </w:rPr>
      </w:pPr>
      <w:r>
        <w:rPr>
          <w:b/>
          <w:sz w:val="24"/>
          <w:szCs w:val="24"/>
        </w:rPr>
        <w:t>Localit</w:t>
      </w:r>
      <w:r w:rsidR="00B72E44">
        <w:rPr>
          <w:b/>
          <w:sz w:val="24"/>
          <w:szCs w:val="24"/>
        </w:rPr>
        <w:t>ăț</w:t>
      </w:r>
      <w:r>
        <w:rPr>
          <w:b/>
          <w:sz w:val="24"/>
          <w:szCs w:val="24"/>
        </w:rPr>
        <w:t>ile din jude</w:t>
      </w:r>
      <w:r w:rsidR="00B72E44">
        <w:rPr>
          <w:b/>
          <w:sz w:val="24"/>
          <w:szCs w:val="24"/>
        </w:rPr>
        <w:t>ț</w:t>
      </w:r>
      <w:r>
        <w:rPr>
          <w:b/>
          <w:sz w:val="24"/>
          <w:szCs w:val="24"/>
        </w:rPr>
        <w:t>ul</w:t>
      </w:r>
      <w:r w:rsidR="00870B82" w:rsidRPr="005723FC">
        <w:rPr>
          <w:b/>
          <w:sz w:val="24"/>
          <w:szCs w:val="24"/>
        </w:rPr>
        <w:t>Constan</w:t>
      </w:r>
      <w:r w:rsidR="00B72E44">
        <w:rPr>
          <w:b/>
          <w:sz w:val="24"/>
          <w:szCs w:val="24"/>
        </w:rPr>
        <w:t>ț</w:t>
      </w:r>
      <w:r w:rsidR="00870B82" w:rsidRPr="005723FC">
        <w:rPr>
          <w:b/>
          <w:sz w:val="24"/>
          <w:szCs w:val="24"/>
        </w:rPr>
        <w:t>a a c</w:t>
      </w:r>
      <w:r w:rsidR="00B72E44">
        <w:rPr>
          <w:b/>
          <w:sz w:val="24"/>
          <w:szCs w:val="24"/>
        </w:rPr>
        <w:t>ă</w:t>
      </w:r>
      <w:r w:rsidR="00870B82" w:rsidRPr="005723FC">
        <w:rPr>
          <w:b/>
          <w:sz w:val="24"/>
          <w:szCs w:val="24"/>
        </w:rPr>
        <w:t>rorap</w:t>
      </w:r>
      <w:r w:rsidR="00B72E44">
        <w:rPr>
          <w:b/>
          <w:sz w:val="24"/>
          <w:szCs w:val="24"/>
        </w:rPr>
        <w:t>ă</w:t>
      </w:r>
      <w:r w:rsidR="00870B82" w:rsidRPr="005723FC">
        <w:rPr>
          <w:b/>
          <w:sz w:val="24"/>
          <w:szCs w:val="24"/>
        </w:rPr>
        <w:t>con</w:t>
      </w:r>
      <w:r w:rsidR="00B72E44">
        <w:rPr>
          <w:b/>
          <w:sz w:val="24"/>
          <w:szCs w:val="24"/>
        </w:rPr>
        <w:t>ț</w:t>
      </w:r>
      <w:r w:rsidR="00870B82" w:rsidRPr="005723FC">
        <w:rPr>
          <w:b/>
          <w:sz w:val="24"/>
          <w:szCs w:val="24"/>
        </w:rPr>
        <w:t>ine o cantitate de nitra</w:t>
      </w:r>
      <w:r w:rsidR="00B72E44">
        <w:rPr>
          <w:b/>
          <w:sz w:val="24"/>
          <w:szCs w:val="24"/>
        </w:rPr>
        <w:t>ț</w:t>
      </w:r>
      <w:r w:rsidR="00870B82" w:rsidRPr="005723FC">
        <w:rPr>
          <w:b/>
          <w:sz w:val="24"/>
          <w:szCs w:val="24"/>
        </w:rPr>
        <w:t>ipestelimiteleprev</w:t>
      </w:r>
      <w:r w:rsidR="00B72E44">
        <w:rPr>
          <w:b/>
          <w:sz w:val="24"/>
          <w:szCs w:val="24"/>
        </w:rPr>
        <w:t>ă</w:t>
      </w:r>
      <w:r w:rsidR="00870B82" w:rsidRPr="005723FC">
        <w:rPr>
          <w:b/>
          <w:sz w:val="24"/>
          <w:szCs w:val="24"/>
        </w:rPr>
        <w:t>zute de normelesanitare</w:t>
      </w:r>
    </w:p>
    <w:p w:rsidR="00870B82" w:rsidRPr="00EB69E2" w:rsidRDefault="00870B82" w:rsidP="00735D93">
      <w:pPr>
        <w:spacing w:line="276" w:lineRule="auto"/>
        <w:rPr>
          <w:color w:val="FF0000"/>
          <w:sz w:val="24"/>
          <w:szCs w:val="24"/>
        </w:rPr>
      </w:pPr>
    </w:p>
    <w:p w:rsidR="00870B82" w:rsidRPr="0000557E" w:rsidRDefault="00870B82" w:rsidP="00B31B41">
      <w:pPr>
        <w:spacing w:line="276" w:lineRule="auto"/>
        <w:ind w:left="709"/>
        <w:jc w:val="both"/>
      </w:pPr>
      <w:r w:rsidRPr="001917C0">
        <w:rPr>
          <w:b/>
          <w:color w:val="365F91" w:themeColor="accent1" w:themeShade="BF"/>
          <w:u w:val="single"/>
        </w:rPr>
        <w:t xml:space="preserve">SISTEME </w:t>
      </w:r>
      <w:r w:rsidR="000A3879" w:rsidRPr="001917C0">
        <w:rPr>
          <w:b/>
          <w:color w:val="365F91" w:themeColor="accent1" w:themeShade="BF"/>
          <w:u w:val="single"/>
        </w:rPr>
        <w:t xml:space="preserve">DE </w:t>
      </w:r>
      <w:r w:rsidRPr="001917C0">
        <w:rPr>
          <w:b/>
          <w:color w:val="365F91" w:themeColor="accent1" w:themeShade="BF"/>
          <w:u w:val="single"/>
        </w:rPr>
        <w:t>AP</w:t>
      </w:r>
      <w:r w:rsidR="001917C0" w:rsidRPr="001917C0">
        <w:rPr>
          <w:b/>
          <w:color w:val="365F91" w:themeColor="accent1" w:themeShade="BF"/>
          <w:u w:val="single"/>
        </w:rPr>
        <w:t>Ă</w:t>
      </w:r>
      <w:r w:rsidR="000A3879" w:rsidRPr="001917C0">
        <w:rPr>
          <w:b/>
          <w:color w:val="365F91" w:themeColor="accent1" w:themeShade="BF"/>
          <w:u w:val="single"/>
        </w:rPr>
        <w:t xml:space="preserve"> S.C.</w:t>
      </w:r>
      <w:r w:rsidRPr="001917C0">
        <w:rPr>
          <w:b/>
          <w:color w:val="365F91" w:themeColor="accent1" w:themeShade="BF"/>
          <w:u w:val="single"/>
        </w:rPr>
        <w:t xml:space="preserve"> RAJA</w:t>
      </w:r>
      <w:r w:rsidR="000A3879" w:rsidRPr="001917C0">
        <w:rPr>
          <w:b/>
          <w:color w:val="365F91" w:themeColor="accent1" w:themeShade="BF"/>
          <w:u w:val="single"/>
        </w:rPr>
        <w:t xml:space="preserve"> S.A.</w:t>
      </w:r>
      <w:r w:rsidRPr="00B43B8A">
        <w:t xml:space="preserve">– </w:t>
      </w:r>
      <w:r w:rsidR="002E3AE9" w:rsidRPr="0000557E">
        <w:t xml:space="preserve">AMZACEA, </w:t>
      </w:r>
      <w:r w:rsidR="00A41437" w:rsidRPr="0000557E">
        <w:t>ALBE</w:t>
      </w:r>
      <w:r w:rsidR="00F03B9B" w:rsidRPr="0000557E">
        <w:t>Ș</w:t>
      </w:r>
      <w:r w:rsidR="00A41437" w:rsidRPr="0000557E">
        <w:t xml:space="preserve">TI, </w:t>
      </w:r>
      <w:r w:rsidRPr="0000557E">
        <w:t xml:space="preserve">COMANA, </w:t>
      </w:r>
      <w:r w:rsidR="00887458" w:rsidRPr="0000557E">
        <w:t xml:space="preserve">COROANA, </w:t>
      </w:r>
      <w:r w:rsidR="00DB6CC0" w:rsidRPr="0000557E">
        <w:t xml:space="preserve">COTU VĂII, </w:t>
      </w:r>
      <w:r w:rsidR="00887458" w:rsidRPr="0000557E">
        <w:t>C</w:t>
      </w:r>
      <w:r w:rsidR="00813281" w:rsidRPr="0000557E">
        <w:t>Ă</w:t>
      </w:r>
      <w:r w:rsidR="00887458" w:rsidRPr="0000557E">
        <w:t xml:space="preserve">SCIOARELE, </w:t>
      </w:r>
      <w:r w:rsidR="003D5AA4" w:rsidRPr="0000557E">
        <w:t xml:space="preserve">CRUCEA, </w:t>
      </w:r>
      <w:r w:rsidR="00887458" w:rsidRPr="0000557E">
        <w:t>DULCE</w:t>
      </w:r>
      <w:r w:rsidR="00F03B9B" w:rsidRPr="0000557E">
        <w:t>Ș</w:t>
      </w:r>
      <w:r w:rsidR="00887458" w:rsidRPr="0000557E">
        <w:t xml:space="preserve">TI, </w:t>
      </w:r>
      <w:r w:rsidRPr="0000557E">
        <w:t>DUMBR</w:t>
      </w:r>
      <w:r w:rsidR="00F46D95" w:rsidRPr="0000557E">
        <w:t>Ă</w:t>
      </w:r>
      <w:r w:rsidRPr="0000557E">
        <w:t>VENI, FURNI</w:t>
      </w:r>
      <w:r w:rsidR="00661916" w:rsidRPr="0000557E">
        <w:t>CA, INDEPENDEN</w:t>
      </w:r>
      <w:r w:rsidR="00F9409F" w:rsidRPr="0000557E">
        <w:t>Ț</w:t>
      </w:r>
      <w:r w:rsidR="00661916" w:rsidRPr="0000557E">
        <w:t xml:space="preserve">A, MOVILA VERDE, </w:t>
      </w:r>
      <w:r w:rsidRPr="0000557E">
        <w:t>T</w:t>
      </w:r>
      <w:r w:rsidR="00225DD0" w:rsidRPr="0000557E">
        <w:t>Ă</w:t>
      </w:r>
      <w:r w:rsidRPr="0000557E">
        <w:t xml:space="preserve">TARU, </w:t>
      </w:r>
      <w:r w:rsidR="00B82334" w:rsidRPr="0000557E">
        <w:t xml:space="preserve">PELINU, </w:t>
      </w:r>
      <w:r w:rsidRPr="0000557E">
        <w:t>TOPRAISAR</w:t>
      </w:r>
      <w:r w:rsidR="00CA4565" w:rsidRPr="0000557E">
        <w:t>/BIRUINȚA</w:t>
      </w:r>
      <w:r w:rsidRPr="0000557E">
        <w:t>, B</w:t>
      </w:r>
      <w:r w:rsidR="00F93F92" w:rsidRPr="0000557E">
        <w:t>Ă</w:t>
      </w:r>
      <w:r w:rsidRPr="0000557E">
        <w:t>NEASA, OSMANCEA, OSTROV, H</w:t>
      </w:r>
      <w:r w:rsidR="00F93F92" w:rsidRPr="0000557E">
        <w:t>Â</w:t>
      </w:r>
      <w:r w:rsidRPr="0000557E">
        <w:t>R</w:t>
      </w:r>
      <w:r w:rsidR="00F93F92" w:rsidRPr="0000557E">
        <w:t>Ș</w:t>
      </w:r>
      <w:r w:rsidRPr="0000557E">
        <w:t>OVA</w:t>
      </w:r>
      <w:r w:rsidR="009F223F" w:rsidRPr="0000557E">
        <w:t>/</w:t>
      </w:r>
      <w:r w:rsidR="00661916" w:rsidRPr="0000557E">
        <w:t>CIOBANU</w:t>
      </w:r>
      <w:r w:rsidRPr="0000557E">
        <w:t xml:space="preserve">, </w:t>
      </w:r>
      <w:r w:rsidR="00F93F92" w:rsidRPr="0000557E">
        <w:t>NEGRU VOD</w:t>
      </w:r>
      <w:r w:rsidR="00F93F92" w:rsidRPr="0000557E">
        <w:rPr>
          <w:lang w:val="ro-RO"/>
        </w:rPr>
        <w:t xml:space="preserve">Ă, </w:t>
      </w:r>
      <w:r w:rsidRPr="0000557E">
        <w:t>POIANA,</w:t>
      </w:r>
      <w:r w:rsidR="00661916" w:rsidRPr="0000557E">
        <w:t>V</w:t>
      </w:r>
      <w:r w:rsidR="006A3524" w:rsidRPr="0000557E">
        <w:t>Â</w:t>
      </w:r>
      <w:r w:rsidR="00661916" w:rsidRPr="0000557E">
        <w:t>LCELE</w:t>
      </w:r>
      <w:r w:rsidR="002A7CF5" w:rsidRPr="0000557E">
        <w:t>, BREBENI</w:t>
      </w:r>
      <w:r w:rsidR="000B422F" w:rsidRPr="0000557E">
        <w:t>, ISTRIA</w:t>
      </w:r>
      <w:r w:rsidR="00F170FB" w:rsidRPr="0000557E">
        <w:t>, MERENI</w:t>
      </w:r>
    </w:p>
    <w:p w:rsidR="00870B82" w:rsidRPr="0000557E" w:rsidRDefault="00870B82" w:rsidP="00B31B41">
      <w:pPr>
        <w:spacing w:line="276" w:lineRule="auto"/>
        <w:ind w:left="709"/>
        <w:rPr>
          <w:sz w:val="24"/>
          <w:szCs w:val="24"/>
        </w:rPr>
      </w:pPr>
    </w:p>
    <w:p w:rsidR="00870B82" w:rsidRPr="00030E71" w:rsidRDefault="00870B82" w:rsidP="00B31B41">
      <w:pPr>
        <w:spacing w:line="276" w:lineRule="auto"/>
        <w:ind w:left="709"/>
        <w:jc w:val="both"/>
      </w:pPr>
      <w:r w:rsidRPr="001917C0">
        <w:rPr>
          <w:b/>
          <w:color w:val="76923C" w:themeColor="accent3" w:themeShade="BF"/>
          <w:u w:val="single"/>
        </w:rPr>
        <w:t>SISTEME DE AP</w:t>
      </w:r>
      <w:r w:rsidR="001917C0" w:rsidRPr="001917C0">
        <w:rPr>
          <w:b/>
          <w:color w:val="76923C" w:themeColor="accent3" w:themeShade="BF"/>
          <w:u w:val="single"/>
        </w:rPr>
        <w:t>Ă</w:t>
      </w:r>
      <w:r w:rsidRPr="001917C0">
        <w:rPr>
          <w:b/>
          <w:color w:val="76923C" w:themeColor="accent3" w:themeShade="BF"/>
          <w:u w:val="single"/>
        </w:rPr>
        <w:t xml:space="preserve"> PRIM</w:t>
      </w:r>
      <w:r w:rsidR="001917C0" w:rsidRPr="001917C0">
        <w:rPr>
          <w:b/>
          <w:color w:val="76923C" w:themeColor="accent3" w:themeShade="BF"/>
          <w:u w:val="single"/>
        </w:rPr>
        <w:t>Ă</w:t>
      </w:r>
      <w:r w:rsidRPr="001917C0">
        <w:rPr>
          <w:b/>
          <w:color w:val="76923C" w:themeColor="accent3" w:themeShade="BF"/>
          <w:u w:val="single"/>
        </w:rPr>
        <w:t>RII</w:t>
      </w:r>
      <w:r w:rsidR="00804D4A" w:rsidRPr="00B43B8A">
        <w:t xml:space="preserve">– </w:t>
      </w:r>
      <w:r w:rsidRPr="00030E71">
        <w:t>CORBU</w:t>
      </w:r>
      <w:r w:rsidR="006D4DFD" w:rsidRPr="00030E71">
        <w:t>DE SUS</w:t>
      </w:r>
      <w:r w:rsidRPr="00030E71">
        <w:t xml:space="preserve">, </w:t>
      </w:r>
      <w:r w:rsidR="001D0A86" w:rsidRPr="00030E71">
        <w:t xml:space="preserve">CHEIA, </w:t>
      </w:r>
      <w:r w:rsidRPr="00030E71">
        <w:t>DELENI, PETRO</w:t>
      </w:r>
      <w:r w:rsidR="00911811" w:rsidRPr="00030E71">
        <w:t>Ș</w:t>
      </w:r>
      <w:r w:rsidRPr="00030E71">
        <w:t xml:space="preserve">ANI, </w:t>
      </w:r>
      <w:r w:rsidR="004F1638" w:rsidRPr="00030E71">
        <w:t>Ș</w:t>
      </w:r>
      <w:r w:rsidR="002225B7" w:rsidRPr="00030E71">
        <w:t xml:space="preserve">IPOTELE, </w:t>
      </w:r>
      <w:r w:rsidRPr="00030E71">
        <w:t>G</w:t>
      </w:r>
      <w:r w:rsidR="001B5652" w:rsidRPr="00030E71">
        <w:t>Â</w:t>
      </w:r>
      <w:r w:rsidRPr="00030E71">
        <w:t>RLICIU</w:t>
      </w:r>
      <w:r w:rsidR="00C278A5" w:rsidRPr="00030E71">
        <w:t xml:space="preserve">, </w:t>
      </w:r>
      <w:r w:rsidRPr="00030E71">
        <w:t>TICHILE</w:t>
      </w:r>
      <w:r w:rsidR="00C278A5" w:rsidRPr="00030E71">
        <w:t>Ș</w:t>
      </w:r>
      <w:r w:rsidRPr="00030E71">
        <w:t>TI</w:t>
      </w:r>
      <w:r w:rsidR="00A41437" w:rsidRPr="00030E71">
        <w:t xml:space="preserve">, PALAZU MIC, </w:t>
      </w:r>
      <w:r w:rsidRPr="00030E71">
        <w:t xml:space="preserve">BUGEAC, ESECHIOI, </w:t>
      </w:r>
      <w:r w:rsidR="00E22176" w:rsidRPr="00030E71">
        <w:t>GÂRLIȚA</w:t>
      </w:r>
      <w:r w:rsidRPr="00030E71">
        <w:t>, T</w:t>
      </w:r>
      <w:r w:rsidR="00821E3A" w:rsidRPr="00030E71">
        <w:t>Â</w:t>
      </w:r>
      <w:r w:rsidRPr="00030E71">
        <w:t>RGU</w:t>
      </w:r>
      <w:r w:rsidR="00821E3A" w:rsidRPr="00030E71">
        <w:t>Ș</w:t>
      </w:r>
      <w:r w:rsidRPr="00030E71">
        <w:t>OR</w:t>
      </w:r>
      <w:r w:rsidR="00A41437" w:rsidRPr="00030E71">
        <w:t>, MIREASA</w:t>
      </w:r>
      <w:r w:rsidR="006D4DFD" w:rsidRPr="00030E71">
        <w:t>, NEGRE</w:t>
      </w:r>
      <w:r w:rsidR="00813281" w:rsidRPr="00030E71">
        <w:t>Ș</w:t>
      </w:r>
      <w:r w:rsidR="006D4DFD" w:rsidRPr="00030E71">
        <w:t>TI, IZVORU MARE</w:t>
      </w:r>
      <w:r w:rsidR="00E22176" w:rsidRPr="00030E71">
        <w:t xml:space="preserve">, </w:t>
      </w:r>
      <w:r w:rsidR="007C48EE" w:rsidRPr="00030E71">
        <w:t>SARAIU</w:t>
      </w:r>
      <w:r w:rsidR="00765575" w:rsidRPr="00030E71">
        <w:t>, VÂNĂTORI</w:t>
      </w:r>
      <w:r w:rsidR="00821E3A" w:rsidRPr="00030E71">
        <w:t xml:space="preserve">, COCHIRLENI, </w:t>
      </w:r>
      <w:r w:rsidR="00070199" w:rsidRPr="00030E71">
        <w:t>HAGIENI</w:t>
      </w:r>
      <w:r w:rsidR="0033664C" w:rsidRPr="00030E71">
        <w:t>, DOROBANȚU</w:t>
      </w:r>
    </w:p>
    <w:p w:rsidR="00870B82" w:rsidRPr="000A3879" w:rsidRDefault="00870B82" w:rsidP="00B31B41">
      <w:pPr>
        <w:spacing w:line="276" w:lineRule="auto"/>
        <w:ind w:left="709"/>
        <w:rPr>
          <w:sz w:val="24"/>
          <w:szCs w:val="24"/>
        </w:rPr>
      </w:pPr>
    </w:p>
    <w:p w:rsidR="004973C1" w:rsidRPr="000A3879" w:rsidRDefault="00B31B41" w:rsidP="00B31B41">
      <w:pPr>
        <w:tabs>
          <w:tab w:val="left" w:pos="720"/>
        </w:tabs>
        <w:spacing w:line="276" w:lineRule="auto"/>
        <w:ind w:left="709"/>
        <w:jc w:val="both"/>
        <w:rPr>
          <w:sz w:val="24"/>
          <w:szCs w:val="24"/>
          <w:lang w:val="pt-BR"/>
        </w:rPr>
      </w:pPr>
      <w:r>
        <w:rPr>
          <w:sz w:val="24"/>
          <w:szCs w:val="24"/>
          <w:lang w:val="pt-BR"/>
        </w:rPr>
        <w:tab/>
      </w:r>
      <w:r w:rsidR="004973C1" w:rsidRPr="000A3879">
        <w:rPr>
          <w:sz w:val="24"/>
          <w:szCs w:val="24"/>
          <w:lang w:val="pt-BR"/>
        </w:rPr>
        <w:tab/>
      </w:r>
      <w:r w:rsidR="00250ABB">
        <w:rPr>
          <w:sz w:val="24"/>
          <w:szCs w:val="24"/>
          <w:lang w:val="pt-BR"/>
        </w:rPr>
        <w:t>DSPJ Constan</w:t>
      </w:r>
      <w:r w:rsidR="00B72E44">
        <w:rPr>
          <w:sz w:val="24"/>
          <w:szCs w:val="24"/>
          <w:lang w:val="pt-BR"/>
        </w:rPr>
        <w:t>ț</w:t>
      </w:r>
      <w:r w:rsidR="00250ABB">
        <w:rPr>
          <w:sz w:val="24"/>
          <w:szCs w:val="24"/>
          <w:lang w:val="pt-BR"/>
        </w:rPr>
        <w:t xml:space="preserve">a </w:t>
      </w:r>
      <w:r w:rsidR="00B72E44">
        <w:rPr>
          <w:sz w:val="24"/>
          <w:szCs w:val="24"/>
          <w:lang w:val="pt-BR"/>
        </w:rPr>
        <w:t>ș</w:t>
      </w:r>
      <w:r w:rsidR="00250ABB">
        <w:rPr>
          <w:sz w:val="24"/>
          <w:szCs w:val="24"/>
          <w:lang w:val="pt-BR"/>
        </w:rPr>
        <w:t>i m</w:t>
      </w:r>
      <w:r w:rsidR="004973C1" w:rsidRPr="000A3879">
        <w:rPr>
          <w:sz w:val="24"/>
          <w:szCs w:val="24"/>
          <w:lang w:val="pt-BR"/>
        </w:rPr>
        <w:t xml:space="preserve">edicii de familie din localităţile în care apa din </w:t>
      </w:r>
      <w:r w:rsidR="004A05D7">
        <w:rPr>
          <w:sz w:val="24"/>
          <w:szCs w:val="24"/>
          <w:lang w:val="pt-BR"/>
        </w:rPr>
        <w:t xml:space="preserve">sistemele centralizate de apă, </w:t>
      </w:r>
      <w:r w:rsidR="004973C1" w:rsidRPr="000A3879">
        <w:rPr>
          <w:sz w:val="24"/>
          <w:szCs w:val="24"/>
          <w:lang w:val="pt-BR"/>
        </w:rPr>
        <w:t>fântânile şi izvoarele publice este necorespunzătoare informe</w:t>
      </w:r>
      <w:r w:rsidR="0048450B">
        <w:rPr>
          <w:sz w:val="24"/>
          <w:szCs w:val="24"/>
          <w:lang w:val="pt-BR"/>
        </w:rPr>
        <w:t>aza</w:t>
      </w:r>
      <w:r w:rsidR="004973C1" w:rsidRPr="000A3879">
        <w:rPr>
          <w:sz w:val="24"/>
          <w:szCs w:val="24"/>
          <w:lang w:val="pt-BR"/>
        </w:rPr>
        <w:t xml:space="preserve"> pacienţii asupra măsurilor </w:t>
      </w:r>
      <w:r w:rsidR="00E06ECA">
        <w:rPr>
          <w:sz w:val="24"/>
          <w:szCs w:val="24"/>
          <w:lang w:val="pt-BR"/>
        </w:rPr>
        <w:t xml:space="preserve">ce </w:t>
      </w:r>
      <w:r w:rsidR="004973C1" w:rsidRPr="000A3879">
        <w:rPr>
          <w:sz w:val="24"/>
          <w:szCs w:val="24"/>
          <w:lang w:val="pt-BR"/>
        </w:rPr>
        <w:t xml:space="preserve">trebuie </w:t>
      </w:r>
      <w:r w:rsidR="00E06ECA">
        <w:rPr>
          <w:sz w:val="24"/>
          <w:szCs w:val="24"/>
          <w:lang w:val="pt-BR"/>
        </w:rPr>
        <w:t>luate</w:t>
      </w:r>
      <w:r w:rsidR="004973C1" w:rsidRPr="000A3879">
        <w:rPr>
          <w:sz w:val="24"/>
          <w:szCs w:val="24"/>
          <w:lang w:val="pt-BR"/>
        </w:rPr>
        <w:t xml:space="preserve"> pentru proteja</w:t>
      </w:r>
      <w:r w:rsidR="00E06ECA">
        <w:rPr>
          <w:sz w:val="24"/>
          <w:szCs w:val="24"/>
          <w:lang w:val="pt-BR"/>
        </w:rPr>
        <w:t>rea sănătăţii grupelor de vârstă vulnerabile</w:t>
      </w:r>
      <w:r w:rsidR="004973C1" w:rsidRPr="000A3879">
        <w:rPr>
          <w:sz w:val="24"/>
          <w:szCs w:val="24"/>
          <w:lang w:val="pt-BR"/>
        </w:rPr>
        <w:t xml:space="preserve">. În cazul în care apa din fântânile şi izvoarele publice are concentraţia de nitraţi mai mare decât valoarea prevăzută în lege, </w:t>
      </w:r>
      <w:r w:rsidR="00D63832">
        <w:rPr>
          <w:sz w:val="24"/>
          <w:szCs w:val="24"/>
          <w:lang w:val="pt-BR"/>
        </w:rPr>
        <w:t>p</w:t>
      </w:r>
      <w:r w:rsidR="004973C1" w:rsidRPr="000A3879">
        <w:rPr>
          <w:sz w:val="24"/>
          <w:szCs w:val="24"/>
          <w:lang w:val="pt-BR"/>
        </w:rPr>
        <w:t xml:space="preserve">rimăria este obligată să asigure apă potabilă </w:t>
      </w:r>
      <w:r w:rsidR="0048450B">
        <w:rPr>
          <w:sz w:val="24"/>
          <w:szCs w:val="24"/>
          <w:lang w:val="pt-BR"/>
        </w:rPr>
        <w:t xml:space="preserve">gratuit </w:t>
      </w:r>
      <w:r w:rsidR="004973C1" w:rsidRPr="000A3879">
        <w:rPr>
          <w:sz w:val="24"/>
          <w:szCs w:val="24"/>
          <w:lang w:val="pt-BR"/>
        </w:rPr>
        <w:t>pentru sugari</w:t>
      </w:r>
      <w:r w:rsidR="00266F2F">
        <w:rPr>
          <w:sz w:val="24"/>
          <w:szCs w:val="24"/>
          <w:lang w:val="pt-BR"/>
        </w:rPr>
        <w:t>i</w:t>
      </w:r>
      <w:r w:rsidR="004973C1" w:rsidRPr="000A3879">
        <w:rPr>
          <w:sz w:val="24"/>
          <w:szCs w:val="24"/>
          <w:lang w:val="pt-BR"/>
        </w:rPr>
        <w:t xml:space="preserve"> şi copiii mici până la 3 ani.</w:t>
      </w:r>
    </w:p>
    <w:p w:rsidR="004973C1" w:rsidRPr="000A3879" w:rsidRDefault="00B31B41" w:rsidP="00B31B41">
      <w:pPr>
        <w:tabs>
          <w:tab w:val="left" w:pos="720"/>
        </w:tabs>
        <w:spacing w:line="276" w:lineRule="auto"/>
        <w:ind w:left="709"/>
        <w:jc w:val="both"/>
        <w:rPr>
          <w:sz w:val="24"/>
          <w:szCs w:val="24"/>
          <w:lang w:val="pt-BR"/>
        </w:rPr>
      </w:pPr>
      <w:r>
        <w:rPr>
          <w:sz w:val="24"/>
          <w:szCs w:val="24"/>
          <w:lang w:val="pt-BR"/>
        </w:rPr>
        <w:tab/>
      </w:r>
      <w:r w:rsidR="004973C1" w:rsidRPr="000A3879">
        <w:rPr>
          <w:sz w:val="24"/>
          <w:szCs w:val="24"/>
          <w:lang w:val="pt-BR"/>
        </w:rPr>
        <w:tab/>
      </w:r>
      <w:r w:rsidR="00E85BFD">
        <w:rPr>
          <w:sz w:val="24"/>
          <w:szCs w:val="24"/>
          <w:lang w:val="pt-BR"/>
        </w:rPr>
        <w:t>DSPJ verifică c</w:t>
      </w:r>
      <w:r w:rsidR="004973C1" w:rsidRPr="000A3879">
        <w:rPr>
          <w:sz w:val="24"/>
          <w:szCs w:val="24"/>
          <w:lang w:val="pt-BR"/>
        </w:rPr>
        <w:t>alitatea apei din fântânile şi instalaţiile individuale de apă de folosinţă familială la cererea proprietarului. Costurile de prelevare şi analiză a probelor de apă prelevate sunt suportate de către solicitant.</w:t>
      </w:r>
    </w:p>
    <w:p w:rsidR="004973C1" w:rsidRDefault="004973C1" w:rsidP="00B31B41">
      <w:pPr>
        <w:tabs>
          <w:tab w:val="left" w:pos="720"/>
        </w:tabs>
        <w:spacing w:line="276" w:lineRule="auto"/>
        <w:ind w:left="709"/>
        <w:jc w:val="both"/>
        <w:rPr>
          <w:sz w:val="24"/>
          <w:szCs w:val="24"/>
          <w:lang w:val="pt-BR"/>
        </w:rPr>
      </w:pPr>
      <w:r w:rsidRPr="000A3879">
        <w:rPr>
          <w:sz w:val="24"/>
          <w:szCs w:val="24"/>
          <w:lang w:val="pt-BR"/>
        </w:rPr>
        <w:tab/>
      </w:r>
      <w:r w:rsidR="00B31B41">
        <w:rPr>
          <w:sz w:val="24"/>
          <w:szCs w:val="24"/>
          <w:lang w:val="pt-BR"/>
        </w:rPr>
        <w:tab/>
      </w:r>
      <w:r w:rsidRPr="000A3879">
        <w:rPr>
          <w:sz w:val="24"/>
          <w:szCs w:val="24"/>
          <w:lang w:val="pt-BR"/>
        </w:rPr>
        <w:t>Directiva 98/83/CEE precum şi legislaţia naţională care transpune legislaţia europeană pun accent deosebit pe informarea consumatorilor asupra calităţii apei distribuite în scop potabil.</w:t>
      </w:r>
    </w:p>
    <w:p w:rsidR="009608B5" w:rsidRPr="009608B5" w:rsidRDefault="009608B5" w:rsidP="00B31B41">
      <w:pPr>
        <w:tabs>
          <w:tab w:val="left" w:pos="720"/>
        </w:tabs>
        <w:spacing w:line="276" w:lineRule="auto"/>
        <w:ind w:left="709"/>
        <w:jc w:val="both"/>
        <w:rPr>
          <w:color w:val="FF0000"/>
          <w:sz w:val="24"/>
          <w:szCs w:val="24"/>
          <w:lang w:val="pt-BR"/>
        </w:rPr>
      </w:pPr>
    </w:p>
    <w:p w:rsidR="00595C33" w:rsidRDefault="00595C33" w:rsidP="000A3879">
      <w:pPr>
        <w:spacing w:line="276" w:lineRule="auto"/>
        <w:jc w:val="center"/>
        <w:rPr>
          <w:b/>
          <w:color w:val="000000"/>
          <w:sz w:val="24"/>
          <w:szCs w:val="24"/>
          <w:u w:val="single"/>
          <w:lang w:val="it-IT"/>
        </w:rPr>
      </w:pPr>
    </w:p>
    <w:p w:rsidR="000D4EB6" w:rsidRDefault="000D4EB6" w:rsidP="000A3879">
      <w:pPr>
        <w:spacing w:line="276" w:lineRule="auto"/>
        <w:jc w:val="center"/>
        <w:rPr>
          <w:b/>
          <w:color w:val="000000"/>
          <w:sz w:val="24"/>
          <w:szCs w:val="24"/>
          <w:u w:val="single"/>
          <w:lang w:val="it-IT"/>
        </w:rPr>
      </w:pPr>
      <w:r w:rsidRPr="000A3879">
        <w:rPr>
          <w:b/>
          <w:color w:val="000000"/>
          <w:sz w:val="24"/>
          <w:szCs w:val="24"/>
          <w:u w:val="single"/>
          <w:lang w:val="it-IT"/>
        </w:rPr>
        <w:t>REZULTATELE MONITORIZĂRII APEI POTABILE</w:t>
      </w:r>
      <w:r w:rsidR="00D53C21">
        <w:rPr>
          <w:b/>
          <w:color w:val="000000"/>
          <w:sz w:val="24"/>
          <w:szCs w:val="24"/>
          <w:u w:val="single"/>
          <w:lang w:val="it-IT"/>
        </w:rPr>
        <w:t xml:space="preserve"> 201</w:t>
      </w:r>
      <w:r w:rsidR="00B9044C">
        <w:rPr>
          <w:b/>
          <w:color w:val="000000"/>
          <w:sz w:val="24"/>
          <w:szCs w:val="24"/>
          <w:u w:val="single"/>
          <w:lang w:val="it-IT"/>
        </w:rPr>
        <w:t>8</w:t>
      </w:r>
    </w:p>
    <w:p w:rsidR="00735D93" w:rsidRPr="000A3879" w:rsidRDefault="00735D93" w:rsidP="000A3879">
      <w:pPr>
        <w:spacing w:line="276" w:lineRule="auto"/>
        <w:jc w:val="center"/>
        <w:rPr>
          <w:b/>
          <w:color w:val="000000"/>
          <w:sz w:val="24"/>
          <w:szCs w:val="24"/>
          <w:u w:val="single"/>
          <w:lang w:val="it-IT"/>
        </w:rPr>
      </w:pPr>
    </w:p>
    <w:p w:rsidR="00CC63A2" w:rsidRPr="000A3879" w:rsidRDefault="00CC63A2" w:rsidP="00710509">
      <w:pPr>
        <w:spacing w:line="276" w:lineRule="auto"/>
        <w:ind w:left="709" w:firstLine="720"/>
        <w:jc w:val="both"/>
        <w:rPr>
          <w:color w:val="000000" w:themeColor="text1"/>
          <w:sz w:val="24"/>
          <w:szCs w:val="24"/>
          <w:lang w:val="it-IT"/>
        </w:rPr>
      </w:pPr>
      <w:r w:rsidRPr="000A3879">
        <w:rPr>
          <w:color w:val="000000" w:themeColor="text1"/>
          <w:sz w:val="24"/>
          <w:szCs w:val="24"/>
          <w:lang w:val="it-IT"/>
        </w:rPr>
        <w:t>Programul de monitorizare s-a derulat pe tot parcursul anului în baza contractelor încheiate cu producătorii/distribuitorii de apă potabilă conform legislaţiei sanitare privind monitorizarea calităţii apei potabile (HG 974/2004).</w:t>
      </w:r>
    </w:p>
    <w:p w:rsidR="00CC63A2" w:rsidRPr="000A3879" w:rsidRDefault="00CC63A2" w:rsidP="00710509">
      <w:pPr>
        <w:spacing w:line="276" w:lineRule="auto"/>
        <w:ind w:left="709" w:firstLine="720"/>
        <w:jc w:val="both"/>
        <w:rPr>
          <w:color w:val="000000" w:themeColor="text1"/>
          <w:sz w:val="24"/>
          <w:szCs w:val="24"/>
          <w:lang w:val="ro-RO"/>
        </w:rPr>
      </w:pPr>
      <w:r w:rsidRPr="000A3879">
        <w:rPr>
          <w:color w:val="000000" w:themeColor="text1"/>
          <w:sz w:val="24"/>
          <w:szCs w:val="24"/>
          <w:lang w:val="it-IT"/>
        </w:rPr>
        <w:lastRenderedPageBreak/>
        <w:t>Al</w:t>
      </w:r>
      <w:r w:rsidR="00B9044C">
        <w:rPr>
          <w:color w:val="000000" w:themeColor="text1"/>
          <w:sz w:val="24"/>
          <w:szCs w:val="24"/>
          <w:lang w:val="it-IT"/>
        </w:rPr>
        <w:t>ă</w:t>
      </w:r>
      <w:r w:rsidRPr="000A3879">
        <w:rPr>
          <w:color w:val="000000" w:themeColor="text1"/>
          <w:sz w:val="24"/>
          <w:szCs w:val="24"/>
          <w:lang w:val="it-IT"/>
        </w:rPr>
        <w:t>turi de monitorizarea localit</w:t>
      </w:r>
      <w:r w:rsidR="00B9044C">
        <w:rPr>
          <w:color w:val="000000" w:themeColor="text1"/>
          <w:sz w:val="24"/>
          <w:szCs w:val="24"/>
          <w:lang w:val="it-IT"/>
        </w:rPr>
        <w:t>ăț</w:t>
      </w:r>
      <w:r w:rsidRPr="000A3879">
        <w:rPr>
          <w:color w:val="000000" w:themeColor="text1"/>
          <w:sz w:val="24"/>
          <w:szCs w:val="24"/>
          <w:lang w:val="it-IT"/>
        </w:rPr>
        <w:t xml:space="preserve">ilor mari </w:t>
      </w:r>
      <w:r w:rsidR="00B9044C">
        <w:rPr>
          <w:color w:val="000000" w:themeColor="text1"/>
          <w:sz w:val="24"/>
          <w:szCs w:val="24"/>
          <w:lang w:val="it-IT"/>
        </w:rPr>
        <w:t>ș</w:t>
      </w:r>
      <w:r w:rsidRPr="000A3879">
        <w:rPr>
          <w:color w:val="000000" w:themeColor="text1"/>
          <w:sz w:val="24"/>
          <w:szCs w:val="24"/>
          <w:lang w:val="it-IT"/>
        </w:rPr>
        <w:t>i mici din jude</w:t>
      </w:r>
      <w:r w:rsidR="00B9044C">
        <w:rPr>
          <w:color w:val="000000" w:themeColor="text1"/>
          <w:sz w:val="24"/>
          <w:szCs w:val="24"/>
          <w:lang w:val="it-IT"/>
        </w:rPr>
        <w:t>ț</w:t>
      </w:r>
      <w:r w:rsidRPr="000A3879">
        <w:rPr>
          <w:color w:val="000000" w:themeColor="text1"/>
          <w:sz w:val="24"/>
          <w:szCs w:val="24"/>
          <w:lang w:val="it-IT"/>
        </w:rPr>
        <w:t xml:space="preserve">, au fost supravegheate </w:t>
      </w:r>
      <w:r w:rsidR="00B9044C">
        <w:rPr>
          <w:color w:val="000000" w:themeColor="text1"/>
          <w:sz w:val="24"/>
          <w:szCs w:val="24"/>
          <w:lang w:val="it-IT"/>
        </w:rPr>
        <w:t>ș</w:t>
      </w:r>
      <w:r w:rsidRPr="000A3879">
        <w:rPr>
          <w:color w:val="000000" w:themeColor="text1"/>
          <w:sz w:val="24"/>
          <w:szCs w:val="24"/>
          <w:lang w:val="it-IT"/>
        </w:rPr>
        <w:t>i un num</w:t>
      </w:r>
      <w:r w:rsidR="00B9044C">
        <w:rPr>
          <w:color w:val="000000" w:themeColor="text1"/>
          <w:sz w:val="24"/>
          <w:szCs w:val="24"/>
          <w:lang w:val="it-IT"/>
        </w:rPr>
        <w:t>ă</w:t>
      </w:r>
      <w:r w:rsidRPr="000A3879">
        <w:rPr>
          <w:color w:val="000000" w:themeColor="text1"/>
          <w:sz w:val="24"/>
          <w:szCs w:val="24"/>
          <w:lang w:val="it-IT"/>
        </w:rPr>
        <w:t xml:space="preserve">r de </w:t>
      </w:r>
      <w:r w:rsidR="0043002C">
        <w:rPr>
          <w:color w:val="000000" w:themeColor="text1"/>
          <w:sz w:val="24"/>
          <w:szCs w:val="24"/>
          <w:lang w:val="it-IT"/>
        </w:rPr>
        <w:t>3</w:t>
      </w:r>
      <w:r w:rsidRPr="000A3879">
        <w:rPr>
          <w:color w:val="000000" w:themeColor="text1"/>
          <w:sz w:val="24"/>
          <w:szCs w:val="24"/>
          <w:lang w:val="it-IT"/>
        </w:rPr>
        <w:t xml:space="preserve"> sisteme de aprovizionare cu ap</w:t>
      </w:r>
      <w:r w:rsidR="00B9044C">
        <w:rPr>
          <w:color w:val="000000" w:themeColor="text1"/>
          <w:sz w:val="24"/>
          <w:szCs w:val="24"/>
          <w:lang w:val="it-IT"/>
        </w:rPr>
        <w:t>ă</w:t>
      </w:r>
      <w:r w:rsidRPr="000A3879">
        <w:rPr>
          <w:color w:val="000000" w:themeColor="text1"/>
          <w:sz w:val="24"/>
          <w:szCs w:val="24"/>
          <w:lang w:val="it-IT"/>
        </w:rPr>
        <w:t xml:space="preserve"> potabil</w:t>
      </w:r>
      <w:r w:rsidR="00B9044C">
        <w:rPr>
          <w:color w:val="000000" w:themeColor="text1"/>
          <w:sz w:val="24"/>
          <w:szCs w:val="24"/>
          <w:lang w:val="it-IT"/>
        </w:rPr>
        <w:t>ă</w:t>
      </w:r>
      <w:r w:rsidRPr="000A3879">
        <w:rPr>
          <w:color w:val="000000" w:themeColor="text1"/>
          <w:sz w:val="24"/>
          <w:szCs w:val="24"/>
          <w:lang w:val="it-IT"/>
        </w:rPr>
        <w:t xml:space="preserve"> din industria alimentar</w:t>
      </w:r>
      <w:r w:rsidR="00B9044C">
        <w:rPr>
          <w:color w:val="000000" w:themeColor="text1"/>
          <w:sz w:val="24"/>
          <w:szCs w:val="24"/>
          <w:lang w:val="it-IT"/>
        </w:rPr>
        <w:t>ă</w:t>
      </w:r>
      <w:r w:rsidRPr="000A3879">
        <w:rPr>
          <w:color w:val="000000" w:themeColor="text1"/>
          <w:sz w:val="24"/>
          <w:szCs w:val="24"/>
          <w:lang w:val="ro-RO"/>
        </w:rPr>
        <w:t xml:space="preserve">(HEINEKEN – fabrica de bere, ARGUS – fabrica de ulei, DOBROGEA – fabrica de pâine). </w:t>
      </w:r>
    </w:p>
    <w:p w:rsidR="00CC63A2" w:rsidRPr="000A3879" w:rsidRDefault="00ED52A3" w:rsidP="00710509">
      <w:pPr>
        <w:spacing w:line="276" w:lineRule="auto"/>
        <w:ind w:left="709" w:firstLine="720"/>
        <w:jc w:val="both"/>
        <w:rPr>
          <w:color w:val="000000" w:themeColor="text1"/>
          <w:sz w:val="24"/>
          <w:szCs w:val="24"/>
          <w:lang w:val="ro-RO"/>
        </w:rPr>
      </w:pPr>
      <w:r>
        <w:rPr>
          <w:color w:val="000000" w:themeColor="text1"/>
          <w:sz w:val="24"/>
          <w:szCs w:val="24"/>
          <w:lang w:val="ro-RO"/>
        </w:rPr>
        <w:t xml:space="preserve">Tot în cadrul monitorizărilor s-a realizat </w:t>
      </w:r>
      <w:r w:rsidR="005726AA">
        <w:rPr>
          <w:color w:val="000000" w:themeColor="text1"/>
          <w:sz w:val="24"/>
          <w:szCs w:val="24"/>
          <w:lang w:val="ro-RO"/>
        </w:rPr>
        <w:t>ș</w:t>
      </w:r>
      <w:r>
        <w:rPr>
          <w:color w:val="000000" w:themeColor="text1"/>
          <w:sz w:val="24"/>
          <w:szCs w:val="24"/>
          <w:lang w:val="ro-RO"/>
        </w:rPr>
        <w:t>i</w:t>
      </w:r>
      <w:r w:rsidR="00CC63A2" w:rsidRPr="000A3879">
        <w:rPr>
          <w:color w:val="000000" w:themeColor="text1"/>
          <w:sz w:val="24"/>
          <w:szCs w:val="24"/>
          <w:lang w:val="ro-RO"/>
        </w:rPr>
        <w:t xml:space="preserve"> supraveg</w:t>
      </w:r>
      <w:r>
        <w:rPr>
          <w:color w:val="000000" w:themeColor="text1"/>
          <w:sz w:val="24"/>
          <w:szCs w:val="24"/>
          <w:lang w:val="ro-RO"/>
        </w:rPr>
        <w:t>herea calităţii apei potabile</w:t>
      </w:r>
      <w:r w:rsidR="00CC63A2" w:rsidRPr="000A3879">
        <w:rPr>
          <w:color w:val="000000" w:themeColor="text1"/>
          <w:sz w:val="24"/>
          <w:szCs w:val="24"/>
          <w:lang w:val="ro-RO"/>
        </w:rPr>
        <w:t xml:space="preserve"> în zona de industrie nealimentară </w:t>
      </w:r>
      <w:r w:rsidR="0073313F">
        <w:rPr>
          <w:color w:val="000000" w:themeColor="text1"/>
          <w:sz w:val="24"/>
          <w:szCs w:val="24"/>
          <w:lang w:val="ro-RO"/>
        </w:rPr>
        <w:t xml:space="preserve">și alte obiective </w:t>
      </w:r>
      <w:r w:rsidR="00CC63A2" w:rsidRPr="000A3879">
        <w:rPr>
          <w:color w:val="000000" w:themeColor="text1"/>
          <w:sz w:val="24"/>
          <w:szCs w:val="24"/>
          <w:lang w:val="ro-RO"/>
        </w:rPr>
        <w:t>a urm</w:t>
      </w:r>
      <w:r w:rsidR="005726AA">
        <w:rPr>
          <w:color w:val="000000" w:themeColor="text1"/>
          <w:sz w:val="24"/>
          <w:szCs w:val="24"/>
          <w:lang w:val="ro-RO"/>
        </w:rPr>
        <w:t>ă</w:t>
      </w:r>
      <w:r w:rsidR="00CC63A2" w:rsidRPr="000A3879">
        <w:rPr>
          <w:color w:val="000000" w:themeColor="text1"/>
          <w:sz w:val="24"/>
          <w:szCs w:val="24"/>
          <w:lang w:val="ro-RO"/>
        </w:rPr>
        <w:t>toarelor sisteme centralizate: CN ADMINISTRAŢIA PORTURILOR MARITIME SA CONSTANŢA</w:t>
      </w:r>
      <w:r w:rsidR="0073313F">
        <w:rPr>
          <w:color w:val="000000" w:themeColor="text1"/>
          <w:sz w:val="24"/>
          <w:szCs w:val="24"/>
          <w:lang w:val="ro-RO"/>
        </w:rPr>
        <w:t>, SC ȘANTIERUL NAVAL CONSTANȚA SA</w:t>
      </w:r>
      <w:r w:rsidR="00CC63A2" w:rsidRPr="000A3879">
        <w:rPr>
          <w:color w:val="000000" w:themeColor="text1"/>
          <w:sz w:val="24"/>
          <w:szCs w:val="24"/>
          <w:lang w:val="ro-RO"/>
        </w:rPr>
        <w:t xml:space="preserve"> – zona portuară, </w:t>
      </w:r>
      <w:r w:rsidR="001E1E65">
        <w:rPr>
          <w:color w:val="000000" w:themeColor="text1"/>
          <w:sz w:val="24"/>
          <w:szCs w:val="24"/>
          <w:lang w:val="ro-RO"/>
        </w:rPr>
        <w:t xml:space="preserve">, </w:t>
      </w:r>
      <w:r w:rsidR="00606B18" w:rsidRPr="00606B18">
        <w:rPr>
          <w:sz w:val="24"/>
          <w:szCs w:val="24"/>
          <w:shd w:val="clear" w:color="auto" w:fill="FFFFFF"/>
        </w:rPr>
        <w:t>CRH CIMENT (ROMÂNIA) S.A.</w:t>
      </w:r>
      <w:r w:rsidR="00CC63A2" w:rsidRPr="000A3879">
        <w:rPr>
          <w:color w:val="000000" w:themeColor="text1"/>
          <w:sz w:val="24"/>
          <w:szCs w:val="24"/>
          <w:lang w:val="ro-RO"/>
        </w:rPr>
        <w:t>– fabrica de ciment, CNE CERNAVODĂ – centrala</w:t>
      </w:r>
      <w:r w:rsidR="00BC0D95">
        <w:rPr>
          <w:color w:val="000000" w:themeColor="text1"/>
          <w:sz w:val="24"/>
          <w:szCs w:val="24"/>
          <w:lang w:val="ro-RO"/>
        </w:rPr>
        <w:t xml:space="preserve"> atomică</w:t>
      </w:r>
      <w:r w:rsidR="001E1E65">
        <w:rPr>
          <w:color w:val="000000" w:themeColor="text1"/>
          <w:sz w:val="24"/>
          <w:szCs w:val="24"/>
          <w:lang w:val="ro-RO"/>
        </w:rPr>
        <w:t xml:space="preserve"> prin </w:t>
      </w:r>
      <w:r w:rsidR="001E1E65" w:rsidRPr="000A3879">
        <w:rPr>
          <w:color w:val="000000" w:themeColor="text1"/>
          <w:sz w:val="24"/>
          <w:szCs w:val="24"/>
          <w:lang w:val="ro-RO"/>
        </w:rPr>
        <w:t>ROMPETROL QUALITY CONTROL</w:t>
      </w:r>
      <w:r w:rsidR="00BB3D13">
        <w:rPr>
          <w:color w:val="000000" w:themeColor="text1"/>
          <w:sz w:val="24"/>
          <w:szCs w:val="24"/>
          <w:lang w:val="ro-RO"/>
        </w:rPr>
        <w:t>, PENITENCIAR POARTA ALBĂ</w:t>
      </w:r>
      <w:r w:rsidR="001E1E65">
        <w:rPr>
          <w:color w:val="000000" w:themeColor="text1"/>
          <w:sz w:val="24"/>
          <w:szCs w:val="24"/>
          <w:lang w:val="ro-RO"/>
        </w:rPr>
        <w:t>.</w:t>
      </w:r>
    </w:p>
    <w:p w:rsidR="00CC63A2" w:rsidRPr="000A3879" w:rsidRDefault="00CC63A2" w:rsidP="00710509">
      <w:pPr>
        <w:spacing w:line="276" w:lineRule="auto"/>
        <w:ind w:left="709" w:firstLine="720"/>
        <w:jc w:val="both"/>
        <w:rPr>
          <w:color w:val="000000" w:themeColor="text1"/>
          <w:sz w:val="24"/>
          <w:szCs w:val="24"/>
          <w:lang w:val="ro-RO"/>
        </w:rPr>
      </w:pPr>
      <w:r w:rsidRPr="000A3879">
        <w:rPr>
          <w:color w:val="000000" w:themeColor="text1"/>
          <w:sz w:val="24"/>
          <w:szCs w:val="24"/>
          <w:lang w:val="ro-RO"/>
        </w:rPr>
        <w:t>Deasemenea, cele 5 platformele de foraj</w:t>
      </w:r>
      <w:r w:rsidR="009608B5">
        <w:rPr>
          <w:color w:val="000000" w:themeColor="text1"/>
          <w:sz w:val="24"/>
          <w:szCs w:val="24"/>
          <w:lang w:val="ro-RO"/>
        </w:rPr>
        <w:t xml:space="preserve"> marin </w:t>
      </w:r>
      <w:r w:rsidRPr="000A3879">
        <w:rPr>
          <w:color w:val="000000" w:themeColor="text1"/>
          <w:sz w:val="24"/>
          <w:szCs w:val="24"/>
          <w:lang w:val="ro-RO"/>
        </w:rPr>
        <w:t xml:space="preserve"> ale PETROMAR aflate în bazinul Mării Negre </w:t>
      </w:r>
      <w:r w:rsidR="00ED52A3">
        <w:rPr>
          <w:color w:val="000000" w:themeColor="text1"/>
          <w:sz w:val="24"/>
          <w:szCs w:val="24"/>
          <w:lang w:val="ro-RO"/>
        </w:rPr>
        <w:t xml:space="preserve">au fost </w:t>
      </w:r>
      <w:r w:rsidRPr="000A3879">
        <w:rPr>
          <w:color w:val="000000" w:themeColor="text1"/>
          <w:sz w:val="24"/>
          <w:szCs w:val="24"/>
          <w:lang w:val="ro-RO"/>
        </w:rPr>
        <w:t xml:space="preserve"> supravegheate prin recolte trimestriale </w:t>
      </w:r>
      <w:r w:rsidR="00ED52A3">
        <w:rPr>
          <w:color w:val="000000" w:themeColor="text1"/>
          <w:sz w:val="24"/>
          <w:szCs w:val="24"/>
          <w:lang w:val="ro-RO"/>
        </w:rPr>
        <w:t xml:space="preserve">de apă </w:t>
      </w:r>
      <w:r w:rsidRPr="000A3879">
        <w:rPr>
          <w:color w:val="000000" w:themeColor="text1"/>
          <w:sz w:val="24"/>
          <w:szCs w:val="24"/>
          <w:lang w:val="ro-RO"/>
        </w:rPr>
        <w:t>din rezervoarele de înmagazinare a apei potabile.</w:t>
      </w:r>
    </w:p>
    <w:p w:rsidR="00DE4378" w:rsidRPr="00C403DA" w:rsidRDefault="00CC63A2" w:rsidP="00710509">
      <w:pPr>
        <w:spacing w:line="276" w:lineRule="auto"/>
        <w:ind w:left="709" w:firstLine="720"/>
        <w:jc w:val="both"/>
        <w:rPr>
          <w:sz w:val="24"/>
          <w:szCs w:val="24"/>
          <w:lang w:val="ro-RO"/>
        </w:rPr>
      </w:pPr>
      <w:r w:rsidRPr="00C403DA">
        <w:rPr>
          <w:sz w:val="24"/>
          <w:szCs w:val="24"/>
          <w:lang w:val="ro-RO"/>
        </w:rPr>
        <w:t>În 201</w:t>
      </w:r>
      <w:r w:rsidR="009A1680">
        <w:rPr>
          <w:sz w:val="24"/>
          <w:szCs w:val="24"/>
          <w:lang w:val="ro-RO"/>
        </w:rPr>
        <w:t>8</w:t>
      </w:r>
      <w:r w:rsidRPr="00C403DA">
        <w:rPr>
          <w:sz w:val="24"/>
          <w:szCs w:val="24"/>
          <w:lang w:val="ro-RO"/>
        </w:rPr>
        <w:t xml:space="preserve"> s-a monitorizat apa potabilă din </w:t>
      </w:r>
      <w:r w:rsidR="00262E2A">
        <w:rPr>
          <w:b/>
          <w:sz w:val="24"/>
          <w:szCs w:val="24"/>
          <w:lang w:val="ro-RO"/>
        </w:rPr>
        <w:t>108</w:t>
      </w:r>
      <w:r w:rsidRPr="00C403DA">
        <w:rPr>
          <w:sz w:val="24"/>
          <w:szCs w:val="24"/>
          <w:lang w:val="ro-RO"/>
        </w:rPr>
        <w:t>localităţi (cu surse exploatate de către SC RAJA SA CONSTANŢA) în baza contract</w:t>
      </w:r>
      <w:r w:rsidR="00AC0FD5">
        <w:rPr>
          <w:sz w:val="24"/>
          <w:szCs w:val="24"/>
          <w:lang w:val="ro-RO"/>
        </w:rPr>
        <w:t xml:space="preserve">uluide prestări servicii </w:t>
      </w:r>
      <w:r w:rsidR="00DE4378" w:rsidRPr="00C403DA">
        <w:rPr>
          <w:sz w:val="24"/>
          <w:szCs w:val="24"/>
          <w:lang w:val="ro-RO"/>
        </w:rPr>
        <w:t>încheiat cu DSPJ Constanţa</w:t>
      </w:r>
      <w:r w:rsidR="00142755">
        <w:rPr>
          <w:sz w:val="24"/>
          <w:szCs w:val="24"/>
          <w:lang w:val="ro-RO"/>
        </w:rPr>
        <w:t>.</w:t>
      </w:r>
    </w:p>
    <w:p w:rsidR="006173E1" w:rsidRPr="00171F0B" w:rsidRDefault="00CC63A2" w:rsidP="006173E1">
      <w:pPr>
        <w:spacing w:line="276" w:lineRule="auto"/>
        <w:ind w:left="709" w:firstLine="720"/>
        <w:jc w:val="both"/>
        <w:rPr>
          <w:sz w:val="24"/>
          <w:szCs w:val="24"/>
          <w:lang w:val="ro-RO"/>
        </w:rPr>
      </w:pPr>
      <w:r w:rsidRPr="00F453F7">
        <w:rPr>
          <w:sz w:val="24"/>
          <w:szCs w:val="24"/>
          <w:lang w:val="ro-RO"/>
        </w:rPr>
        <w:t xml:space="preserve">Menţionăm că pentru </w:t>
      </w:r>
      <w:r w:rsidR="00123AC2" w:rsidRPr="00F453F7">
        <w:rPr>
          <w:b/>
          <w:sz w:val="24"/>
          <w:szCs w:val="24"/>
          <w:lang w:val="ro-RO"/>
        </w:rPr>
        <w:t>5</w:t>
      </w:r>
      <w:r w:rsidR="00264BD8">
        <w:rPr>
          <w:b/>
          <w:sz w:val="24"/>
          <w:szCs w:val="24"/>
          <w:lang w:val="ro-RO"/>
        </w:rPr>
        <w:t>3</w:t>
      </w:r>
      <w:r w:rsidRPr="00F453F7">
        <w:rPr>
          <w:sz w:val="24"/>
          <w:szCs w:val="24"/>
          <w:lang w:val="ro-RO"/>
        </w:rPr>
        <w:t xml:space="preserve"> din localităţile</w:t>
      </w:r>
      <w:r w:rsidR="00351F69">
        <w:rPr>
          <w:sz w:val="24"/>
          <w:szCs w:val="24"/>
          <w:lang w:val="ro-RO"/>
        </w:rPr>
        <w:t>/zonele</w:t>
      </w:r>
      <w:r w:rsidR="0045503A">
        <w:rPr>
          <w:sz w:val="24"/>
          <w:szCs w:val="24"/>
          <w:lang w:val="ro-RO"/>
        </w:rPr>
        <w:t xml:space="preserve"> unde </w:t>
      </w:r>
      <w:r w:rsidRPr="00F453F7">
        <w:rPr>
          <w:sz w:val="24"/>
          <w:szCs w:val="24"/>
          <w:lang w:val="ro-RO"/>
        </w:rPr>
        <w:t xml:space="preserve"> primări</w:t>
      </w:r>
      <w:r w:rsidR="0045503A">
        <w:rPr>
          <w:sz w:val="24"/>
          <w:szCs w:val="24"/>
          <w:lang w:val="ro-RO"/>
        </w:rPr>
        <w:t>ile</w:t>
      </w:r>
      <w:r w:rsidRPr="00F453F7">
        <w:rPr>
          <w:sz w:val="24"/>
          <w:szCs w:val="24"/>
          <w:lang w:val="ro-RO"/>
        </w:rPr>
        <w:t xml:space="preserve"> au în administrare apa potabilă s-a</w:t>
      </w:r>
      <w:r w:rsidR="005473B7">
        <w:rPr>
          <w:sz w:val="24"/>
          <w:szCs w:val="24"/>
          <w:lang w:val="ro-RO"/>
        </w:rPr>
        <w:t xml:space="preserve">uîncheiat </w:t>
      </w:r>
      <w:r w:rsidRPr="00F453F7">
        <w:rPr>
          <w:sz w:val="24"/>
          <w:szCs w:val="24"/>
          <w:lang w:val="ro-RO"/>
        </w:rPr>
        <w:t xml:space="preserve">contracte de prestări servicii </w:t>
      </w:r>
      <w:r w:rsidR="005473B7">
        <w:rPr>
          <w:sz w:val="24"/>
          <w:szCs w:val="24"/>
          <w:lang w:val="ro-RO"/>
        </w:rPr>
        <w:t xml:space="preserve">în vederea realizării </w:t>
      </w:r>
      <w:r w:rsidR="005473B7" w:rsidRPr="00F453F7">
        <w:rPr>
          <w:sz w:val="24"/>
          <w:szCs w:val="24"/>
          <w:lang w:val="ro-RO"/>
        </w:rPr>
        <w:t>monitoriz</w:t>
      </w:r>
      <w:r w:rsidR="005473B7">
        <w:rPr>
          <w:sz w:val="24"/>
          <w:szCs w:val="24"/>
          <w:lang w:val="ro-RO"/>
        </w:rPr>
        <w:t>ării</w:t>
      </w:r>
      <w:r w:rsidR="005473B7" w:rsidRPr="00F453F7">
        <w:rPr>
          <w:sz w:val="24"/>
          <w:szCs w:val="24"/>
          <w:lang w:val="ro-RO"/>
        </w:rPr>
        <w:t>calităţii apei potabile în conformitate cu legislaţia</w:t>
      </w:r>
      <w:r w:rsidR="005473B7">
        <w:rPr>
          <w:sz w:val="24"/>
          <w:szCs w:val="24"/>
          <w:lang w:val="ro-RO"/>
        </w:rPr>
        <w:t>în vigoare</w:t>
      </w:r>
      <w:r w:rsidRPr="00F453F7">
        <w:rPr>
          <w:sz w:val="24"/>
          <w:szCs w:val="24"/>
          <w:lang w:val="ro-RO"/>
        </w:rPr>
        <w:t>:</w:t>
      </w:r>
      <w:r w:rsidR="00A0209C" w:rsidRPr="00F453F7">
        <w:rPr>
          <w:sz w:val="24"/>
          <w:szCs w:val="24"/>
          <w:lang w:val="ro-RO"/>
        </w:rPr>
        <w:t>Nisipari,</w:t>
      </w:r>
      <w:r w:rsidR="00343D43" w:rsidRPr="00F453F7">
        <w:rPr>
          <w:sz w:val="24"/>
          <w:szCs w:val="24"/>
          <w:lang w:val="ro-RO"/>
        </w:rPr>
        <w:t>Negrești,</w:t>
      </w:r>
      <w:r w:rsidR="00343D43" w:rsidRPr="00343D43">
        <w:rPr>
          <w:sz w:val="24"/>
          <w:szCs w:val="24"/>
          <w:lang w:val="ro-RO"/>
        </w:rPr>
        <w:t>Cogealac, Tariverde,</w:t>
      </w:r>
      <w:r w:rsidR="00343D43" w:rsidRPr="00F453F7">
        <w:rPr>
          <w:sz w:val="24"/>
          <w:szCs w:val="24"/>
          <w:lang w:val="ro-RO"/>
        </w:rPr>
        <w:t>Corbu</w:t>
      </w:r>
      <w:r w:rsidR="00343D43">
        <w:rPr>
          <w:sz w:val="24"/>
          <w:szCs w:val="24"/>
          <w:lang w:val="ro-RO"/>
        </w:rPr>
        <w:t xml:space="preserve"> de Sus</w:t>
      </w:r>
      <w:r w:rsidR="00343D43" w:rsidRPr="00F453F7">
        <w:rPr>
          <w:sz w:val="24"/>
          <w:szCs w:val="24"/>
          <w:lang w:val="ro-RO"/>
        </w:rPr>
        <w:t>, Vadu,</w:t>
      </w:r>
      <w:r w:rsidR="006C1235" w:rsidRPr="00F453F7">
        <w:rPr>
          <w:sz w:val="24"/>
          <w:szCs w:val="24"/>
          <w:lang w:val="ro-RO"/>
        </w:rPr>
        <w:t>Cuza Vodă,</w:t>
      </w:r>
      <w:r w:rsidR="0036267C" w:rsidRPr="00F453F7">
        <w:rPr>
          <w:sz w:val="24"/>
          <w:szCs w:val="24"/>
          <w:lang w:val="ro-RO"/>
        </w:rPr>
        <w:t>Fântânele,</w:t>
      </w:r>
      <w:r w:rsidR="00F57974" w:rsidRPr="00F453F7">
        <w:rPr>
          <w:sz w:val="24"/>
          <w:szCs w:val="24"/>
          <w:lang w:val="ro-RO"/>
        </w:rPr>
        <w:t>Ghindărești,</w:t>
      </w:r>
      <w:r w:rsidR="00574107" w:rsidRPr="00A83D1F">
        <w:rPr>
          <w:sz w:val="24"/>
          <w:szCs w:val="24"/>
          <w:lang w:val="ro-RO"/>
        </w:rPr>
        <w:t>Gârliciu</w:t>
      </w:r>
      <w:r w:rsidR="00982FDF">
        <w:rPr>
          <w:sz w:val="24"/>
          <w:szCs w:val="24"/>
          <w:lang w:val="ro-RO"/>
        </w:rPr>
        <w:t xml:space="preserve">, </w:t>
      </w:r>
      <w:r w:rsidR="00982FDF" w:rsidRPr="00F453F7">
        <w:rPr>
          <w:sz w:val="24"/>
          <w:szCs w:val="24"/>
          <w:lang w:val="ro-RO"/>
        </w:rPr>
        <w:t>Grădina, Cheia,</w:t>
      </w:r>
      <w:r w:rsidR="00E639A9" w:rsidRPr="00E639A9">
        <w:rPr>
          <w:sz w:val="24"/>
          <w:szCs w:val="24"/>
          <w:lang w:val="ro-RO"/>
        </w:rPr>
        <w:t>Hagieni,Canlia, Carvăn, Coslugea,</w:t>
      </w:r>
      <w:r w:rsidR="00433891" w:rsidRPr="00433891">
        <w:rPr>
          <w:sz w:val="24"/>
          <w:szCs w:val="24"/>
          <w:lang w:val="ro-RO"/>
        </w:rPr>
        <w:t>Palazu Mic,</w:t>
      </w:r>
      <w:r w:rsidR="007030FB" w:rsidRPr="007030FB">
        <w:rPr>
          <w:sz w:val="24"/>
          <w:szCs w:val="24"/>
          <w:lang w:val="ro-RO"/>
        </w:rPr>
        <w:t>Dorobanțu,</w:t>
      </w:r>
      <w:r w:rsidR="007030FB">
        <w:rPr>
          <w:sz w:val="24"/>
          <w:szCs w:val="24"/>
          <w:lang w:val="ro-RO"/>
        </w:rPr>
        <w:t xml:space="preserve"> IAS Nicolae Bălcescu, </w:t>
      </w:r>
      <w:r w:rsidR="00343CC5" w:rsidRPr="00343CC5">
        <w:rPr>
          <w:sz w:val="24"/>
          <w:szCs w:val="24"/>
          <w:lang w:val="ro-RO"/>
        </w:rPr>
        <w:t>Oltina, Răzoare, Satu Nou,</w:t>
      </w:r>
      <w:r w:rsidR="00926773" w:rsidRPr="00926773">
        <w:rPr>
          <w:sz w:val="24"/>
          <w:szCs w:val="24"/>
          <w:lang w:val="ro-RO"/>
        </w:rPr>
        <w:t>Almalău, Bugeac, Galița, Gîrlița, Esechioi</w:t>
      </w:r>
      <w:r w:rsidR="00E44AED">
        <w:rPr>
          <w:sz w:val="24"/>
          <w:szCs w:val="24"/>
          <w:lang w:val="ro-RO"/>
        </w:rPr>
        <w:t xml:space="preserve">, </w:t>
      </w:r>
      <w:r w:rsidR="00E44AED" w:rsidRPr="00D018B2">
        <w:rPr>
          <w:sz w:val="24"/>
          <w:szCs w:val="24"/>
          <w:lang w:val="ro-RO"/>
        </w:rPr>
        <w:t>Pantelimonu de Jos, Pantelimonu de Sus,</w:t>
      </w:r>
      <w:r w:rsidR="007F20D2" w:rsidRPr="00F453F7">
        <w:rPr>
          <w:sz w:val="24"/>
          <w:szCs w:val="24"/>
          <w:lang w:val="ro-RO"/>
        </w:rPr>
        <w:t>Vânători,</w:t>
      </w:r>
      <w:r w:rsidR="00BB2AFB" w:rsidRPr="00BB2AFB">
        <w:rPr>
          <w:sz w:val="24"/>
          <w:szCs w:val="24"/>
          <w:lang w:val="ro-RO"/>
        </w:rPr>
        <w:t>Peștera, Izvoru Mare, Ivrinezu Mare, Ivrinezu Mic,</w:t>
      </w:r>
      <w:r w:rsidR="003B32CA" w:rsidRPr="003B32CA">
        <w:rPr>
          <w:sz w:val="24"/>
          <w:szCs w:val="24"/>
          <w:lang w:val="ro-RO"/>
        </w:rPr>
        <w:t>Rasova, Cochirleni,</w:t>
      </w:r>
      <w:r w:rsidR="001B4577" w:rsidRPr="001B4577">
        <w:rPr>
          <w:sz w:val="24"/>
          <w:szCs w:val="24"/>
          <w:lang w:val="ro-RO"/>
        </w:rPr>
        <w:t>Săcele, Traian,</w:t>
      </w:r>
      <w:r w:rsidR="00A31C04" w:rsidRPr="00A31C04">
        <w:rPr>
          <w:sz w:val="24"/>
          <w:szCs w:val="24"/>
          <w:lang w:val="ro-RO"/>
        </w:rPr>
        <w:t>Saraiu, Dulgheru,</w:t>
      </w:r>
      <w:r w:rsidR="00EE2D26" w:rsidRPr="00EE2D26">
        <w:rPr>
          <w:sz w:val="24"/>
          <w:szCs w:val="24"/>
          <w:lang w:val="ro-RO"/>
        </w:rPr>
        <w:t>Seimeni</w:t>
      </w:r>
      <w:r w:rsidR="0045503A">
        <w:rPr>
          <w:sz w:val="24"/>
          <w:szCs w:val="24"/>
          <w:lang w:val="ro-RO"/>
        </w:rPr>
        <w:t>i Mari</w:t>
      </w:r>
      <w:r w:rsidR="00EE2D26" w:rsidRPr="00EE2D26">
        <w:rPr>
          <w:sz w:val="24"/>
          <w:szCs w:val="24"/>
          <w:lang w:val="ro-RO"/>
        </w:rPr>
        <w:t>, Seimenii Mici, Dunărea,</w:t>
      </w:r>
      <w:r w:rsidR="006173E1" w:rsidRPr="006173E1">
        <w:rPr>
          <w:sz w:val="24"/>
          <w:szCs w:val="24"/>
          <w:lang w:val="ro-RO"/>
        </w:rPr>
        <w:t>Târgușor, Mireasa,Topalu, Capidava</w:t>
      </w:r>
      <w:r w:rsidR="00171F0B">
        <w:rPr>
          <w:sz w:val="24"/>
          <w:szCs w:val="24"/>
          <w:lang w:val="ro-RO"/>
        </w:rPr>
        <w:t xml:space="preserve">, </w:t>
      </w:r>
      <w:r w:rsidR="00171F0B" w:rsidRPr="00171F0B">
        <w:rPr>
          <w:sz w:val="24"/>
          <w:szCs w:val="24"/>
          <w:lang w:val="ro-RO"/>
        </w:rPr>
        <w:t>Movilița, Potârnichea,</w:t>
      </w:r>
      <w:r w:rsidR="00DE1ADF" w:rsidRPr="007C3B1C">
        <w:rPr>
          <w:sz w:val="24"/>
          <w:szCs w:val="24"/>
          <w:lang w:val="ro-RO"/>
        </w:rPr>
        <w:t xml:space="preserve">Vulturu, </w:t>
      </w:r>
      <w:r w:rsidR="00DE1ADF" w:rsidRPr="00F453F7">
        <w:rPr>
          <w:sz w:val="24"/>
          <w:szCs w:val="24"/>
          <w:lang w:val="ro-RO"/>
        </w:rPr>
        <w:t>Negureni,</w:t>
      </w:r>
      <w:r w:rsidR="00DE1ADF">
        <w:rPr>
          <w:sz w:val="24"/>
          <w:szCs w:val="24"/>
          <w:lang w:val="ro-RO"/>
        </w:rPr>
        <w:t xml:space="preserve">Agromec Băneasa, </w:t>
      </w:r>
      <w:r w:rsidR="00DE1ADF" w:rsidRPr="00F453F7">
        <w:rPr>
          <w:sz w:val="24"/>
          <w:szCs w:val="24"/>
          <w:lang w:val="ro-RO"/>
        </w:rPr>
        <w:t>Culmea</w:t>
      </w:r>
      <w:r w:rsidR="00AF5CE8">
        <w:rPr>
          <w:sz w:val="24"/>
          <w:szCs w:val="24"/>
          <w:lang w:val="ro-RO"/>
        </w:rPr>
        <w:t>.</w:t>
      </w:r>
    </w:p>
    <w:p w:rsidR="00CC63A2" w:rsidRPr="00EB69E2" w:rsidRDefault="006325DF" w:rsidP="00710509">
      <w:pPr>
        <w:spacing w:line="276" w:lineRule="auto"/>
        <w:ind w:left="709"/>
        <w:jc w:val="both"/>
        <w:rPr>
          <w:color w:val="FF0000"/>
          <w:sz w:val="24"/>
          <w:szCs w:val="24"/>
          <w:lang w:val="ro-RO"/>
        </w:rPr>
      </w:pPr>
      <w:r>
        <w:rPr>
          <w:color w:val="FF0000"/>
          <w:sz w:val="24"/>
          <w:szCs w:val="24"/>
          <w:lang w:val="ro-RO"/>
        </w:rPr>
        <w:tab/>
      </w:r>
      <w:r w:rsidR="00CC63A2" w:rsidRPr="00EB69E2">
        <w:rPr>
          <w:color w:val="FF0000"/>
          <w:sz w:val="24"/>
          <w:szCs w:val="24"/>
          <w:lang w:val="ro-RO"/>
        </w:rPr>
        <w:tab/>
      </w:r>
      <w:r w:rsidR="00CC63A2" w:rsidRPr="006325DF">
        <w:rPr>
          <w:sz w:val="24"/>
          <w:szCs w:val="24"/>
          <w:lang w:val="ro-RO"/>
        </w:rPr>
        <w:t xml:space="preserve">În </w:t>
      </w:r>
      <w:r w:rsidR="00DE1ADF">
        <w:rPr>
          <w:b/>
          <w:sz w:val="24"/>
          <w:szCs w:val="24"/>
          <w:lang w:val="ro-RO"/>
        </w:rPr>
        <w:t>6</w:t>
      </w:r>
      <w:r w:rsidR="00CC63A2" w:rsidRPr="006325DF">
        <w:rPr>
          <w:sz w:val="24"/>
          <w:szCs w:val="24"/>
          <w:lang w:val="ro-RO"/>
        </w:rPr>
        <w:t>localităţi</w:t>
      </w:r>
      <w:r>
        <w:rPr>
          <w:sz w:val="24"/>
          <w:szCs w:val="24"/>
          <w:lang w:val="ro-RO"/>
        </w:rPr>
        <w:t>operatorii de apă</w:t>
      </w:r>
      <w:r w:rsidR="00CC63A2" w:rsidRPr="006325DF">
        <w:rPr>
          <w:sz w:val="24"/>
          <w:szCs w:val="24"/>
          <w:lang w:val="ro-RO"/>
        </w:rPr>
        <w:t xml:space="preserve"> nu au respectat obligativitatea supravegherii calităţii apei potabile în confor</w:t>
      </w:r>
      <w:r w:rsidR="00ED52A3" w:rsidRPr="006325DF">
        <w:rPr>
          <w:sz w:val="24"/>
          <w:szCs w:val="24"/>
          <w:lang w:val="ro-RO"/>
        </w:rPr>
        <w:t>mitate cu legislaţia în vigoare (nu au încheiat si derulat contracte de monitorizare a calităţii apei potabile în localităţile pe care le administrează din acest punct de vedere):</w:t>
      </w:r>
    </w:p>
    <w:p w:rsidR="00CC63A2" w:rsidRDefault="00CC63A2" w:rsidP="00710509">
      <w:pPr>
        <w:spacing w:line="276" w:lineRule="auto"/>
        <w:ind w:left="709"/>
        <w:jc w:val="both"/>
        <w:rPr>
          <w:sz w:val="24"/>
          <w:szCs w:val="24"/>
          <w:lang w:val="ro-RO"/>
        </w:rPr>
      </w:pPr>
      <w:r w:rsidRPr="00CC06B3">
        <w:rPr>
          <w:sz w:val="24"/>
          <w:szCs w:val="24"/>
          <w:lang w:val="ro-RO"/>
        </w:rPr>
        <w:t>-Primăria Amzacea – localitatea Casicea</w:t>
      </w:r>
    </w:p>
    <w:p w:rsidR="008D115B" w:rsidRDefault="008D115B" w:rsidP="00710509">
      <w:pPr>
        <w:spacing w:line="276" w:lineRule="auto"/>
        <w:ind w:left="709"/>
        <w:jc w:val="both"/>
        <w:rPr>
          <w:sz w:val="24"/>
          <w:szCs w:val="24"/>
          <w:lang w:val="ro-RO"/>
        </w:rPr>
      </w:pPr>
      <w:r>
        <w:rPr>
          <w:sz w:val="24"/>
          <w:szCs w:val="24"/>
          <w:lang w:val="ro-RO"/>
        </w:rPr>
        <w:t>-Prim</w:t>
      </w:r>
      <w:r w:rsidR="009C742C">
        <w:rPr>
          <w:sz w:val="24"/>
          <w:szCs w:val="24"/>
          <w:lang w:val="ro-RO"/>
        </w:rPr>
        <w:t>ă</w:t>
      </w:r>
      <w:r>
        <w:rPr>
          <w:sz w:val="24"/>
          <w:szCs w:val="24"/>
          <w:lang w:val="ro-RO"/>
        </w:rPr>
        <w:t>ria Deleni – localit</w:t>
      </w:r>
      <w:r w:rsidR="00C93940">
        <w:rPr>
          <w:sz w:val="24"/>
          <w:szCs w:val="24"/>
          <w:lang w:val="ro-RO"/>
        </w:rPr>
        <w:t>ăț</w:t>
      </w:r>
      <w:r>
        <w:rPr>
          <w:sz w:val="24"/>
          <w:szCs w:val="24"/>
          <w:lang w:val="ro-RO"/>
        </w:rPr>
        <w:t xml:space="preserve">ile </w:t>
      </w:r>
      <w:r w:rsidR="00C93940">
        <w:rPr>
          <w:sz w:val="24"/>
          <w:szCs w:val="24"/>
          <w:lang w:val="ro-RO"/>
        </w:rPr>
        <w:t>Ș</w:t>
      </w:r>
      <w:r>
        <w:rPr>
          <w:sz w:val="24"/>
          <w:szCs w:val="24"/>
          <w:lang w:val="ro-RO"/>
        </w:rPr>
        <w:t>ipote, Deleni, Petro</w:t>
      </w:r>
      <w:r w:rsidR="00C93940">
        <w:rPr>
          <w:sz w:val="24"/>
          <w:szCs w:val="24"/>
          <w:lang w:val="ro-RO"/>
        </w:rPr>
        <w:t>ș</w:t>
      </w:r>
      <w:r>
        <w:rPr>
          <w:sz w:val="24"/>
          <w:szCs w:val="24"/>
          <w:lang w:val="ro-RO"/>
        </w:rPr>
        <w:t>ani</w:t>
      </w:r>
    </w:p>
    <w:p w:rsidR="00C93940" w:rsidRPr="00EB69E2" w:rsidRDefault="00C93940" w:rsidP="00710509">
      <w:pPr>
        <w:spacing w:line="276" w:lineRule="auto"/>
        <w:ind w:left="709"/>
        <w:jc w:val="both"/>
        <w:rPr>
          <w:color w:val="FF0000"/>
          <w:sz w:val="24"/>
          <w:szCs w:val="24"/>
          <w:lang w:val="ro-RO"/>
        </w:rPr>
      </w:pPr>
      <w:r>
        <w:rPr>
          <w:sz w:val="24"/>
          <w:szCs w:val="24"/>
          <w:lang w:val="ro-RO"/>
        </w:rPr>
        <w:t xml:space="preserve">-Primăria Horia prin </w:t>
      </w:r>
      <w:r w:rsidRPr="00C93940">
        <w:rPr>
          <w:sz w:val="24"/>
          <w:szCs w:val="24"/>
          <w:lang w:val="ro-RO"/>
        </w:rPr>
        <w:t>SC APĂ CANAL HORIA SRL</w:t>
      </w:r>
      <w:r>
        <w:rPr>
          <w:sz w:val="24"/>
          <w:szCs w:val="24"/>
          <w:lang w:val="ro-RO"/>
        </w:rPr>
        <w:t xml:space="preserve"> - </w:t>
      </w:r>
      <w:r w:rsidR="00E639A9" w:rsidRPr="00F453F7">
        <w:rPr>
          <w:sz w:val="24"/>
          <w:szCs w:val="24"/>
          <w:lang w:val="ro-RO"/>
        </w:rPr>
        <w:t>Horia, Tichilești</w:t>
      </w:r>
    </w:p>
    <w:p w:rsidR="00CC63A2" w:rsidRPr="000A3879" w:rsidRDefault="00A40486" w:rsidP="00710509">
      <w:pPr>
        <w:spacing w:line="276" w:lineRule="auto"/>
        <w:ind w:left="709"/>
        <w:jc w:val="both"/>
        <w:rPr>
          <w:sz w:val="24"/>
          <w:szCs w:val="24"/>
          <w:lang w:val="ro-RO"/>
        </w:rPr>
      </w:pPr>
      <w:r>
        <w:rPr>
          <w:color w:val="000000" w:themeColor="text1"/>
          <w:sz w:val="24"/>
          <w:szCs w:val="24"/>
          <w:lang w:val="ro-RO"/>
        </w:rPr>
        <w:tab/>
      </w:r>
      <w:r w:rsidR="00CC63A2" w:rsidRPr="000A3879">
        <w:rPr>
          <w:color w:val="000000" w:themeColor="text1"/>
          <w:sz w:val="24"/>
          <w:szCs w:val="24"/>
          <w:lang w:val="ro-RO"/>
        </w:rPr>
        <w:tab/>
      </w:r>
      <w:r w:rsidR="00CC63A2" w:rsidRPr="000A3879">
        <w:rPr>
          <w:sz w:val="24"/>
          <w:szCs w:val="24"/>
          <w:lang w:val="ro-RO"/>
        </w:rPr>
        <w:t>Supravegherea calităţii ape</w:t>
      </w:r>
      <w:r w:rsidR="00ED52A3">
        <w:rPr>
          <w:sz w:val="24"/>
          <w:szCs w:val="24"/>
          <w:lang w:val="ro-RO"/>
        </w:rPr>
        <w:t xml:space="preserve">i potabile </w:t>
      </w:r>
      <w:r w:rsidR="004B336E">
        <w:rPr>
          <w:sz w:val="24"/>
          <w:szCs w:val="24"/>
          <w:lang w:val="ro-RO"/>
        </w:rPr>
        <w:t>î</w:t>
      </w:r>
      <w:r w:rsidR="00ED52A3">
        <w:rPr>
          <w:sz w:val="24"/>
          <w:szCs w:val="24"/>
          <w:lang w:val="ro-RO"/>
        </w:rPr>
        <w:t>n locali</w:t>
      </w:r>
      <w:r w:rsidR="004B336E">
        <w:rPr>
          <w:sz w:val="24"/>
          <w:szCs w:val="24"/>
          <w:lang w:val="ro-RO"/>
        </w:rPr>
        <w:t>t</w:t>
      </w:r>
      <w:r w:rsidR="00ED52A3">
        <w:rPr>
          <w:sz w:val="24"/>
          <w:szCs w:val="24"/>
          <w:lang w:val="ro-RO"/>
        </w:rPr>
        <w:t>ăţile</w:t>
      </w:r>
      <w:r w:rsidR="0045503A">
        <w:rPr>
          <w:sz w:val="24"/>
          <w:szCs w:val="24"/>
          <w:lang w:val="ro-RO"/>
        </w:rPr>
        <w:t xml:space="preserve">rurale administrate </w:t>
      </w:r>
      <w:r w:rsidR="00ED52A3">
        <w:rPr>
          <w:sz w:val="24"/>
          <w:szCs w:val="24"/>
          <w:lang w:val="ro-RO"/>
        </w:rPr>
        <w:t>de S.C. RAJA S.A. Constanţa</w:t>
      </w:r>
      <w:r w:rsidR="00606E41">
        <w:rPr>
          <w:sz w:val="24"/>
          <w:szCs w:val="24"/>
          <w:lang w:val="ro-RO"/>
        </w:rPr>
        <w:t>s-a</w:t>
      </w:r>
      <w:r w:rsidR="00CC63A2" w:rsidRPr="000A3879">
        <w:rPr>
          <w:sz w:val="24"/>
          <w:szCs w:val="24"/>
          <w:lang w:val="ro-RO"/>
        </w:rPr>
        <w:t xml:space="preserve"> f</w:t>
      </w:r>
      <w:r w:rsidR="005B5ADF">
        <w:rPr>
          <w:sz w:val="24"/>
          <w:szCs w:val="24"/>
          <w:lang w:val="ro-RO"/>
        </w:rPr>
        <w:t>ă</w:t>
      </w:r>
      <w:r w:rsidR="00606E41">
        <w:rPr>
          <w:sz w:val="24"/>
          <w:szCs w:val="24"/>
          <w:lang w:val="ro-RO"/>
        </w:rPr>
        <w:t>cut</w:t>
      </w:r>
      <w:r w:rsidR="00ED52A3">
        <w:rPr>
          <w:sz w:val="24"/>
          <w:szCs w:val="24"/>
          <w:lang w:val="ro-RO"/>
        </w:rPr>
        <w:t xml:space="preserve">prin </w:t>
      </w:r>
      <w:r w:rsidR="0001686C">
        <w:rPr>
          <w:sz w:val="24"/>
          <w:szCs w:val="24"/>
          <w:lang w:val="ro-RO"/>
        </w:rPr>
        <w:t>recolte</w:t>
      </w:r>
      <w:r w:rsidR="00CC63A2" w:rsidRPr="000A3879">
        <w:rPr>
          <w:sz w:val="24"/>
          <w:szCs w:val="24"/>
          <w:lang w:val="ro-RO"/>
        </w:rPr>
        <w:t xml:space="preserve"> de probe lunare din judeţ, parcurgând cele </w:t>
      </w:r>
      <w:r>
        <w:rPr>
          <w:sz w:val="24"/>
          <w:szCs w:val="24"/>
          <w:lang w:val="ro-RO"/>
        </w:rPr>
        <w:t>11</w:t>
      </w:r>
      <w:r w:rsidR="00CC63A2" w:rsidRPr="000A3879">
        <w:rPr>
          <w:sz w:val="24"/>
          <w:szCs w:val="24"/>
          <w:lang w:val="ro-RO"/>
        </w:rPr>
        <w:t xml:space="preserve"> trasee de recoltă conform planificării, iar în municipiile judeţului prin recoltarea săptămânală a probelor </w:t>
      </w:r>
      <w:r w:rsidR="00EC1911">
        <w:rPr>
          <w:sz w:val="24"/>
          <w:szCs w:val="24"/>
          <w:lang w:val="ro-RO"/>
        </w:rPr>
        <w:t xml:space="preserve">de apă </w:t>
      </w:r>
      <w:r w:rsidR="00CC63A2" w:rsidRPr="000A3879">
        <w:rPr>
          <w:sz w:val="24"/>
          <w:szCs w:val="24"/>
          <w:lang w:val="ro-RO"/>
        </w:rPr>
        <w:t>din rezervoare şireţele.</w:t>
      </w:r>
    </w:p>
    <w:p w:rsidR="00CC63A2" w:rsidRPr="000A3879" w:rsidRDefault="00CC63A2" w:rsidP="00710509">
      <w:pPr>
        <w:spacing w:line="276" w:lineRule="auto"/>
        <w:ind w:left="709" w:firstLine="720"/>
        <w:jc w:val="both"/>
        <w:rPr>
          <w:sz w:val="24"/>
          <w:szCs w:val="24"/>
          <w:lang w:val="ro-RO"/>
        </w:rPr>
      </w:pPr>
      <w:r w:rsidRPr="000A3879">
        <w:rPr>
          <w:sz w:val="24"/>
          <w:szCs w:val="24"/>
          <w:lang w:val="ro-RO"/>
        </w:rPr>
        <w:t xml:space="preserve">Monitorizarea </w:t>
      </w:r>
      <w:r w:rsidR="0030661C">
        <w:rPr>
          <w:sz w:val="24"/>
          <w:szCs w:val="24"/>
          <w:lang w:val="ro-RO"/>
        </w:rPr>
        <w:t>operațională</w:t>
      </w:r>
      <w:r w:rsidRPr="000A3879">
        <w:rPr>
          <w:sz w:val="24"/>
          <w:szCs w:val="24"/>
          <w:lang w:val="ro-RO"/>
        </w:rPr>
        <w:t xml:space="preserve"> este efectuată de societatea producătoare/distribuitoare de apă S</w:t>
      </w:r>
      <w:r w:rsidR="00EC1911">
        <w:rPr>
          <w:sz w:val="24"/>
          <w:szCs w:val="24"/>
          <w:lang w:val="ro-RO"/>
        </w:rPr>
        <w:t>.</w:t>
      </w:r>
      <w:r w:rsidRPr="000A3879">
        <w:rPr>
          <w:sz w:val="24"/>
          <w:szCs w:val="24"/>
          <w:lang w:val="ro-RO"/>
        </w:rPr>
        <w:t>C</w:t>
      </w:r>
      <w:r w:rsidR="00EC1911">
        <w:rPr>
          <w:sz w:val="24"/>
          <w:szCs w:val="24"/>
          <w:lang w:val="ro-RO"/>
        </w:rPr>
        <w:t>.</w:t>
      </w:r>
      <w:r w:rsidRPr="000A3879">
        <w:rPr>
          <w:sz w:val="24"/>
          <w:szCs w:val="24"/>
          <w:lang w:val="ro-RO"/>
        </w:rPr>
        <w:t xml:space="preserve"> RAJA S</w:t>
      </w:r>
      <w:r w:rsidR="00EC1911">
        <w:rPr>
          <w:sz w:val="24"/>
          <w:szCs w:val="24"/>
          <w:lang w:val="ro-RO"/>
        </w:rPr>
        <w:t>.</w:t>
      </w:r>
      <w:r w:rsidRPr="000A3879">
        <w:rPr>
          <w:sz w:val="24"/>
          <w:szCs w:val="24"/>
          <w:lang w:val="ro-RO"/>
        </w:rPr>
        <w:t>A</w:t>
      </w:r>
      <w:r w:rsidR="00EC1911">
        <w:rPr>
          <w:sz w:val="24"/>
          <w:szCs w:val="24"/>
          <w:lang w:val="ro-RO"/>
        </w:rPr>
        <w:t>.</w:t>
      </w:r>
      <w:r w:rsidRPr="000A3879">
        <w:rPr>
          <w:sz w:val="24"/>
          <w:szCs w:val="24"/>
          <w:lang w:val="ro-RO"/>
        </w:rPr>
        <w:t xml:space="preserve"> prin labo</w:t>
      </w:r>
      <w:r w:rsidR="00EC1911">
        <w:rPr>
          <w:sz w:val="24"/>
          <w:szCs w:val="24"/>
          <w:lang w:val="ro-RO"/>
        </w:rPr>
        <w:t>ratorul propriu acreditat RENAR; DSPJ Constanţa efectuează monitorizarea de audit pentru apa potabilă din localităţile administrate din acest punct de vedere de S.C. RAJA S.A. Constanţa.</w:t>
      </w:r>
    </w:p>
    <w:p w:rsidR="00CC63A2" w:rsidRPr="000A3879" w:rsidRDefault="00CC63A2" w:rsidP="00226D55">
      <w:pPr>
        <w:ind w:left="709" w:firstLine="720"/>
        <w:jc w:val="both"/>
        <w:rPr>
          <w:sz w:val="24"/>
          <w:szCs w:val="24"/>
          <w:lang w:val="ro-RO"/>
        </w:rPr>
      </w:pPr>
      <w:r w:rsidRPr="000A3879">
        <w:rPr>
          <w:sz w:val="24"/>
          <w:szCs w:val="24"/>
          <w:lang w:val="ro-RO"/>
        </w:rPr>
        <w:t xml:space="preserve">În cazul </w:t>
      </w:r>
      <w:r w:rsidR="00EC1911">
        <w:rPr>
          <w:sz w:val="24"/>
          <w:szCs w:val="24"/>
          <w:lang w:val="ro-RO"/>
        </w:rPr>
        <w:t xml:space="preserve">apei potabile </w:t>
      </w:r>
      <w:r w:rsidR="0030661C">
        <w:rPr>
          <w:sz w:val="24"/>
          <w:szCs w:val="24"/>
          <w:lang w:val="ro-RO"/>
        </w:rPr>
        <w:t xml:space="preserve">distribuită în sistemele centralizate </w:t>
      </w:r>
      <w:r w:rsidR="00EC1911">
        <w:rPr>
          <w:sz w:val="24"/>
          <w:szCs w:val="24"/>
          <w:lang w:val="ro-RO"/>
        </w:rPr>
        <w:t>admi</w:t>
      </w:r>
      <w:r w:rsidR="0030661C">
        <w:rPr>
          <w:sz w:val="24"/>
          <w:szCs w:val="24"/>
          <w:lang w:val="ro-RO"/>
        </w:rPr>
        <w:t>ni</w:t>
      </w:r>
      <w:r w:rsidR="00EC1911">
        <w:rPr>
          <w:sz w:val="24"/>
          <w:szCs w:val="24"/>
          <w:lang w:val="ro-RO"/>
        </w:rPr>
        <w:t>strate de primăriile</w:t>
      </w:r>
      <w:r w:rsidRPr="000A3879">
        <w:rPr>
          <w:sz w:val="24"/>
          <w:szCs w:val="24"/>
          <w:lang w:val="ro-RO"/>
        </w:rPr>
        <w:t xml:space="preserve"> rurale, </w:t>
      </w:r>
      <w:r w:rsidR="00EC1911">
        <w:rPr>
          <w:sz w:val="24"/>
          <w:szCs w:val="24"/>
          <w:lang w:val="ro-RO"/>
        </w:rPr>
        <w:t xml:space="preserve">DSPJ Constanţa realizează </w:t>
      </w:r>
      <w:r w:rsidRPr="000A3879">
        <w:rPr>
          <w:sz w:val="24"/>
          <w:szCs w:val="24"/>
          <w:lang w:val="ro-RO"/>
        </w:rPr>
        <w:t xml:space="preserve">şi monitorizarea </w:t>
      </w:r>
      <w:r w:rsidR="0030661C">
        <w:rPr>
          <w:sz w:val="24"/>
          <w:szCs w:val="24"/>
          <w:lang w:val="ro-RO"/>
        </w:rPr>
        <w:t>operațională</w:t>
      </w:r>
      <w:r w:rsidRPr="000A3879">
        <w:rPr>
          <w:sz w:val="24"/>
          <w:szCs w:val="24"/>
          <w:lang w:val="ro-RO"/>
        </w:rPr>
        <w:t>şi cea de audit.</w:t>
      </w:r>
    </w:p>
    <w:p w:rsidR="00CC63A2" w:rsidRPr="000A3879" w:rsidRDefault="00103C7C" w:rsidP="00226D55">
      <w:pPr>
        <w:ind w:left="709"/>
        <w:jc w:val="both"/>
        <w:rPr>
          <w:color w:val="000000"/>
          <w:sz w:val="24"/>
          <w:szCs w:val="24"/>
          <w:lang w:val="it-IT"/>
        </w:rPr>
      </w:pPr>
      <w:r>
        <w:rPr>
          <w:color w:val="000000"/>
          <w:sz w:val="24"/>
          <w:szCs w:val="24"/>
          <w:lang w:val="it-IT"/>
        </w:rPr>
        <w:lastRenderedPageBreak/>
        <w:tab/>
      </w:r>
      <w:r w:rsidR="00CC63A2" w:rsidRPr="000A3879">
        <w:rPr>
          <w:color w:val="000000"/>
          <w:sz w:val="24"/>
          <w:szCs w:val="24"/>
          <w:lang w:val="it-IT"/>
        </w:rPr>
        <w:tab/>
      </w:r>
      <w:r w:rsidR="0030661C">
        <w:rPr>
          <w:color w:val="000000"/>
          <w:sz w:val="24"/>
          <w:szCs w:val="24"/>
          <w:lang w:val="it-IT"/>
        </w:rPr>
        <w:t>Î</w:t>
      </w:r>
      <w:r w:rsidR="00CC63A2" w:rsidRPr="000A3879">
        <w:rPr>
          <w:color w:val="000000"/>
          <w:sz w:val="24"/>
          <w:szCs w:val="24"/>
          <w:lang w:val="it-IT"/>
        </w:rPr>
        <w:t>n localit</w:t>
      </w:r>
      <w:r w:rsidR="0030661C">
        <w:rPr>
          <w:color w:val="000000"/>
          <w:sz w:val="24"/>
          <w:szCs w:val="24"/>
          <w:lang w:val="it-IT"/>
        </w:rPr>
        <w:t>ăț</w:t>
      </w:r>
      <w:r w:rsidR="00CC63A2" w:rsidRPr="000A3879">
        <w:rPr>
          <w:color w:val="000000"/>
          <w:sz w:val="24"/>
          <w:szCs w:val="24"/>
          <w:lang w:val="it-IT"/>
        </w:rPr>
        <w:t xml:space="preserve">ile mari, apa a fost </w:t>
      </w:r>
      <w:r w:rsidR="0030661C">
        <w:rPr>
          <w:color w:val="000000"/>
          <w:sz w:val="24"/>
          <w:szCs w:val="24"/>
          <w:lang w:val="it-IT"/>
        </w:rPr>
        <w:t>î</w:t>
      </w:r>
      <w:r w:rsidR="00CC63A2" w:rsidRPr="000A3879">
        <w:rPr>
          <w:color w:val="000000"/>
          <w:sz w:val="24"/>
          <w:szCs w:val="24"/>
          <w:lang w:val="it-IT"/>
        </w:rPr>
        <w:t xml:space="preserve">n general </w:t>
      </w:r>
      <w:r w:rsidR="00116AE5">
        <w:rPr>
          <w:color w:val="000000"/>
          <w:sz w:val="24"/>
          <w:szCs w:val="24"/>
          <w:lang w:val="it-IT"/>
        </w:rPr>
        <w:t>corespun</w:t>
      </w:r>
      <w:r w:rsidR="00A52FD1">
        <w:rPr>
          <w:color w:val="000000"/>
          <w:sz w:val="24"/>
          <w:szCs w:val="24"/>
          <w:lang w:val="it-IT"/>
        </w:rPr>
        <w:t>z</w:t>
      </w:r>
      <w:r w:rsidR="00652D3B">
        <w:rPr>
          <w:color w:val="000000"/>
          <w:sz w:val="24"/>
          <w:szCs w:val="24"/>
          <w:lang w:val="it-IT"/>
        </w:rPr>
        <w:t>ă</w:t>
      </w:r>
      <w:r w:rsidR="00116AE5">
        <w:rPr>
          <w:color w:val="000000"/>
          <w:sz w:val="24"/>
          <w:szCs w:val="24"/>
          <w:lang w:val="it-IT"/>
        </w:rPr>
        <w:t>toare</w:t>
      </w:r>
      <w:r w:rsidR="00CC63A2" w:rsidRPr="000A3879">
        <w:rPr>
          <w:color w:val="000000"/>
          <w:sz w:val="24"/>
          <w:szCs w:val="24"/>
          <w:lang w:val="it-IT"/>
        </w:rPr>
        <w:t xml:space="preserve"> di</w:t>
      </w:r>
      <w:r w:rsidR="00116AE5">
        <w:rPr>
          <w:color w:val="000000"/>
          <w:sz w:val="24"/>
          <w:szCs w:val="24"/>
          <w:lang w:val="it-IT"/>
        </w:rPr>
        <w:t>n punct de vedere bacteriologic de</w:t>
      </w:r>
      <w:r w:rsidR="00967BA9">
        <w:rPr>
          <w:color w:val="000000"/>
          <w:sz w:val="24"/>
          <w:szCs w:val="24"/>
          <w:lang w:val="it-IT"/>
        </w:rPr>
        <w:t>ș</w:t>
      </w:r>
      <w:r w:rsidR="00116AE5">
        <w:rPr>
          <w:color w:val="000000"/>
          <w:sz w:val="24"/>
          <w:szCs w:val="24"/>
          <w:lang w:val="it-IT"/>
        </w:rPr>
        <w:t xml:space="preserve">i au </w:t>
      </w:r>
      <w:r w:rsidR="00F9442F">
        <w:rPr>
          <w:color w:val="000000"/>
          <w:sz w:val="24"/>
          <w:szCs w:val="24"/>
          <w:lang w:val="it-IT"/>
        </w:rPr>
        <w:t xml:space="preserve">existat </w:t>
      </w:r>
      <w:r w:rsidR="00967BA9">
        <w:rPr>
          <w:color w:val="000000"/>
          <w:sz w:val="24"/>
          <w:szCs w:val="24"/>
          <w:lang w:val="it-IT"/>
        </w:rPr>
        <w:t>ș</w:t>
      </w:r>
      <w:r w:rsidR="00F9442F">
        <w:rPr>
          <w:color w:val="000000"/>
          <w:sz w:val="24"/>
          <w:szCs w:val="24"/>
          <w:lang w:val="it-IT"/>
        </w:rPr>
        <w:t>i unele neconformit</w:t>
      </w:r>
      <w:r w:rsidR="00967BA9">
        <w:rPr>
          <w:color w:val="000000"/>
          <w:sz w:val="24"/>
          <w:szCs w:val="24"/>
          <w:lang w:val="it-IT"/>
        </w:rPr>
        <w:t>ăț</w:t>
      </w:r>
      <w:r w:rsidR="00F9442F">
        <w:rPr>
          <w:color w:val="000000"/>
          <w:sz w:val="24"/>
          <w:szCs w:val="24"/>
          <w:lang w:val="it-IT"/>
        </w:rPr>
        <w:t xml:space="preserve">i generate </w:t>
      </w:r>
      <w:r w:rsidR="00967BA9">
        <w:rPr>
          <w:color w:val="000000"/>
          <w:sz w:val="24"/>
          <w:szCs w:val="24"/>
          <w:lang w:val="it-IT"/>
        </w:rPr>
        <w:t>î</w:t>
      </w:r>
      <w:r w:rsidR="00F9442F">
        <w:rPr>
          <w:color w:val="000000"/>
          <w:sz w:val="24"/>
          <w:szCs w:val="24"/>
          <w:lang w:val="it-IT"/>
        </w:rPr>
        <w:t>n principal de fluctua</w:t>
      </w:r>
      <w:r w:rsidR="00967BA9">
        <w:rPr>
          <w:color w:val="000000"/>
          <w:sz w:val="24"/>
          <w:szCs w:val="24"/>
          <w:lang w:val="it-IT"/>
        </w:rPr>
        <w:t>ț</w:t>
      </w:r>
      <w:r w:rsidR="00F9442F">
        <w:rPr>
          <w:color w:val="000000"/>
          <w:sz w:val="24"/>
          <w:szCs w:val="24"/>
          <w:lang w:val="it-IT"/>
        </w:rPr>
        <w:t>ia valorii clorului rezidual liber.</w:t>
      </w:r>
    </w:p>
    <w:p w:rsidR="00CC63A2" w:rsidRPr="000A3879" w:rsidRDefault="00967BA9" w:rsidP="00226D55">
      <w:pPr>
        <w:ind w:left="720" w:firstLine="720"/>
        <w:jc w:val="both"/>
        <w:rPr>
          <w:color w:val="000000"/>
          <w:sz w:val="24"/>
          <w:szCs w:val="24"/>
          <w:lang w:val="it-IT"/>
        </w:rPr>
      </w:pPr>
      <w:r>
        <w:rPr>
          <w:color w:val="000000"/>
          <w:sz w:val="24"/>
          <w:szCs w:val="24"/>
          <w:lang w:val="it-IT"/>
        </w:rPr>
        <w:t>Î</w:t>
      </w:r>
      <w:r w:rsidR="00DC0C97">
        <w:rPr>
          <w:color w:val="000000"/>
          <w:sz w:val="24"/>
          <w:szCs w:val="24"/>
          <w:lang w:val="it-IT"/>
        </w:rPr>
        <w:t>n localit</w:t>
      </w:r>
      <w:r>
        <w:rPr>
          <w:color w:val="000000"/>
          <w:sz w:val="24"/>
          <w:szCs w:val="24"/>
          <w:lang w:val="it-IT"/>
        </w:rPr>
        <w:t>ăț</w:t>
      </w:r>
      <w:r w:rsidR="00DC0C97">
        <w:rPr>
          <w:color w:val="000000"/>
          <w:sz w:val="24"/>
          <w:szCs w:val="24"/>
          <w:lang w:val="it-IT"/>
        </w:rPr>
        <w:t xml:space="preserve">ile mici </w:t>
      </w:r>
      <w:r w:rsidR="00CC63A2" w:rsidRPr="000A3879">
        <w:rPr>
          <w:color w:val="000000"/>
          <w:sz w:val="24"/>
          <w:szCs w:val="24"/>
          <w:lang w:val="it-IT"/>
        </w:rPr>
        <w:t>neconformit</w:t>
      </w:r>
      <w:r>
        <w:rPr>
          <w:color w:val="000000"/>
          <w:sz w:val="24"/>
          <w:szCs w:val="24"/>
          <w:lang w:val="it-IT"/>
        </w:rPr>
        <w:t>ăț</w:t>
      </w:r>
      <w:r w:rsidR="00CC63A2" w:rsidRPr="000A3879">
        <w:rPr>
          <w:color w:val="000000"/>
          <w:sz w:val="24"/>
          <w:szCs w:val="24"/>
          <w:lang w:val="it-IT"/>
        </w:rPr>
        <w:t>i</w:t>
      </w:r>
      <w:r w:rsidR="00DC0C97">
        <w:rPr>
          <w:color w:val="000000"/>
          <w:sz w:val="24"/>
          <w:szCs w:val="24"/>
          <w:lang w:val="it-IT"/>
        </w:rPr>
        <w:t>le</w:t>
      </w:r>
      <w:r w:rsidR="00CC63A2" w:rsidRPr="000A3879">
        <w:rPr>
          <w:color w:val="000000"/>
          <w:sz w:val="24"/>
          <w:szCs w:val="24"/>
          <w:lang w:val="it-IT"/>
        </w:rPr>
        <w:t xml:space="preserve"> din</w:t>
      </w:r>
      <w:r w:rsidR="00960B68">
        <w:rPr>
          <w:color w:val="000000"/>
          <w:sz w:val="24"/>
          <w:szCs w:val="24"/>
          <w:lang w:val="it-IT"/>
        </w:rPr>
        <w:t xml:space="preserve"> punct de vedere microbiologic au fost </w:t>
      </w:r>
      <w:r w:rsidR="00CC63A2" w:rsidRPr="000A3879">
        <w:rPr>
          <w:color w:val="000000"/>
          <w:sz w:val="24"/>
          <w:szCs w:val="24"/>
          <w:lang w:val="it-IT"/>
        </w:rPr>
        <w:t xml:space="preserve">generate </w:t>
      </w:r>
      <w:r>
        <w:rPr>
          <w:color w:val="000000"/>
          <w:sz w:val="24"/>
          <w:szCs w:val="24"/>
          <w:lang w:val="it-IT"/>
        </w:rPr>
        <w:t>î</w:t>
      </w:r>
      <w:r w:rsidR="00CC63A2" w:rsidRPr="000A3879">
        <w:rPr>
          <w:color w:val="000000"/>
          <w:sz w:val="24"/>
          <w:szCs w:val="24"/>
          <w:lang w:val="it-IT"/>
        </w:rPr>
        <w:t xml:space="preserve">n special de </w:t>
      </w:r>
      <w:r w:rsidR="00CC63A2" w:rsidRPr="00F9442F">
        <w:rPr>
          <w:b/>
          <w:color w:val="000000"/>
          <w:sz w:val="24"/>
          <w:szCs w:val="24"/>
          <w:lang w:val="it-IT"/>
        </w:rPr>
        <w:t>lipsa</w:t>
      </w:r>
      <w:r w:rsidR="00CC63A2" w:rsidRPr="000A3879">
        <w:rPr>
          <w:color w:val="000000"/>
          <w:sz w:val="24"/>
          <w:szCs w:val="24"/>
          <w:lang w:val="it-IT"/>
        </w:rPr>
        <w:t xml:space="preserve"> treptei de dezinfec</w:t>
      </w:r>
      <w:r>
        <w:rPr>
          <w:color w:val="000000"/>
          <w:sz w:val="24"/>
          <w:szCs w:val="24"/>
          <w:lang w:val="it-IT"/>
        </w:rPr>
        <w:t>ț</w:t>
      </w:r>
      <w:r w:rsidR="00CC63A2" w:rsidRPr="000A3879">
        <w:rPr>
          <w:color w:val="000000"/>
          <w:sz w:val="24"/>
          <w:szCs w:val="24"/>
          <w:lang w:val="it-IT"/>
        </w:rPr>
        <w:t>ie sau de nivelul sc</w:t>
      </w:r>
      <w:r>
        <w:rPr>
          <w:color w:val="000000"/>
          <w:sz w:val="24"/>
          <w:szCs w:val="24"/>
          <w:lang w:val="it-IT"/>
        </w:rPr>
        <w:t>ă</w:t>
      </w:r>
      <w:r w:rsidR="00CC63A2" w:rsidRPr="000A3879">
        <w:rPr>
          <w:color w:val="000000"/>
          <w:sz w:val="24"/>
          <w:szCs w:val="24"/>
          <w:lang w:val="it-IT"/>
        </w:rPr>
        <w:t>zut a</w:t>
      </w:r>
      <w:r w:rsidR="002719E7">
        <w:rPr>
          <w:color w:val="000000"/>
          <w:sz w:val="24"/>
          <w:szCs w:val="24"/>
          <w:lang w:val="it-IT"/>
        </w:rPr>
        <w:t>l</w:t>
      </w:r>
      <w:r w:rsidR="00CC63A2" w:rsidRPr="000A3879">
        <w:rPr>
          <w:color w:val="000000"/>
          <w:sz w:val="24"/>
          <w:szCs w:val="24"/>
          <w:lang w:val="it-IT"/>
        </w:rPr>
        <w:t xml:space="preserve"> dezinfectantului rezidual; de asemenea </w:t>
      </w:r>
      <w:r>
        <w:rPr>
          <w:color w:val="000000"/>
          <w:sz w:val="24"/>
          <w:szCs w:val="24"/>
          <w:lang w:val="it-IT"/>
        </w:rPr>
        <w:t>î</w:t>
      </w:r>
      <w:r w:rsidR="00CC63A2" w:rsidRPr="000A3879">
        <w:rPr>
          <w:color w:val="000000"/>
          <w:sz w:val="24"/>
          <w:szCs w:val="24"/>
          <w:lang w:val="it-IT"/>
        </w:rPr>
        <w:t xml:space="preserve">ntreruperile </w:t>
      </w:r>
      <w:r>
        <w:rPr>
          <w:color w:val="000000"/>
          <w:sz w:val="24"/>
          <w:szCs w:val="24"/>
          <w:lang w:val="it-IT"/>
        </w:rPr>
        <w:t>î</w:t>
      </w:r>
      <w:r w:rsidR="00CC63A2" w:rsidRPr="000A3879">
        <w:rPr>
          <w:color w:val="000000"/>
          <w:sz w:val="24"/>
          <w:szCs w:val="24"/>
          <w:lang w:val="it-IT"/>
        </w:rPr>
        <w:t xml:space="preserve">n furnizarea apei potabile, precum </w:t>
      </w:r>
      <w:r>
        <w:rPr>
          <w:color w:val="000000"/>
          <w:sz w:val="24"/>
          <w:szCs w:val="24"/>
          <w:lang w:val="it-IT"/>
        </w:rPr>
        <w:t>ș</w:t>
      </w:r>
      <w:r w:rsidR="00CC63A2" w:rsidRPr="000A3879">
        <w:rPr>
          <w:color w:val="000000"/>
          <w:sz w:val="24"/>
          <w:szCs w:val="24"/>
          <w:lang w:val="it-IT"/>
        </w:rPr>
        <w:t>i avariile de la nivelul re</w:t>
      </w:r>
      <w:r>
        <w:rPr>
          <w:color w:val="000000"/>
          <w:sz w:val="24"/>
          <w:szCs w:val="24"/>
          <w:lang w:val="it-IT"/>
        </w:rPr>
        <w:t>ț</w:t>
      </w:r>
      <w:r w:rsidR="00CC63A2" w:rsidRPr="000A3879">
        <w:rPr>
          <w:color w:val="000000"/>
          <w:sz w:val="24"/>
          <w:szCs w:val="24"/>
          <w:lang w:val="it-IT"/>
        </w:rPr>
        <w:t>elelor de distribu</w:t>
      </w:r>
      <w:r w:rsidR="00F314D3">
        <w:rPr>
          <w:color w:val="000000"/>
          <w:sz w:val="24"/>
          <w:szCs w:val="24"/>
          <w:lang w:val="it-IT"/>
        </w:rPr>
        <w:t>ț</w:t>
      </w:r>
      <w:r w:rsidR="00CC63A2" w:rsidRPr="000A3879">
        <w:rPr>
          <w:color w:val="000000"/>
          <w:sz w:val="24"/>
          <w:szCs w:val="24"/>
          <w:lang w:val="it-IT"/>
        </w:rPr>
        <w:t>ie pot conduce la apari</w:t>
      </w:r>
      <w:r w:rsidR="00F314D3">
        <w:rPr>
          <w:color w:val="000000"/>
          <w:sz w:val="24"/>
          <w:szCs w:val="24"/>
          <w:lang w:val="it-IT"/>
        </w:rPr>
        <w:t>ț</w:t>
      </w:r>
      <w:r w:rsidR="00CC63A2" w:rsidRPr="000A3879">
        <w:rPr>
          <w:color w:val="000000"/>
          <w:sz w:val="24"/>
          <w:szCs w:val="24"/>
          <w:lang w:val="it-IT"/>
        </w:rPr>
        <w:t>ia neconformit</w:t>
      </w:r>
      <w:r w:rsidR="00F314D3">
        <w:rPr>
          <w:color w:val="000000"/>
          <w:sz w:val="24"/>
          <w:szCs w:val="24"/>
          <w:lang w:val="it-IT"/>
        </w:rPr>
        <w:t>ăț</w:t>
      </w:r>
      <w:r w:rsidR="00CC63A2" w:rsidRPr="000A3879">
        <w:rPr>
          <w:color w:val="000000"/>
          <w:sz w:val="24"/>
          <w:szCs w:val="24"/>
          <w:lang w:val="it-IT"/>
        </w:rPr>
        <w:t>ilor bacteriologice.</w:t>
      </w:r>
    </w:p>
    <w:p w:rsidR="00EC1911" w:rsidRDefault="00103C7C" w:rsidP="00226D55">
      <w:pPr>
        <w:ind w:left="709"/>
        <w:jc w:val="both"/>
        <w:rPr>
          <w:color w:val="000000"/>
          <w:sz w:val="24"/>
          <w:szCs w:val="24"/>
          <w:lang w:val="it-IT"/>
        </w:rPr>
      </w:pPr>
      <w:r>
        <w:rPr>
          <w:color w:val="000000"/>
          <w:sz w:val="24"/>
          <w:szCs w:val="24"/>
          <w:lang w:val="it-IT"/>
        </w:rPr>
        <w:tab/>
      </w:r>
      <w:r w:rsidR="00CC63A2" w:rsidRPr="000A3879">
        <w:rPr>
          <w:color w:val="000000"/>
          <w:sz w:val="24"/>
          <w:szCs w:val="24"/>
          <w:lang w:val="it-IT"/>
        </w:rPr>
        <w:tab/>
        <w:t>Aceste neconformit</w:t>
      </w:r>
      <w:r w:rsidR="00586A5F">
        <w:rPr>
          <w:color w:val="000000"/>
          <w:sz w:val="24"/>
          <w:szCs w:val="24"/>
          <w:lang w:val="it-IT"/>
        </w:rPr>
        <w:t>ăț</w:t>
      </w:r>
      <w:r w:rsidR="00CC63A2" w:rsidRPr="000A3879">
        <w:rPr>
          <w:color w:val="000000"/>
          <w:sz w:val="24"/>
          <w:szCs w:val="24"/>
          <w:lang w:val="it-IT"/>
        </w:rPr>
        <w:t>i au fost comunicate produc</w:t>
      </w:r>
      <w:r w:rsidR="00586A5F">
        <w:rPr>
          <w:color w:val="000000"/>
          <w:sz w:val="24"/>
          <w:szCs w:val="24"/>
          <w:lang w:val="it-IT"/>
        </w:rPr>
        <w:t>ă</w:t>
      </w:r>
      <w:r w:rsidR="00CC63A2" w:rsidRPr="000A3879">
        <w:rPr>
          <w:color w:val="000000"/>
          <w:sz w:val="24"/>
          <w:szCs w:val="24"/>
          <w:lang w:val="it-IT"/>
        </w:rPr>
        <w:t>torului/distribuitorului de ap</w:t>
      </w:r>
      <w:r w:rsidR="00586A5F">
        <w:rPr>
          <w:color w:val="000000"/>
          <w:sz w:val="24"/>
          <w:szCs w:val="24"/>
          <w:lang w:val="it-IT"/>
        </w:rPr>
        <w:t>ă</w:t>
      </w:r>
      <w:r w:rsidR="00CC63A2" w:rsidRPr="000A3879">
        <w:rPr>
          <w:color w:val="000000"/>
          <w:sz w:val="24"/>
          <w:szCs w:val="24"/>
          <w:lang w:val="it-IT"/>
        </w:rPr>
        <w:t xml:space="preserve"> care </w:t>
      </w:r>
      <w:r w:rsidR="00E72267" w:rsidRPr="000A3879">
        <w:rPr>
          <w:color w:val="000000"/>
          <w:sz w:val="24"/>
          <w:szCs w:val="24"/>
          <w:lang w:val="it-IT"/>
        </w:rPr>
        <w:t>a trebuit s</w:t>
      </w:r>
      <w:r w:rsidR="00586A5F">
        <w:rPr>
          <w:color w:val="000000"/>
          <w:sz w:val="24"/>
          <w:szCs w:val="24"/>
          <w:lang w:val="it-IT"/>
        </w:rPr>
        <w:t>ăî</w:t>
      </w:r>
      <w:r w:rsidR="00E72267" w:rsidRPr="000A3879">
        <w:rPr>
          <w:color w:val="000000"/>
          <w:sz w:val="24"/>
          <w:szCs w:val="24"/>
          <w:lang w:val="it-IT"/>
        </w:rPr>
        <w:t>ntreprind</w:t>
      </w:r>
      <w:r w:rsidR="00586A5F">
        <w:rPr>
          <w:color w:val="000000"/>
          <w:sz w:val="24"/>
          <w:szCs w:val="24"/>
          <w:lang w:val="it-IT"/>
        </w:rPr>
        <w:t>ă</w:t>
      </w:r>
      <w:r w:rsidR="00E72267" w:rsidRPr="000A3879">
        <w:rPr>
          <w:color w:val="000000"/>
          <w:sz w:val="24"/>
          <w:szCs w:val="24"/>
          <w:lang w:val="it-IT"/>
        </w:rPr>
        <w:t xml:space="preserve"> m</w:t>
      </w:r>
      <w:r w:rsidR="00586A5F">
        <w:rPr>
          <w:color w:val="000000"/>
          <w:sz w:val="24"/>
          <w:szCs w:val="24"/>
          <w:lang w:val="it-IT"/>
        </w:rPr>
        <w:t>ă</w:t>
      </w:r>
      <w:r w:rsidR="00E72267" w:rsidRPr="000A3879">
        <w:rPr>
          <w:color w:val="000000"/>
          <w:sz w:val="24"/>
          <w:szCs w:val="24"/>
          <w:lang w:val="it-IT"/>
        </w:rPr>
        <w:t>surile necesare care s</w:t>
      </w:r>
      <w:r w:rsidR="00586A5F">
        <w:rPr>
          <w:color w:val="000000"/>
          <w:sz w:val="24"/>
          <w:szCs w:val="24"/>
          <w:lang w:val="it-IT"/>
        </w:rPr>
        <w:t>ă</w:t>
      </w:r>
      <w:r w:rsidR="00E72267" w:rsidRPr="000A3879">
        <w:rPr>
          <w:color w:val="000000"/>
          <w:sz w:val="24"/>
          <w:szCs w:val="24"/>
          <w:lang w:val="it-IT"/>
        </w:rPr>
        <w:t xml:space="preserve"> conduc</w:t>
      </w:r>
      <w:r w:rsidR="00586A5F">
        <w:rPr>
          <w:color w:val="000000"/>
          <w:sz w:val="24"/>
          <w:szCs w:val="24"/>
          <w:lang w:val="it-IT"/>
        </w:rPr>
        <w:t>ă</w:t>
      </w:r>
      <w:r w:rsidR="00E72267" w:rsidRPr="000A3879">
        <w:rPr>
          <w:color w:val="000000"/>
          <w:sz w:val="24"/>
          <w:szCs w:val="24"/>
          <w:lang w:val="it-IT"/>
        </w:rPr>
        <w:t xml:space="preserve"> la intrarea </w:t>
      </w:r>
      <w:r w:rsidR="00586A5F">
        <w:rPr>
          <w:color w:val="000000"/>
          <w:sz w:val="24"/>
          <w:szCs w:val="24"/>
          <w:lang w:val="it-IT"/>
        </w:rPr>
        <w:t>î</w:t>
      </w:r>
      <w:r w:rsidR="00EC1911">
        <w:rPr>
          <w:color w:val="000000"/>
          <w:sz w:val="24"/>
          <w:szCs w:val="24"/>
          <w:lang w:val="it-IT"/>
        </w:rPr>
        <w:t xml:space="preserve">n </w:t>
      </w:r>
      <w:r w:rsidR="0045503A">
        <w:rPr>
          <w:color w:val="000000"/>
          <w:sz w:val="24"/>
          <w:szCs w:val="24"/>
          <w:lang w:val="it-IT"/>
        </w:rPr>
        <w:t xml:space="preserve">normalitate </w:t>
      </w:r>
      <w:r w:rsidR="00EC1911">
        <w:rPr>
          <w:color w:val="000000"/>
          <w:sz w:val="24"/>
          <w:szCs w:val="24"/>
          <w:lang w:val="it-IT"/>
        </w:rPr>
        <w:t>a calit</w:t>
      </w:r>
      <w:r w:rsidR="00586A5F">
        <w:rPr>
          <w:color w:val="000000"/>
          <w:sz w:val="24"/>
          <w:szCs w:val="24"/>
          <w:lang w:val="it-IT"/>
        </w:rPr>
        <w:t>ăț</w:t>
      </w:r>
      <w:r w:rsidR="00EC1911">
        <w:rPr>
          <w:color w:val="000000"/>
          <w:sz w:val="24"/>
          <w:szCs w:val="24"/>
          <w:lang w:val="it-IT"/>
        </w:rPr>
        <w:t>ii apei; eficienţa măsurilor a fost verificată prin probe de apă suplimentare.</w:t>
      </w:r>
    </w:p>
    <w:p w:rsidR="00873B78" w:rsidRPr="00873B78" w:rsidRDefault="00873B78" w:rsidP="00226D55">
      <w:pPr>
        <w:ind w:left="709"/>
        <w:jc w:val="both"/>
        <w:rPr>
          <w:sz w:val="24"/>
          <w:szCs w:val="24"/>
          <w:lang w:val="ro-RO"/>
        </w:rPr>
      </w:pPr>
      <w:r w:rsidRPr="00222FB9">
        <w:rPr>
          <w:color w:val="FF0000"/>
          <w:sz w:val="24"/>
          <w:szCs w:val="24"/>
          <w:lang w:val="ro-RO"/>
        </w:rPr>
        <w:tab/>
      </w:r>
      <w:r w:rsidRPr="00873B78">
        <w:rPr>
          <w:sz w:val="24"/>
          <w:szCs w:val="24"/>
          <w:lang w:val="ro-RO"/>
        </w:rPr>
        <w:t>Neconformităţile bacteriologice constituie risc de apariţie a epidemiilor hidrice, epidemii caracterizate prin număr mare de persoane afectate în acelaşi timp şi prin simptomatologie zgomotoasă (greţuri, vărsături, diaree, alterarea stării generale, cefalee, febră, etc)</w:t>
      </w:r>
    </w:p>
    <w:p w:rsidR="00873B78" w:rsidRDefault="00873B78" w:rsidP="00226D55">
      <w:pPr>
        <w:ind w:left="709"/>
        <w:jc w:val="both"/>
        <w:rPr>
          <w:sz w:val="24"/>
          <w:szCs w:val="24"/>
          <w:lang w:val="ro-RO"/>
        </w:rPr>
      </w:pPr>
      <w:r w:rsidRPr="00873B78">
        <w:rPr>
          <w:sz w:val="24"/>
          <w:szCs w:val="24"/>
          <w:lang w:val="ro-RO"/>
        </w:rPr>
        <w:tab/>
        <w:t>De asemenea, existenţa germenilor în apa potabilă p</w:t>
      </w:r>
      <w:r w:rsidR="00EB37A2">
        <w:rPr>
          <w:sz w:val="24"/>
          <w:szCs w:val="24"/>
          <w:lang w:val="ro-RO"/>
        </w:rPr>
        <w:t>oate</w:t>
      </w:r>
      <w:r w:rsidRPr="00873B78">
        <w:rPr>
          <w:sz w:val="24"/>
          <w:szCs w:val="24"/>
          <w:lang w:val="ro-RO"/>
        </w:rPr>
        <w:t xml:space="preserve"> determina diverse boli infecţioase sau parazitare</w:t>
      </w:r>
      <w:r w:rsidR="00EB37A2">
        <w:rPr>
          <w:sz w:val="24"/>
          <w:szCs w:val="24"/>
          <w:lang w:val="ro-RO"/>
        </w:rPr>
        <w:t xml:space="preserve"> digestive</w:t>
      </w:r>
      <w:r w:rsidRPr="00873B78">
        <w:rPr>
          <w:sz w:val="24"/>
          <w:szCs w:val="24"/>
          <w:lang w:val="ro-RO"/>
        </w:rPr>
        <w:t>: hepatita acută, diareea acută, febra tifoidă, dizenteria, giardioza, etc.</w:t>
      </w:r>
    </w:p>
    <w:p w:rsidR="00787625" w:rsidRDefault="00787625" w:rsidP="00226D55">
      <w:pPr>
        <w:ind w:left="709"/>
        <w:jc w:val="both"/>
        <w:rPr>
          <w:sz w:val="24"/>
          <w:szCs w:val="24"/>
          <w:lang w:val="ro-RO"/>
        </w:rPr>
      </w:pPr>
    </w:p>
    <w:p w:rsidR="00787625" w:rsidRDefault="00787625" w:rsidP="00226D55">
      <w:pPr>
        <w:ind w:left="709"/>
        <w:jc w:val="both"/>
        <w:rPr>
          <w:sz w:val="24"/>
          <w:szCs w:val="24"/>
          <w:lang w:val="ro-RO"/>
        </w:rPr>
      </w:pPr>
    </w:p>
    <w:p w:rsidR="00787625" w:rsidRDefault="00787625" w:rsidP="00226D55">
      <w:pPr>
        <w:ind w:left="709"/>
        <w:jc w:val="both"/>
        <w:rPr>
          <w:sz w:val="24"/>
          <w:szCs w:val="24"/>
          <w:lang w:val="ro-RO"/>
        </w:rPr>
      </w:pPr>
    </w:p>
    <w:p w:rsidR="00787625" w:rsidRPr="00873B78" w:rsidRDefault="00787625" w:rsidP="00226D55">
      <w:pPr>
        <w:ind w:left="709"/>
        <w:jc w:val="both"/>
        <w:rPr>
          <w:sz w:val="24"/>
          <w:szCs w:val="24"/>
          <w:lang w:val="ro-RO"/>
        </w:rPr>
      </w:pPr>
    </w:p>
    <w:p w:rsidR="00E72267" w:rsidRDefault="00E72267" w:rsidP="00226D55">
      <w:pPr>
        <w:ind w:firstLine="720"/>
        <w:jc w:val="both"/>
        <w:rPr>
          <w:color w:val="000000"/>
          <w:sz w:val="22"/>
          <w:szCs w:val="22"/>
          <w:lang w:val="it-IT"/>
        </w:rPr>
      </w:pPr>
    </w:p>
    <w:p w:rsidR="00C65198" w:rsidRPr="005E41A7" w:rsidRDefault="00586A5F" w:rsidP="00586A5F">
      <w:pPr>
        <w:numPr>
          <w:ilvl w:val="0"/>
          <w:numId w:val="2"/>
        </w:numPr>
        <w:ind w:left="714" w:hanging="357"/>
        <w:jc w:val="both"/>
        <w:rPr>
          <w:sz w:val="24"/>
          <w:szCs w:val="24"/>
          <w:lang w:val="it-IT"/>
        </w:rPr>
      </w:pPr>
      <w:r>
        <w:rPr>
          <w:sz w:val="24"/>
          <w:szCs w:val="24"/>
          <w:lang w:val="it-IT"/>
        </w:rPr>
        <w:t>Î</w:t>
      </w:r>
      <w:r w:rsidR="00C65198" w:rsidRPr="005E41A7">
        <w:rPr>
          <w:sz w:val="24"/>
          <w:szCs w:val="24"/>
          <w:lang w:val="it-IT"/>
        </w:rPr>
        <w:t>n tabelul de mai jos se reg</w:t>
      </w:r>
      <w:r>
        <w:rPr>
          <w:sz w:val="24"/>
          <w:szCs w:val="24"/>
          <w:lang w:val="it-IT"/>
        </w:rPr>
        <w:t>ă</w:t>
      </w:r>
      <w:r w:rsidR="00C65198" w:rsidRPr="005E41A7">
        <w:rPr>
          <w:sz w:val="24"/>
          <w:szCs w:val="24"/>
          <w:lang w:val="it-IT"/>
        </w:rPr>
        <w:t>se</w:t>
      </w:r>
      <w:r>
        <w:rPr>
          <w:sz w:val="24"/>
          <w:szCs w:val="24"/>
          <w:lang w:val="it-IT"/>
        </w:rPr>
        <w:t>ș</w:t>
      </w:r>
      <w:r w:rsidR="00C65198" w:rsidRPr="005E41A7">
        <w:rPr>
          <w:sz w:val="24"/>
          <w:szCs w:val="24"/>
          <w:lang w:val="it-IT"/>
        </w:rPr>
        <w:t>te num</w:t>
      </w:r>
      <w:r>
        <w:rPr>
          <w:sz w:val="24"/>
          <w:szCs w:val="24"/>
          <w:lang w:val="it-IT"/>
        </w:rPr>
        <w:t>ă</w:t>
      </w:r>
      <w:r w:rsidR="00C65198" w:rsidRPr="005E41A7">
        <w:rPr>
          <w:sz w:val="24"/>
          <w:szCs w:val="24"/>
          <w:lang w:val="it-IT"/>
        </w:rPr>
        <w:t xml:space="preserve">rul de </w:t>
      </w:r>
      <w:r w:rsidR="00C65198" w:rsidRPr="005E41A7">
        <w:rPr>
          <w:b/>
          <w:sz w:val="24"/>
          <w:szCs w:val="24"/>
          <w:lang w:val="it-IT"/>
        </w:rPr>
        <w:t>analize microbiologice</w:t>
      </w:r>
      <w:r w:rsidR="00165286" w:rsidRPr="005E41A7">
        <w:rPr>
          <w:sz w:val="24"/>
          <w:szCs w:val="24"/>
          <w:lang w:val="it-IT"/>
        </w:rPr>
        <w:t xml:space="preserve"> efectuat</w:t>
      </w:r>
      <w:r w:rsidR="00C65198" w:rsidRPr="005E41A7">
        <w:rPr>
          <w:sz w:val="24"/>
          <w:szCs w:val="24"/>
          <w:lang w:val="it-IT"/>
        </w:rPr>
        <w:t xml:space="preserve"> pentru fiecare parametru (total analize efectuate de DSP </w:t>
      </w:r>
      <w:r>
        <w:rPr>
          <w:sz w:val="24"/>
          <w:szCs w:val="24"/>
          <w:lang w:val="it-IT"/>
        </w:rPr>
        <w:t>î</w:t>
      </w:r>
      <w:r w:rsidR="00C65198" w:rsidRPr="005E41A7">
        <w:rPr>
          <w:sz w:val="24"/>
          <w:szCs w:val="24"/>
          <w:lang w:val="it-IT"/>
        </w:rPr>
        <w:t>n cadrul monitoriz</w:t>
      </w:r>
      <w:r>
        <w:rPr>
          <w:sz w:val="24"/>
          <w:szCs w:val="24"/>
          <w:lang w:val="it-IT"/>
        </w:rPr>
        <w:t>ă</w:t>
      </w:r>
      <w:r w:rsidR="00C65198" w:rsidRPr="005E41A7">
        <w:rPr>
          <w:sz w:val="24"/>
          <w:szCs w:val="24"/>
          <w:lang w:val="it-IT"/>
        </w:rPr>
        <w:t xml:space="preserve">rii de audit; total analize efectuate de operator </w:t>
      </w:r>
      <w:r>
        <w:rPr>
          <w:sz w:val="24"/>
          <w:szCs w:val="24"/>
          <w:lang w:val="it-IT"/>
        </w:rPr>
        <w:t>î</w:t>
      </w:r>
      <w:r w:rsidR="00C65198" w:rsidRPr="005E41A7">
        <w:rPr>
          <w:sz w:val="24"/>
          <w:szCs w:val="24"/>
          <w:lang w:val="it-IT"/>
        </w:rPr>
        <w:t>n cadrul monitoriz</w:t>
      </w:r>
      <w:r>
        <w:rPr>
          <w:sz w:val="24"/>
          <w:szCs w:val="24"/>
          <w:lang w:val="it-IT"/>
        </w:rPr>
        <w:t>ă</w:t>
      </w:r>
      <w:r w:rsidR="00C65198" w:rsidRPr="005E41A7">
        <w:rPr>
          <w:sz w:val="24"/>
          <w:szCs w:val="24"/>
          <w:lang w:val="it-IT"/>
        </w:rPr>
        <w:t xml:space="preserve">rii </w:t>
      </w:r>
      <w:r>
        <w:rPr>
          <w:sz w:val="24"/>
          <w:szCs w:val="24"/>
          <w:lang w:val="it-IT"/>
        </w:rPr>
        <w:t>operaționale</w:t>
      </w:r>
      <w:r w:rsidR="00C65198" w:rsidRPr="005E41A7">
        <w:rPr>
          <w:sz w:val="24"/>
          <w:szCs w:val="24"/>
          <w:lang w:val="it-IT"/>
        </w:rPr>
        <w:t xml:space="preserve">; totalul analizelor efectuate </w:t>
      </w:r>
      <w:r>
        <w:rPr>
          <w:sz w:val="24"/>
          <w:szCs w:val="24"/>
          <w:lang w:val="it-IT"/>
        </w:rPr>
        <w:t>î</w:t>
      </w:r>
      <w:r w:rsidR="00C65198" w:rsidRPr="005E41A7">
        <w:rPr>
          <w:sz w:val="24"/>
          <w:szCs w:val="24"/>
          <w:lang w:val="it-IT"/>
        </w:rPr>
        <w:t>n cadrul monitoriz</w:t>
      </w:r>
      <w:r>
        <w:rPr>
          <w:sz w:val="24"/>
          <w:szCs w:val="24"/>
          <w:lang w:val="it-IT"/>
        </w:rPr>
        <w:t>ă</w:t>
      </w:r>
      <w:r w:rsidR="00C65198" w:rsidRPr="005E41A7">
        <w:rPr>
          <w:sz w:val="24"/>
          <w:szCs w:val="24"/>
          <w:lang w:val="it-IT"/>
        </w:rPr>
        <w:t xml:space="preserve">rii) pentru </w:t>
      </w:r>
      <w:r w:rsidR="00C65198" w:rsidRPr="005E41A7">
        <w:rPr>
          <w:b/>
          <w:sz w:val="24"/>
          <w:szCs w:val="24"/>
          <w:lang w:val="it-IT"/>
        </w:rPr>
        <w:t>zonele de aprovizionare mari</w:t>
      </w:r>
      <w:r w:rsidR="00C65198" w:rsidRPr="005E41A7">
        <w:rPr>
          <w:sz w:val="24"/>
          <w:szCs w:val="24"/>
          <w:lang w:val="it-IT"/>
        </w:rPr>
        <w:t xml:space="preserve">. </w:t>
      </w:r>
      <w:r>
        <w:rPr>
          <w:sz w:val="24"/>
          <w:szCs w:val="24"/>
          <w:lang w:val="it-IT"/>
        </w:rPr>
        <w:t>Î</w:t>
      </w:r>
      <w:r w:rsidR="00C65198" w:rsidRPr="005E41A7">
        <w:rPr>
          <w:sz w:val="24"/>
          <w:szCs w:val="24"/>
          <w:lang w:val="it-IT"/>
        </w:rPr>
        <w:t>n coloana a doua (total ZAP neconforme) sunt cuprinse totalul zonelor de aprovizionare la care procentul analizelormicrobiologice necorespunz</w:t>
      </w:r>
      <w:r>
        <w:rPr>
          <w:sz w:val="24"/>
          <w:szCs w:val="24"/>
          <w:lang w:val="it-IT"/>
        </w:rPr>
        <w:t>ă</w:t>
      </w:r>
      <w:r w:rsidR="00C65198" w:rsidRPr="005E41A7">
        <w:rPr>
          <w:sz w:val="24"/>
          <w:szCs w:val="24"/>
          <w:lang w:val="it-IT"/>
        </w:rPr>
        <w:t>toare dep</w:t>
      </w:r>
      <w:r>
        <w:rPr>
          <w:sz w:val="24"/>
          <w:szCs w:val="24"/>
          <w:lang w:val="it-IT"/>
        </w:rPr>
        <w:t>ăș</w:t>
      </w:r>
      <w:r w:rsidR="00C65198" w:rsidRPr="005E41A7">
        <w:rPr>
          <w:sz w:val="24"/>
          <w:szCs w:val="24"/>
          <w:lang w:val="it-IT"/>
        </w:rPr>
        <w:t>esc procentul de 5%.</w:t>
      </w:r>
    </w:p>
    <w:p w:rsidR="00B6294E" w:rsidRDefault="00B6294E" w:rsidP="00C65198">
      <w:pPr>
        <w:jc w:val="both"/>
        <w:rPr>
          <w:lang w:val="it-IT"/>
        </w:rPr>
      </w:pPr>
    </w:p>
    <w:p w:rsidR="00787625" w:rsidRDefault="00787625" w:rsidP="00C65198">
      <w:pPr>
        <w:jc w:val="both"/>
        <w:rPr>
          <w:lang w:val="it-IT"/>
        </w:rPr>
      </w:pPr>
    </w:p>
    <w:p w:rsidR="00942464" w:rsidRDefault="00942464" w:rsidP="00C65198">
      <w:pPr>
        <w:jc w:val="both"/>
        <w:rPr>
          <w:lang w:val="it-IT"/>
        </w:rPr>
      </w:pPr>
    </w:p>
    <w:tbl>
      <w:tblPr>
        <w:tblW w:w="9961" w:type="dxa"/>
        <w:tblInd w:w="421" w:type="dxa"/>
        <w:tblLook w:val="04A0"/>
      </w:tblPr>
      <w:tblGrid>
        <w:gridCol w:w="2338"/>
        <w:gridCol w:w="1276"/>
        <w:gridCol w:w="1771"/>
        <w:gridCol w:w="1686"/>
        <w:gridCol w:w="1686"/>
        <w:gridCol w:w="1486"/>
        <w:gridCol w:w="1666"/>
        <w:gridCol w:w="1526"/>
      </w:tblGrid>
      <w:tr w:rsidR="00436461" w:rsidRPr="00586A5F" w:rsidTr="00436461">
        <w:trPr>
          <w:trHeight w:val="1514"/>
        </w:trPr>
        <w:tc>
          <w:tcPr>
            <w:tcW w:w="2116" w:type="dxa"/>
            <w:tcBorders>
              <w:top w:val="single" w:sz="12" w:space="0" w:color="auto"/>
              <w:left w:val="single" w:sz="12" w:space="0" w:color="auto"/>
              <w:bottom w:val="single" w:sz="12" w:space="0" w:color="auto"/>
              <w:right w:val="single" w:sz="12" w:space="0" w:color="auto"/>
            </w:tcBorders>
            <w:shd w:val="clear" w:color="auto" w:fill="E5B8B7" w:themeFill="accent2" w:themeFillTint="66"/>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Parametrul</w:t>
            </w:r>
          </w:p>
        </w:tc>
        <w:tc>
          <w:tcPr>
            <w:tcW w:w="1276"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436461" w:rsidRPr="00436461" w:rsidRDefault="00436461" w:rsidP="00436461">
            <w:pPr>
              <w:jc w:val="center"/>
              <w:rPr>
                <w:b/>
                <w:bCs/>
                <w:color w:val="000000"/>
                <w:sz w:val="18"/>
                <w:szCs w:val="18"/>
                <w:lang w:val="en-GB" w:eastAsia="en-GB"/>
              </w:rPr>
            </w:pPr>
            <w:r w:rsidRPr="00436461">
              <w:rPr>
                <w:b/>
                <w:bCs/>
                <w:color w:val="000000"/>
                <w:sz w:val="18"/>
                <w:szCs w:val="18"/>
                <w:lang w:val="en-GB" w:eastAsia="en-GB"/>
              </w:rPr>
              <w:t>Nr. total ZAP Monitorizate</w:t>
            </w:r>
          </w:p>
        </w:tc>
        <w:tc>
          <w:tcPr>
            <w:tcW w:w="1156"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436461" w:rsidRPr="00436461" w:rsidRDefault="00436461" w:rsidP="00436461">
            <w:pPr>
              <w:jc w:val="center"/>
              <w:rPr>
                <w:b/>
                <w:bCs/>
                <w:color w:val="000000"/>
                <w:sz w:val="18"/>
                <w:szCs w:val="18"/>
                <w:lang w:val="en-GB" w:eastAsia="en-GB"/>
              </w:rPr>
            </w:pPr>
            <w:r w:rsidRPr="00436461">
              <w:rPr>
                <w:b/>
                <w:bCs/>
                <w:color w:val="000000"/>
                <w:sz w:val="18"/>
                <w:szCs w:val="18"/>
                <w:lang w:val="en-GB" w:eastAsia="en-GB"/>
              </w:rPr>
              <w:t>Nr.ZAPNeconforme /Nume ZAP Neconforme</w:t>
            </w:r>
          </w:p>
        </w:tc>
        <w:tc>
          <w:tcPr>
            <w:tcW w:w="1076"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436461" w:rsidRPr="00436461" w:rsidRDefault="00436461" w:rsidP="00436461">
            <w:pPr>
              <w:jc w:val="center"/>
              <w:rPr>
                <w:b/>
                <w:bCs/>
                <w:color w:val="000000"/>
                <w:sz w:val="18"/>
                <w:szCs w:val="18"/>
                <w:lang w:val="en-GB" w:eastAsia="en-GB"/>
              </w:rPr>
            </w:pPr>
            <w:r w:rsidRPr="00436461">
              <w:rPr>
                <w:b/>
                <w:bCs/>
                <w:color w:val="000000"/>
                <w:sz w:val="18"/>
                <w:szCs w:val="18"/>
                <w:lang w:val="en-GB" w:eastAsia="en-GB"/>
              </w:rPr>
              <w:t>Nr.TotalAnalizeEf. DSP- Monit. Audit(MA)</w:t>
            </w:r>
          </w:p>
        </w:tc>
        <w:tc>
          <w:tcPr>
            <w:tcW w:w="1311"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436461" w:rsidRPr="00436461" w:rsidRDefault="00436461" w:rsidP="00436461">
            <w:pPr>
              <w:jc w:val="center"/>
              <w:rPr>
                <w:b/>
                <w:bCs/>
                <w:sz w:val="18"/>
                <w:szCs w:val="18"/>
                <w:lang w:val="en-GB" w:eastAsia="en-GB"/>
              </w:rPr>
            </w:pPr>
            <w:r w:rsidRPr="00436461">
              <w:rPr>
                <w:b/>
                <w:bCs/>
                <w:sz w:val="18"/>
                <w:szCs w:val="18"/>
                <w:lang w:val="en-GB" w:eastAsia="en-GB"/>
              </w:rPr>
              <w:t>Nr.TotalAnalizeEf. Operator apă - Monit. Operaţională (MO)</w:t>
            </w:r>
          </w:p>
        </w:tc>
        <w:tc>
          <w:tcPr>
            <w:tcW w:w="1134"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436461" w:rsidRPr="00436461" w:rsidRDefault="00436461" w:rsidP="00436461">
            <w:pPr>
              <w:jc w:val="center"/>
              <w:rPr>
                <w:b/>
                <w:bCs/>
                <w:sz w:val="18"/>
                <w:szCs w:val="18"/>
                <w:lang w:val="en-GB" w:eastAsia="en-GB"/>
              </w:rPr>
            </w:pPr>
            <w:r w:rsidRPr="00436461">
              <w:rPr>
                <w:b/>
                <w:bCs/>
                <w:sz w:val="18"/>
                <w:szCs w:val="18"/>
                <w:lang w:val="en-GB" w:eastAsia="en-GB"/>
              </w:rPr>
              <w:t>Nr. Total Analizeefectuate (MA+MO)</w:t>
            </w:r>
          </w:p>
        </w:tc>
        <w:tc>
          <w:tcPr>
            <w:tcW w:w="946"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tcPr>
          <w:p w:rsidR="00436461" w:rsidRPr="00436461" w:rsidRDefault="00436461" w:rsidP="00436461">
            <w:pPr>
              <w:jc w:val="center"/>
              <w:rPr>
                <w:b/>
                <w:bCs/>
                <w:sz w:val="18"/>
                <w:szCs w:val="18"/>
                <w:lang w:val="en-GB" w:eastAsia="en-GB"/>
              </w:rPr>
            </w:pPr>
            <w:r w:rsidRPr="00436461">
              <w:rPr>
                <w:b/>
                <w:bCs/>
                <w:sz w:val="18"/>
                <w:szCs w:val="18"/>
                <w:lang w:val="en-GB" w:eastAsia="en-GB"/>
              </w:rPr>
              <w:t>Nr. Total analizeneconforme (MA+MO)</w:t>
            </w:r>
          </w:p>
        </w:tc>
        <w:tc>
          <w:tcPr>
            <w:tcW w:w="946"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tcPr>
          <w:p w:rsidR="00436461" w:rsidRPr="00436461" w:rsidRDefault="00436461" w:rsidP="00436461">
            <w:pPr>
              <w:jc w:val="center"/>
              <w:rPr>
                <w:b/>
                <w:bCs/>
                <w:sz w:val="18"/>
                <w:szCs w:val="18"/>
                <w:lang w:val="en-GB" w:eastAsia="en-GB"/>
              </w:rPr>
            </w:pPr>
            <w:r w:rsidRPr="00436461">
              <w:rPr>
                <w:b/>
                <w:bCs/>
                <w:sz w:val="18"/>
                <w:szCs w:val="18"/>
                <w:lang w:val="en-GB" w:eastAsia="en-GB"/>
              </w:rPr>
              <w:t>Analizeconforme</w:t>
            </w:r>
          </w:p>
          <w:p w:rsidR="00436461" w:rsidRPr="00436461" w:rsidRDefault="00436461" w:rsidP="00436461">
            <w:pPr>
              <w:jc w:val="center"/>
              <w:rPr>
                <w:b/>
                <w:bCs/>
                <w:sz w:val="18"/>
                <w:szCs w:val="18"/>
                <w:lang w:val="en-GB" w:eastAsia="en-GB"/>
              </w:rPr>
            </w:pPr>
            <w:r w:rsidRPr="00436461">
              <w:rPr>
                <w:b/>
                <w:bCs/>
                <w:sz w:val="18"/>
                <w:szCs w:val="18"/>
                <w:lang w:val="en-GB" w:eastAsia="en-GB"/>
              </w:rPr>
              <w:t>% (procent)</w:t>
            </w:r>
          </w:p>
        </w:tc>
      </w:tr>
      <w:tr w:rsidR="00436461" w:rsidRPr="00586A5F" w:rsidTr="00112A61">
        <w:trPr>
          <w:trHeight w:val="300"/>
        </w:trPr>
        <w:tc>
          <w:tcPr>
            <w:tcW w:w="2116" w:type="dxa"/>
            <w:tcBorders>
              <w:top w:val="single" w:sz="12" w:space="0" w:color="auto"/>
              <w:left w:val="single" w:sz="12" w:space="0" w:color="auto"/>
              <w:bottom w:val="single" w:sz="4" w:space="0" w:color="auto"/>
              <w:right w:val="single" w:sz="4" w:space="0" w:color="auto"/>
            </w:tcBorders>
            <w:shd w:val="clear" w:color="auto" w:fill="FFFFCC"/>
            <w:noWrap/>
            <w:hideMark/>
          </w:tcPr>
          <w:p w:rsidR="00436461" w:rsidRPr="00765950" w:rsidRDefault="00436461" w:rsidP="00436461">
            <w:pPr>
              <w:rPr>
                <w:b/>
                <w:bCs/>
                <w:i/>
                <w:color w:val="000000"/>
                <w:sz w:val="22"/>
                <w:szCs w:val="22"/>
                <w:lang w:val="en-GB" w:eastAsia="en-GB"/>
              </w:rPr>
            </w:pPr>
            <w:r w:rsidRPr="00765950">
              <w:rPr>
                <w:b/>
                <w:bCs/>
                <w:i/>
                <w:color w:val="000000"/>
                <w:sz w:val="22"/>
                <w:szCs w:val="22"/>
                <w:lang w:val="en-GB" w:eastAsia="en-GB"/>
              </w:rPr>
              <w:t>Escherichia coli (E.coli)</w:t>
            </w:r>
          </w:p>
        </w:tc>
        <w:tc>
          <w:tcPr>
            <w:tcW w:w="1276" w:type="dxa"/>
            <w:tcBorders>
              <w:top w:val="single" w:sz="12" w:space="0" w:color="auto"/>
              <w:left w:val="nil"/>
              <w:bottom w:val="single" w:sz="4" w:space="0" w:color="auto"/>
              <w:right w:val="single" w:sz="4" w:space="0" w:color="auto"/>
            </w:tcBorders>
            <w:shd w:val="clear" w:color="auto" w:fill="FFFFCC"/>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25</w:t>
            </w:r>
          </w:p>
        </w:tc>
        <w:tc>
          <w:tcPr>
            <w:tcW w:w="1156" w:type="dxa"/>
            <w:tcBorders>
              <w:top w:val="single" w:sz="12" w:space="0" w:color="auto"/>
              <w:left w:val="nil"/>
              <w:bottom w:val="single" w:sz="4" w:space="0" w:color="auto"/>
              <w:right w:val="single" w:sz="4" w:space="0" w:color="auto"/>
            </w:tcBorders>
            <w:shd w:val="clear" w:color="auto" w:fill="FFFFCC"/>
            <w:noWrap/>
            <w:vAlign w:val="center"/>
            <w:hideMark/>
          </w:tcPr>
          <w:p w:rsidR="00436461" w:rsidRPr="00465D30" w:rsidRDefault="00436461" w:rsidP="00436461">
            <w:pPr>
              <w:jc w:val="center"/>
              <w:rPr>
                <w:b/>
                <w:color w:val="000000"/>
                <w:sz w:val="22"/>
                <w:szCs w:val="22"/>
                <w:lang w:val="en-GB" w:eastAsia="en-GB"/>
              </w:rPr>
            </w:pPr>
            <w:r w:rsidRPr="00465D30">
              <w:rPr>
                <w:b/>
                <w:color w:val="000000"/>
                <w:sz w:val="22"/>
                <w:szCs w:val="22"/>
                <w:lang w:val="en-GB" w:eastAsia="en-GB"/>
              </w:rPr>
              <w:t>0</w:t>
            </w:r>
          </w:p>
        </w:tc>
        <w:tc>
          <w:tcPr>
            <w:tcW w:w="1076" w:type="dxa"/>
            <w:tcBorders>
              <w:top w:val="single" w:sz="12" w:space="0" w:color="auto"/>
              <w:left w:val="nil"/>
              <w:bottom w:val="single" w:sz="4" w:space="0" w:color="auto"/>
              <w:right w:val="single" w:sz="4" w:space="0" w:color="auto"/>
            </w:tcBorders>
            <w:shd w:val="clear" w:color="auto" w:fill="FFFFCC"/>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1613</w:t>
            </w:r>
          </w:p>
        </w:tc>
        <w:tc>
          <w:tcPr>
            <w:tcW w:w="1311" w:type="dxa"/>
            <w:tcBorders>
              <w:top w:val="single" w:sz="12" w:space="0" w:color="auto"/>
              <w:left w:val="nil"/>
              <w:bottom w:val="single" w:sz="4" w:space="0" w:color="auto"/>
              <w:right w:val="single" w:sz="4" w:space="0" w:color="auto"/>
            </w:tcBorders>
            <w:shd w:val="clear" w:color="auto" w:fill="FFFFCC"/>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1558</w:t>
            </w:r>
          </w:p>
        </w:tc>
        <w:tc>
          <w:tcPr>
            <w:tcW w:w="1134" w:type="dxa"/>
            <w:tcBorders>
              <w:top w:val="single" w:sz="12" w:space="0" w:color="auto"/>
              <w:left w:val="nil"/>
              <w:bottom w:val="single" w:sz="4" w:space="0" w:color="auto"/>
              <w:right w:val="single" w:sz="12" w:space="0" w:color="auto"/>
            </w:tcBorders>
            <w:shd w:val="clear" w:color="auto" w:fill="FFFFCC"/>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3171</w:t>
            </w:r>
          </w:p>
        </w:tc>
        <w:tc>
          <w:tcPr>
            <w:tcW w:w="946" w:type="dxa"/>
            <w:tcBorders>
              <w:top w:val="single" w:sz="12" w:space="0" w:color="auto"/>
              <w:left w:val="nil"/>
              <w:bottom w:val="single" w:sz="4" w:space="0" w:color="auto"/>
              <w:right w:val="single" w:sz="12" w:space="0" w:color="auto"/>
            </w:tcBorders>
            <w:shd w:val="clear" w:color="auto" w:fill="FFFFCC"/>
            <w:vAlign w:val="center"/>
          </w:tcPr>
          <w:p w:rsidR="00436461" w:rsidRPr="00765950" w:rsidRDefault="005735DB" w:rsidP="00436461">
            <w:pPr>
              <w:jc w:val="center"/>
              <w:rPr>
                <w:b/>
                <w:bCs/>
                <w:color w:val="000000"/>
                <w:sz w:val="22"/>
                <w:szCs w:val="22"/>
                <w:lang w:val="en-GB" w:eastAsia="en-GB"/>
              </w:rPr>
            </w:pPr>
            <w:r>
              <w:rPr>
                <w:b/>
                <w:bCs/>
                <w:color w:val="000000"/>
                <w:sz w:val="22"/>
                <w:szCs w:val="22"/>
                <w:lang w:val="en-GB" w:eastAsia="en-GB"/>
              </w:rPr>
              <w:t>2</w:t>
            </w:r>
          </w:p>
        </w:tc>
        <w:tc>
          <w:tcPr>
            <w:tcW w:w="946" w:type="dxa"/>
            <w:tcBorders>
              <w:top w:val="single" w:sz="12" w:space="0" w:color="auto"/>
              <w:left w:val="nil"/>
              <w:bottom w:val="single" w:sz="4" w:space="0" w:color="auto"/>
              <w:right w:val="single" w:sz="12" w:space="0" w:color="auto"/>
            </w:tcBorders>
            <w:shd w:val="clear" w:color="auto" w:fill="FFFFCC"/>
            <w:vAlign w:val="center"/>
          </w:tcPr>
          <w:p w:rsidR="00436461" w:rsidRPr="00765950" w:rsidRDefault="00436461" w:rsidP="00436461">
            <w:pPr>
              <w:jc w:val="center"/>
              <w:rPr>
                <w:b/>
                <w:bCs/>
                <w:color w:val="000000"/>
                <w:sz w:val="22"/>
                <w:szCs w:val="22"/>
                <w:lang w:val="en-GB" w:eastAsia="en-GB"/>
              </w:rPr>
            </w:pPr>
            <w:r>
              <w:rPr>
                <w:b/>
                <w:bCs/>
                <w:color w:val="000000"/>
                <w:sz w:val="22"/>
                <w:szCs w:val="22"/>
                <w:lang w:val="en-GB" w:eastAsia="en-GB"/>
              </w:rPr>
              <w:t>99,94</w:t>
            </w:r>
          </w:p>
        </w:tc>
      </w:tr>
      <w:tr w:rsidR="00436461" w:rsidRPr="00586A5F" w:rsidTr="00112A61">
        <w:trPr>
          <w:trHeight w:val="300"/>
        </w:trPr>
        <w:tc>
          <w:tcPr>
            <w:tcW w:w="2116" w:type="dxa"/>
            <w:tcBorders>
              <w:top w:val="single" w:sz="4" w:space="0" w:color="auto"/>
              <w:left w:val="single" w:sz="12" w:space="0" w:color="auto"/>
              <w:bottom w:val="single" w:sz="4" w:space="0" w:color="auto"/>
              <w:right w:val="single" w:sz="4" w:space="0" w:color="auto"/>
            </w:tcBorders>
            <w:shd w:val="clear" w:color="auto" w:fill="FFFFCC"/>
            <w:noWrap/>
            <w:hideMark/>
          </w:tcPr>
          <w:p w:rsidR="00436461" w:rsidRPr="00765950" w:rsidRDefault="00436461" w:rsidP="00436461">
            <w:pPr>
              <w:rPr>
                <w:b/>
                <w:bCs/>
                <w:color w:val="000000"/>
                <w:sz w:val="22"/>
                <w:szCs w:val="22"/>
                <w:lang w:val="en-GB" w:eastAsia="en-GB"/>
              </w:rPr>
            </w:pPr>
            <w:r w:rsidRPr="00765950">
              <w:rPr>
                <w:b/>
                <w:bCs/>
                <w:color w:val="000000"/>
                <w:sz w:val="22"/>
                <w:szCs w:val="22"/>
                <w:lang w:val="en-GB" w:eastAsia="en-GB"/>
              </w:rPr>
              <w:t>Enterococci</w:t>
            </w:r>
          </w:p>
        </w:tc>
        <w:tc>
          <w:tcPr>
            <w:tcW w:w="1276" w:type="dxa"/>
            <w:tcBorders>
              <w:top w:val="single" w:sz="4" w:space="0" w:color="auto"/>
              <w:left w:val="nil"/>
              <w:bottom w:val="single" w:sz="4" w:space="0" w:color="auto"/>
              <w:right w:val="single" w:sz="4" w:space="0" w:color="auto"/>
            </w:tcBorders>
            <w:shd w:val="clear" w:color="auto" w:fill="FFFFCC"/>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25</w:t>
            </w:r>
          </w:p>
        </w:tc>
        <w:tc>
          <w:tcPr>
            <w:tcW w:w="1156" w:type="dxa"/>
            <w:tcBorders>
              <w:top w:val="single" w:sz="4" w:space="0" w:color="auto"/>
              <w:left w:val="nil"/>
              <w:bottom w:val="single" w:sz="4" w:space="0" w:color="auto"/>
              <w:right w:val="single" w:sz="4" w:space="0" w:color="auto"/>
            </w:tcBorders>
            <w:shd w:val="clear" w:color="auto" w:fill="FFFFCC"/>
            <w:noWrap/>
            <w:vAlign w:val="center"/>
            <w:hideMark/>
          </w:tcPr>
          <w:p w:rsidR="00436461" w:rsidRPr="00465D30" w:rsidRDefault="00436461" w:rsidP="00436461">
            <w:pPr>
              <w:jc w:val="center"/>
              <w:rPr>
                <w:b/>
                <w:color w:val="000000"/>
                <w:sz w:val="22"/>
                <w:szCs w:val="22"/>
                <w:lang w:val="en-GB" w:eastAsia="en-GB"/>
              </w:rPr>
            </w:pPr>
            <w:r w:rsidRPr="00465D30">
              <w:rPr>
                <w:b/>
                <w:color w:val="000000"/>
                <w:sz w:val="22"/>
                <w:szCs w:val="22"/>
                <w:lang w:val="en-GB" w:eastAsia="en-GB"/>
              </w:rPr>
              <w:t>0</w:t>
            </w:r>
          </w:p>
        </w:tc>
        <w:tc>
          <w:tcPr>
            <w:tcW w:w="1076" w:type="dxa"/>
            <w:tcBorders>
              <w:top w:val="single" w:sz="4" w:space="0" w:color="auto"/>
              <w:left w:val="nil"/>
              <w:bottom w:val="single" w:sz="4" w:space="0" w:color="auto"/>
              <w:right w:val="single" w:sz="4" w:space="0" w:color="auto"/>
            </w:tcBorders>
            <w:shd w:val="clear" w:color="auto" w:fill="FFFFCC"/>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1613</w:t>
            </w:r>
          </w:p>
        </w:tc>
        <w:tc>
          <w:tcPr>
            <w:tcW w:w="1311" w:type="dxa"/>
            <w:tcBorders>
              <w:top w:val="single" w:sz="4" w:space="0" w:color="auto"/>
              <w:left w:val="nil"/>
              <w:bottom w:val="single" w:sz="4" w:space="0" w:color="auto"/>
              <w:right w:val="single" w:sz="4" w:space="0" w:color="auto"/>
            </w:tcBorders>
            <w:shd w:val="clear" w:color="auto" w:fill="FFFFCC"/>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1558</w:t>
            </w:r>
          </w:p>
        </w:tc>
        <w:tc>
          <w:tcPr>
            <w:tcW w:w="1134" w:type="dxa"/>
            <w:tcBorders>
              <w:top w:val="single" w:sz="4" w:space="0" w:color="auto"/>
              <w:left w:val="nil"/>
              <w:bottom w:val="single" w:sz="4" w:space="0" w:color="auto"/>
              <w:right w:val="single" w:sz="12" w:space="0" w:color="auto"/>
            </w:tcBorders>
            <w:shd w:val="clear" w:color="auto" w:fill="FFFFCC"/>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3171</w:t>
            </w:r>
          </w:p>
        </w:tc>
        <w:tc>
          <w:tcPr>
            <w:tcW w:w="946" w:type="dxa"/>
            <w:tcBorders>
              <w:top w:val="single" w:sz="4" w:space="0" w:color="auto"/>
              <w:left w:val="nil"/>
              <w:bottom w:val="single" w:sz="4" w:space="0" w:color="auto"/>
              <w:right w:val="single" w:sz="12" w:space="0" w:color="auto"/>
            </w:tcBorders>
            <w:shd w:val="clear" w:color="auto" w:fill="FFFFCC"/>
            <w:vAlign w:val="center"/>
          </w:tcPr>
          <w:p w:rsidR="00436461" w:rsidRPr="00765950" w:rsidRDefault="005735DB" w:rsidP="00436461">
            <w:pPr>
              <w:jc w:val="center"/>
              <w:rPr>
                <w:b/>
                <w:bCs/>
                <w:color w:val="000000"/>
                <w:sz w:val="22"/>
                <w:szCs w:val="22"/>
                <w:lang w:val="en-GB" w:eastAsia="en-GB"/>
              </w:rPr>
            </w:pPr>
            <w:r>
              <w:rPr>
                <w:b/>
                <w:bCs/>
                <w:color w:val="000000"/>
                <w:sz w:val="22"/>
                <w:szCs w:val="22"/>
                <w:lang w:val="en-GB" w:eastAsia="en-GB"/>
              </w:rPr>
              <w:t>2</w:t>
            </w:r>
          </w:p>
        </w:tc>
        <w:tc>
          <w:tcPr>
            <w:tcW w:w="946" w:type="dxa"/>
            <w:tcBorders>
              <w:top w:val="single" w:sz="4" w:space="0" w:color="auto"/>
              <w:left w:val="nil"/>
              <w:bottom w:val="single" w:sz="4" w:space="0" w:color="auto"/>
              <w:right w:val="single" w:sz="12" w:space="0" w:color="auto"/>
            </w:tcBorders>
            <w:shd w:val="clear" w:color="auto" w:fill="FFFFCC"/>
            <w:vAlign w:val="center"/>
          </w:tcPr>
          <w:p w:rsidR="00436461" w:rsidRPr="00765950" w:rsidRDefault="00436461" w:rsidP="00436461">
            <w:pPr>
              <w:jc w:val="center"/>
              <w:rPr>
                <w:b/>
                <w:bCs/>
                <w:color w:val="000000"/>
                <w:sz w:val="22"/>
                <w:szCs w:val="22"/>
                <w:lang w:val="en-GB" w:eastAsia="en-GB"/>
              </w:rPr>
            </w:pPr>
            <w:r>
              <w:rPr>
                <w:b/>
                <w:bCs/>
                <w:color w:val="000000"/>
                <w:sz w:val="22"/>
                <w:szCs w:val="22"/>
                <w:lang w:val="en-GB" w:eastAsia="en-GB"/>
              </w:rPr>
              <w:t>99,94</w:t>
            </w:r>
          </w:p>
        </w:tc>
      </w:tr>
      <w:tr w:rsidR="00436461" w:rsidRPr="00586A5F" w:rsidTr="00112A61">
        <w:trPr>
          <w:trHeight w:val="300"/>
        </w:trPr>
        <w:tc>
          <w:tcPr>
            <w:tcW w:w="2116" w:type="dxa"/>
            <w:tcBorders>
              <w:top w:val="single" w:sz="4" w:space="0" w:color="auto"/>
              <w:left w:val="single" w:sz="12" w:space="0" w:color="auto"/>
              <w:bottom w:val="single" w:sz="4" w:space="0" w:color="auto"/>
              <w:right w:val="single" w:sz="4" w:space="0" w:color="auto"/>
            </w:tcBorders>
            <w:shd w:val="clear" w:color="auto" w:fill="FFFFCC"/>
            <w:noWrap/>
            <w:hideMark/>
          </w:tcPr>
          <w:p w:rsidR="00436461" w:rsidRPr="00765950" w:rsidRDefault="00436461" w:rsidP="00436461">
            <w:pPr>
              <w:rPr>
                <w:b/>
                <w:bCs/>
                <w:color w:val="000000"/>
                <w:sz w:val="22"/>
                <w:szCs w:val="22"/>
                <w:lang w:val="en-GB" w:eastAsia="en-GB"/>
              </w:rPr>
            </w:pPr>
            <w:r w:rsidRPr="00765950">
              <w:rPr>
                <w:b/>
                <w:bCs/>
                <w:color w:val="000000"/>
                <w:sz w:val="22"/>
                <w:szCs w:val="22"/>
                <w:lang w:val="en-GB" w:eastAsia="en-GB"/>
              </w:rPr>
              <w:t>Bacterii</w:t>
            </w:r>
            <w:r>
              <w:rPr>
                <w:b/>
                <w:bCs/>
                <w:color w:val="000000"/>
                <w:sz w:val="22"/>
                <w:szCs w:val="22"/>
                <w:lang w:val="en-GB" w:eastAsia="en-GB"/>
              </w:rPr>
              <w:t>c</w:t>
            </w:r>
            <w:r w:rsidRPr="00765950">
              <w:rPr>
                <w:b/>
                <w:bCs/>
                <w:color w:val="000000"/>
                <w:sz w:val="22"/>
                <w:szCs w:val="22"/>
                <w:lang w:val="en-GB" w:eastAsia="en-GB"/>
              </w:rPr>
              <w:t>oliforme</w:t>
            </w:r>
          </w:p>
        </w:tc>
        <w:tc>
          <w:tcPr>
            <w:tcW w:w="1276" w:type="dxa"/>
            <w:tcBorders>
              <w:top w:val="single" w:sz="4" w:space="0" w:color="auto"/>
              <w:left w:val="nil"/>
              <w:bottom w:val="single" w:sz="4" w:space="0" w:color="auto"/>
              <w:right w:val="single" w:sz="4" w:space="0" w:color="auto"/>
            </w:tcBorders>
            <w:shd w:val="clear" w:color="auto" w:fill="FFFFCC"/>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25</w:t>
            </w:r>
          </w:p>
        </w:tc>
        <w:tc>
          <w:tcPr>
            <w:tcW w:w="1156" w:type="dxa"/>
            <w:tcBorders>
              <w:top w:val="single" w:sz="4" w:space="0" w:color="auto"/>
              <w:left w:val="nil"/>
              <w:bottom w:val="single" w:sz="4" w:space="0" w:color="auto"/>
              <w:right w:val="single" w:sz="4" w:space="0" w:color="auto"/>
            </w:tcBorders>
            <w:shd w:val="clear" w:color="auto" w:fill="FFFFCC"/>
            <w:noWrap/>
            <w:vAlign w:val="center"/>
            <w:hideMark/>
          </w:tcPr>
          <w:p w:rsidR="00436461" w:rsidRPr="00465D30" w:rsidRDefault="00436461" w:rsidP="00436461">
            <w:pPr>
              <w:jc w:val="center"/>
              <w:rPr>
                <w:b/>
                <w:color w:val="000000"/>
                <w:sz w:val="22"/>
                <w:szCs w:val="22"/>
                <w:lang w:val="en-GB" w:eastAsia="en-GB"/>
              </w:rPr>
            </w:pPr>
            <w:r w:rsidRPr="00465D30">
              <w:rPr>
                <w:b/>
                <w:color w:val="000000"/>
                <w:sz w:val="22"/>
                <w:szCs w:val="22"/>
                <w:lang w:val="en-GB" w:eastAsia="en-GB"/>
              </w:rPr>
              <w:t>1</w:t>
            </w:r>
          </w:p>
        </w:tc>
        <w:tc>
          <w:tcPr>
            <w:tcW w:w="1076" w:type="dxa"/>
            <w:tcBorders>
              <w:top w:val="single" w:sz="4" w:space="0" w:color="auto"/>
              <w:left w:val="nil"/>
              <w:bottom w:val="single" w:sz="4" w:space="0" w:color="auto"/>
              <w:right w:val="single" w:sz="4" w:space="0" w:color="auto"/>
            </w:tcBorders>
            <w:shd w:val="clear" w:color="auto" w:fill="FFFFCC"/>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589</w:t>
            </w:r>
          </w:p>
        </w:tc>
        <w:tc>
          <w:tcPr>
            <w:tcW w:w="1311" w:type="dxa"/>
            <w:tcBorders>
              <w:top w:val="single" w:sz="4" w:space="0" w:color="auto"/>
              <w:left w:val="nil"/>
              <w:bottom w:val="single" w:sz="4" w:space="0" w:color="auto"/>
              <w:right w:val="single" w:sz="4" w:space="0" w:color="auto"/>
            </w:tcBorders>
            <w:shd w:val="clear" w:color="auto" w:fill="FFFFCC"/>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1558</w:t>
            </w:r>
          </w:p>
        </w:tc>
        <w:tc>
          <w:tcPr>
            <w:tcW w:w="1134" w:type="dxa"/>
            <w:tcBorders>
              <w:top w:val="single" w:sz="4" w:space="0" w:color="auto"/>
              <w:left w:val="nil"/>
              <w:bottom w:val="single" w:sz="4" w:space="0" w:color="auto"/>
              <w:right w:val="single" w:sz="12" w:space="0" w:color="auto"/>
            </w:tcBorders>
            <w:shd w:val="clear" w:color="auto" w:fill="FFFFCC"/>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2147</w:t>
            </w:r>
          </w:p>
        </w:tc>
        <w:tc>
          <w:tcPr>
            <w:tcW w:w="946" w:type="dxa"/>
            <w:tcBorders>
              <w:top w:val="single" w:sz="4" w:space="0" w:color="auto"/>
              <w:left w:val="nil"/>
              <w:bottom w:val="single" w:sz="4" w:space="0" w:color="auto"/>
              <w:right w:val="single" w:sz="12" w:space="0" w:color="auto"/>
            </w:tcBorders>
            <w:shd w:val="clear" w:color="auto" w:fill="FFFFCC"/>
            <w:vAlign w:val="center"/>
          </w:tcPr>
          <w:p w:rsidR="00436461" w:rsidRPr="00765950" w:rsidRDefault="005735DB" w:rsidP="00436461">
            <w:pPr>
              <w:jc w:val="center"/>
              <w:rPr>
                <w:b/>
                <w:bCs/>
                <w:color w:val="000000"/>
                <w:sz w:val="22"/>
                <w:szCs w:val="22"/>
                <w:lang w:val="en-GB" w:eastAsia="en-GB"/>
              </w:rPr>
            </w:pPr>
            <w:r>
              <w:rPr>
                <w:b/>
                <w:bCs/>
                <w:color w:val="000000"/>
                <w:sz w:val="22"/>
                <w:szCs w:val="22"/>
                <w:lang w:val="en-GB" w:eastAsia="en-GB"/>
              </w:rPr>
              <w:t>3</w:t>
            </w:r>
          </w:p>
        </w:tc>
        <w:tc>
          <w:tcPr>
            <w:tcW w:w="946" w:type="dxa"/>
            <w:tcBorders>
              <w:top w:val="single" w:sz="4" w:space="0" w:color="auto"/>
              <w:left w:val="nil"/>
              <w:bottom w:val="single" w:sz="4" w:space="0" w:color="auto"/>
              <w:right w:val="single" w:sz="12" w:space="0" w:color="auto"/>
            </w:tcBorders>
            <w:shd w:val="clear" w:color="auto" w:fill="FFFFCC"/>
            <w:vAlign w:val="center"/>
          </w:tcPr>
          <w:p w:rsidR="00436461" w:rsidRPr="00765950" w:rsidRDefault="00436461" w:rsidP="00436461">
            <w:pPr>
              <w:jc w:val="center"/>
              <w:rPr>
                <w:b/>
                <w:bCs/>
                <w:color w:val="000000"/>
                <w:sz w:val="22"/>
                <w:szCs w:val="22"/>
                <w:lang w:val="en-GB" w:eastAsia="en-GB"/>
              </w:rPr>
            </w:pPr>
            <w:r>
              <w:rPr>
                <w:b/>
                <w:bCs/>
                <w:color w:val="000000"/>
                <w:sz w:val="22"/>
                <w:szCs w:val="22"/>
                <w:lang w:val="en-GB" w:eastAsia="en-GB"/>
              </w:rPr>
              <w:t>99,86</w:t>
            </w:r>
          </w:p>
        </w:tc>
      </w:tr>
      <w:tr w:rsidR="00436461" w:rsidRPr="00586A5F" w:rsidTr="00436461">
        <w:trPr>
          <w:trHeight w:val="300"/>
        </w:trPr>
        <w:tc>
          <w:tcPr>
            <w:tcW w:w="2116" w:type="dxa"/>
            <w:tcBorders>
              <w:top w:val="single" w:sz="4" w:space="0" w:color="auto"/>
              <w:left w:val="single" w:sz="12" w:space="0" w:color="auto"/>
              <w:bottom w:val="single" w:sz="4" w:space="0" w:color="auto"/>
              <w:right w:val="single" w:sz="4" w:space="0" w:color="auto"/>
            </w:tcBorders>
            <w:shd w:val="clear" w:color="auto" w:fill="auto"/>
            <w:noWrap/>
            <w:hideMark/>
          </w:tcPr>
          <w:p w:rsidR="00436461" w:rsidRPr="00765950" w:rsidRDefault="00436461" w:rsidP="00436461">
            <w:pPr>
              <w:rPr>
                <w:b/>
                <w:bCs/>
                <w:color w:val="000000"/>
                <w:sz w:val="22"/>
                <w:szCs w:val="22"/>
                <w:lang w:val="en-GB" w:eastAsia="en-GB"/>
              </w:rPr>
            </w:pPr>
            <w:r w:rsidRPr="00765950">
              <w:rPr>
                <w:b/>
                <w:bCs/>
                <w:color w:val="000000"/>
                <w:sz w:val="22"/>
                <w:szCs w:val="22"/>
                <w:lang w:val="en-GB" w:eastAsia="en-GB"/>
              </w:rPr>
              <w:t>Număr de colonii la 22 grd.C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25</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436461" w:rsidRPr="00465D30" w:rsidRDefault="00436461" w:rsidP="00436461">
            <w:pPr>
              <w:jc w:val="center"/>
              <w:rPr>
                <w:b/>
                <w:color w:val="000000"/>
                <w:sz w:val="22"/>
                <w:szCs w:val="22"/>
                <w:lang w:val="en-GB" w:eastAsia="en-GB"/>
              </w:rPr>
            </w:pPr>
            <w:r w:rsidRPr="00465D30">
              <w:rPr>
                <w:b/>
                <w:color w:val="000000"/>
                <w:sz w:val="22"/>
                <w:szCs w:val="22"/>
                <w:lang w:val="en-GB" w:eastAsia="en-GB"/>
              </w:rPr>
              <w:t>0</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154</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564</w:t>
            </w:r>
          </w:p>
        </w:tc>
        <w:tc>
          <w:tcPr>
            <w:tcW w:w="1134" w:type="dxa"/>
            <w:tcBorders>
              <w:top w:val="single" w:sz="4" w:space="0" w:color="auto"/>
              <w:left w:val="nil"/>
              <w:bottom w:val="single" w:sz="4" w:space="0" w:color="auto"/>
              <w:right w:val="single" w:sz="12" w:space="0" w:color="auto"/>
            </w:tcBorders>
            <w:shd w:val="clear" w:color="auto" w:fill="auto"/>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718</w:t>
            </w:r>
          </w:p>
        </w:tc>
        <w:tc>
          <w:tcPr>
            <w:tcW w:w="946" w:type="dxa"/>
            <w:tcBorders>
              <w:top w:val="single" w:sz="4" w:space="0" w:color="auto"/>
              <w:left w:val="nil"/>
              <w:bottom w:val="single" w:sz="4" w:space="0" w:color="auto"/>
              <w:right w:val="single" w:sz="12" w:space="0" w:color="auto"/>
            </w:tcBorders>
            <w:vAlign w:val="center"/>
          </w:tcPr>
          <w:p w:rsidR="00436461" w:rsidRPr="00765950" w:rsidRDefault="005735DB" w:rsidP="00436461">
            <w:pPr>
              <w:jc w:val="center"/>
              <w:rPr>
                <w:b/>
                <w:bCs/>
                <w:color w:val="000000"/>
                <w:sz w:val="22"/>
                <w:szCs w:val="22"/>
                <w:lang w:val="en-GB" w:eastAsia="en-GB"/>
              </w:rPr>
            </w:pPr>
            <w:r>
              <w:rPr>
                <w:b/>
                <w:bCs/>
                <w:color w:val="000000"/>
                <w:sz w:val="22"/>
                <w:szCs w:val="22"/>
                <w:lang w:val="en-GB" w:eastAsia="en-GB"/>
              </w:rPr>
              <w:t>0</w:t>
            </w:r>
          </w:p>
        </w:tc>
        <w:tc>
          <w:tcPr>
            <w:tcW w:w="946" w:type="dxa"/>
            <w:tcBorders>
              <w:top w:val="single" w:sz="4" w:space="0" w:color="auto"/>
              <w:left w:val="nil"/>
              <w:bottom w:val="single" w:sz="4" w:space="0" w:color="auto"/>
              <w:right w:val="single" w:sz="12" w:space="0" w:color="auto"/>
            </w:tcBorders>
            <w:vAlign w:val="center"/>
          </w:tcPr>
          <w:p w:rsidR="00436461" w:rsidRPr="00765950" w:rsidRDefault="00436461" w:rsidP="00436461">
            <w:pPr>
              <w:jc w:val="center"/>
              <w:rPr>
                <w:b/>
                <w:bCs/>
                <w:color w:val="000000"/>
                <w:sz w:val="22"/>
                <w:szCs w:val="22"/>
                <w:lang w:val="en-GB" w:eastAsia="en-GB"/>
              </w:rPr>
            </w:pPr>
            <w:r>
              <w:rPr>
                <w:b/>
                <w:bCs/>
                <w:color w:val="000000"/>
                <w:sz w:val="22"/>
                <w:szCs w:val="22"/>
                <w:lang w:val="en-GB" w:eastAsia="en-GB"/>
              </w:rPr>
              <w:t>100</w:t>
            </w:r>
          </w:p>
        </w:tc>
      </w:tr>
      <w:tr w:rsidR="00436461" w:rsidRPr="00586A5F" w:rsidTr="00436461">
        <w:trPr>
          <w:trHeight w:val="300"/>
        </w:trPr>
        <w:tc>
          <w:tcPr>
            <w:tcW w:w="2116" w:type="dxa"/>
            <w:tcBorders>
              <w:top w:val="single" w:sz="4" w:space="0" w:color="auto"/>
              <w:left w:val="single" w:sz="12" w:space="0" w:color="auto"/>
              <w:bottom w:val="single" w:sz="4" w:space="0" w:color="auto"/>
              <w:right w:val="single" w:sz="4" w:space="0" w:color="auto"/>
            </w:tcBorders>
            <w:shd w:val="clear" w:color="auto" w:fill="auto"/>
            <w:noWrap/>
            <w:hideMark/>
          </w:tcPr>
          <w:p w:rsidR="00436461" w:rsidRPr="00765950" w:rsidRDefault="00436461" w:rsidP="00436461">
            <w:pPr>
              <w:rPr>
                <w:b/>
                <w:bCs/>
                <w:color w:val="000000"/>
                <w:sz w:val="22"/>
                <w:szCs w:val="22"/>
                <w:lang w:val="en-GB" w:eastAsia="en-GB"/>
              </w:rPr>
            </w:pPr>
            <w:r w:rsidRPr="00765950">
              <w:rPr>
                <w:b/>
                <w:bCs/>
                <w:color w:val="000000"/>
                <w:sz w:val="22"/>
                <w:szCs w:val="22"/>
                <w:lang w:val="en-GB" w:eastAsia="en-GB"/>
              </w:rPr>
              <w:t xml:space="preserve">Număr de colonii la 37grd.C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25</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436461" w:rsidRPr="00465D30" w:rsidRDefault="00436461" w:rsidP="00436461">
            <w:pPr>
              <w:jc w:val="center"/>
              <w:rPr>
                <w:b/>
                <w:color w:val="000000"/>
                <w:sz w:val="22"/>
                <w:szCs w:val="22"/>
                <w:lang w:val="en-GB" w:eastAsia="en-GB"/>
              </w:rPr>
            </w:pPr>
            <w:r w:rsidRPr="00465D30">
              <w:rPr>
                <w:b/>
                <w:color w:val="000000"/>
                <w:sz w:val="22"/>
                <w:szCs w:val="22"/>
                <w:lang w:val="en-GB" w:eastAsia="en-GB"/>
              </w:rPr>
              <w:t>0</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154</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564</w:t>
            </w:r>
          </w:p>
        </w:tc>
        <w:tc>
          <w:tcPr>
            <w:tcW w:w="1134" w:type="dxa"/>
            <w:tcBorders>
              <w:top w:val="single" w:sz="4" w:space="0" w:color="auto"/>
              <w:left w:val="nil"/>
              <w:bottom w:val="single" w:sz="4" w:space="0" w:color="auto"/>
              <w:right w:val="single" w:sz="12" w:space="0" w:color="auto"/>
            </w:tcBorders>
            <w:shd w:val="clear" w:color="auto" w:fill="auto"/>
            <w:noWrap/>
            <w:vAlign w:val="center"/>
            <w:hideMark/>
          </w:tcPr>
          <w:p w:rsidR="00436461" w:rsidRPr="00765950" w:rsidRDefault="00436461" w:rsidP="00436461">
            <w:pPr>
              <w:jc w:val="center"/>
              <w:rPr>
                <w:b/>
                <w:bCs/>
                <w:color w:val="000000"/>
                <w:sz w:val="22"/>
                <w:szCs w:val="22"/>
                <w:lang w:val="en-GB" w:eastAsia="en-GB"/>
              </w:rPr>
            </w:pPr>
            <w:r w:rsidRPr="00765950">
              <w:rPr>
                <w:b/>
                <w:bCs/>
                <w:color w:val="000000"/>
                <w:sz w:val="22"/>
                <w:szCs w:val="22"/>
                <w:lang w:val="en-GB" w:eastAsia="en-GB"/>
              </w:rPr>
              <w:t>718</w:t>
            </w:r>
          </w:p>
        </w:tc>
        <w:tc>
          <w:tcPr>
            <w:tcW w:w="946" w:type="dxa"/>
            <w:tcBorders>
              <w:top w:val="single" w:sz="4" w:space="0" w:color="auto"/>
              <w:left w:val="nil"/>
              <w:bottom w:val="single" w:sz="4" w:space="0" w:color="auto"/>
              <w:right w:val="single" w:sz="12" w:space="0" w:color="auto"/>
            </w:tcBorders>
            <w:vAlign w:val="center"/>
          </w:tcPr>
          <w:p w:rsidR="00436461" w:rsidRPr="00765950" w:rsidRDefault="005735DB" w:rsidP="00436461">
            <w:pPr>
              <w:jc w:val="center"/>
              <w:rPr>
                <w:b/>
                <w:bCs/>
                <w:color w:val="000000"/>
                <w:sz w:val="22"/>
                <w:szCs w:val="22"/>
                <w:lang w:val="en-GB" w:eastAsia="en-GB"/>
              </w:rPr>
            </w:pPr>
            <w:r>
              <w:rPr>
                <w:b/>
                <w:bCs/>
                <w:color w:val="000000"/>
                <w:sz w:val="22"/>
                <w:szCs w:val="22"/>
                <w:lang w:val="en-GB" w:eastAsia="en-GB"/>
              </w:rPr>
              <w:t>0</w:t>
            </w:r>
          </w:p>
        </w:tc>
        <w:tc>
          <w:tcPr>
            <w:tcW w:w="946" w:type="dxa"/>
            <w:tcBorders>
              <w:top w:val="single" w:sz="4" w:space="0" w:color="auto"/>
              <w:left w:val="nil"/>
              <w:bottom w:val="single" w:sz="4" w:space="0" w:color="auto"/>
              <w:right w:val="single" w:sz="12" w:space="0" w:color="auto"/>
            </w:tcBorders>
            <w:vAlign w:val="center"/>
          </w:tcPr>
          <w:p w:rsidR="00436461" w:rsidRPr="00765950" w:rsidRDefault="00436461" w:rsidP="00436461">
            <w:pPr>
              <w:jc w:val="center"/>
              <w:rPr>
                <w:b/>
                <w:bCs/>
                <w:color w:val="000000"/>
                <w:sz w:val="22"/>
                <w:szCs w:val="22"/>
                <w:lang w:val="en-GB" w:eastAsia="en-GB"/>
              </w:rPr>
            </w:pPr>
            <w:r>
              <w:rPr>
                <w:b/>
                <w:bCs/>
                <w:color w:val="000000"/>
                <w:sz w:val="22"/>
                <w:szCs w:val="22"/>
                <w:lang w:val="en-GB" w:eastAsia="en-GB"/>
              </w:rPr>
              <w:t>100</w:t>
            </w:r>
          </w:p>
        </w:tc>
      </w:tr>
      <w:tr w:rsidR="00436461" w:rsidRPr="00586A5F" w:rsidTr="00436461">
        <w:trPr>
          <w:trHeight w:val="300"/>
        </w:trPr>
        <w:tc>
          <w:tcPr>
            <w:tcW w:w="2116" w:type="dxa"/>
            <w:tcBorders>
              <w:top w:val="single" w:sz="4" w:space="0" w:color="auto"/>
              <w:left w:val="single" w:sz="12" w:space="0" w:color="auto"/>
              <w:bottom w:val="single" w:sz="12" w:space="0" w:color="auto"/>
              <w:right w:val="single" w:sz="4" w:space="0" w:color="auto"/>
            </w:tcBorders>
            <w:shd w:val="clear" w:color="auto" w:fill="auto"/>
            <w:noWrap/>
          </w:tcPr>
          <w:p w:rsidR="00436461" w:rsidRPr="00765950" w:rsidRDefault="00436461" w:rsidP="00436461">
            <w:pPr>
              <w:rPr>
                <w:b/>
                <w:bCs/>
                <w:color w:val="000000"/>
                <w:sz w:val="22"/>
                <w:szCs w:val="22"/>
                <w:lang w:val="en-GB" w:eastAsia="en-GB"/>
              </w:rPr>
            </w:pPr>
            <w:r w:rsidRPr="003F0612">
              <w:rPr>
                <w:b/>
                <w:bCs/>
                <w:i/>
                <w:sz w:val="22"/>
                <w:szCs w:val="22"/>
                <w:lang w:val="en-GB" w:eastAsia="en-GB"/>
              </w:rPr>
              <w:t>Clostridium</w:t>
            </w:r>
            <w:r w:rsidRPr="00E225B1">
              <w:rPr>
                <w:rFonts w:ascii="Calibri" w:hAnsi="Calibri" w:cs="Calibri"/>
                <w:b/>
                <w:bCs/>
                <w:i/>
                <w:color w:val="000000"/>
                <w:sz w:val="22"/>
                <w:szCs w:val="22"/>
                <w:lang w:val="en-GB" w:eastAsia="en-GB"/>
              </w:rPr>
              <w:t>perfringens</w:t>
            </w:r>
          </w:p>
        </w:tc>
        <w:tc>
          <w:tcPr>
            <w:tcW w:w="1276" w:type="dxa"/>
            <w:tcBorders>
              <w:top w:val="single" w:sz="4" w:space="0" w:color="auto"/>
              <w:left w:val="nil"/>
              <w:bottom w:val="single" w:sz="12" w:space="0" w:color="auto"/>
              <w:right w:val="single" w:sz="4" w:space="0" w:color="auto"/>
            </w:tcBorders>
            <w:shd w:val="clear" w:color="auto" w:fill="auto"/>
            <w:noWrap/>
            <w:vAlign w:val="center"/>
          </w:tcPr>
          <w:p w:rsidR="00436461" w:rsidRPr="00765950" w:rsidRDefault="00436461" w:rsidP="00436461">
            <w:pPr>
              <w:jc w:val="center"/>
              <w:rPr>
                <w:b/>
                <w:bCs/>
                <w:color w:val="000000"/>
                <w:sz w:val="22"/>
                <w:szCs w:val="22"/>
                <w:lang w:val="en-GB" w:eastAsia="en-GB"/>
              </w:rPr>
            </w:pPr>
            <w:r>
              <w:rPr>
                <w:b/>
                <w:bCs/>
                <w:color w:val="000000"/>
                <w:sz w:val="22"/>
                <w:szCs w:val="22"/>
                <w:lang w:val="en-GB" w:eastAsia="en-GB"/>
              </w:rPr>
              <w:t>6</w:t>
            </w:r>
          </w:p>
        </w:tc>
        <w:tc>
          <w:tcPr>
            <w:tcW w:w="1156" w:type="dxa"/>
            <w:tcBorders>
              <w:top w:val="single" w:sz="4" w:space="0" w:color="auto"/>
              <w:left w:val="nil"/>
              <w:bottom w:val="single" w:sz="12" w:space="0" w:color="auto"/>
              <w:right w:val="single" w:sz="4" w:space="0" w:color="auto"/>
            </w:tcBorders>
            <w:shd w:val="clear" w:color="auto" w:fill="auto"/>
            <w:noWrap/>
            <w:vAlign w:val="center"/>
          </w:tcPr>
          <w:p w:rsidR="00436461" w:rsidRPr="00465D30" w:rsidRDefault="00436461" w:rsidP="00436461">
            <w:pPr>
              <w:jc w:val="center"/>
              <w:rPr>
                <w:b/>
                <w:color w:val="000000"/>
                <w:sz w:val="22"/>
                <w:szCs w:val="22"/>
                <w:lang w:val="en-GB" w:eastAsia="en-GB"/>
              </w:rPr>
            </w:pPr>
            <w:r w:rsidRPr="00465D30">
              <w:rPr>
                <w:b/>
                <w:color w:val="000000"/>
                <w:sz w:val="22"/>
                <w:szCs w:val="22"/>
                <w:lang w:val="en-GB" w:eastAsia="en-GB"/>
              </w:rPr>
              <w:t>0</w:t>
            </w:r>
          </w:p>
        </w:tc>
        <w:tc>
          <w:tcPr>
            <w:tcW w:w="1076" w:type="dxa"/>
            <w:tcBorders>
              <w:top w:val="single" w:sz="4" w:space="0" w:color="auto"/>
              <w:left w:val="nil"/>
              <w:bottom w:val="single" w:sz="12" w:space="0" w:color="auto"/>
              <w:right w:val="single" w:sz="4" w:space="0" w:color="auto"/>
            </w:tcBorders>
            <w:shd w:val="clear" w:color="auto" w:fill="auto"/>
            <w:noWrap/>
            <w:vAlign w:val="center"/>
          </w:tcPr>
          <w:p w:rsidR="00436461" w:rsidRPr="00765950" w:rsidRDefault="00436461" w:rsidP="00436461">
            <w:pPr>
              <w:jc w:val="center"/>
              <w:rPr>
                <w:b/>
                <w:bCs/>
                <w:color w:val="000000"/>
                <w:sz w:val="22"/>
                <w:szCs w:val="22"/>
                <w:lang w:val="en-GB" w:eastAsia="en-GB"/>
              </w:rPr>
            </w:pPr>
            <w:r>
              <w:rPr>
                <w:b/>
                <w:bCs/>
                <w:color w:val="000000"/>
                <w:sz w:val="22"/>
                <w:szCs w:val="22"/>
                <w:lang w:val="en-GB" w:eastAsia="en-GB"/>
              </w:rPr>
              <w:t>37</w:t>
            </w:r>
          </w:p>
        </w:tc>
        <w:tc>
          <w:tcPr>
            <w:tcW w:w="1311" w:type="dxa"/>
            <w:tcBorders>
              <w:top w:val="single" w:sz="4" w:space="0" w:color="auto"/>
              <w:left w:val="nil"/>
              <w:bottom w:val="single" w:sz="12" w:space="0" w:color="auto"/>
              <w:right w:val="single" w:sz="4" w:space="0" w:color="auto"/>
            </w:tcBorders>
            <w:shd w:val="clear" w:color="auto" w:fill="auto"/>
            <w:noWrap/>
            <w:vAlign w:val="center"/>
          </w:tcPr>
          <w:p w:rsidR="00436461" w:rsidRPr="00765950" w:rsidRDefault="00436461" w:rsidP="00436461">
            <w:pPr>
              <w:jc w:val="center"/>
              <w:rPr>
                <w:b/>
                <w:bCs/>
                <w:color w:val="000000"/>
                <w:sz w:val="22"/>
                <w:szCs w:val="22"/>
                <w:lang w:val="en-GB" w:eastAsia="en-GB"/>
              </w:rPr>
            </w:pPr>
            <w:r>
              <w:rPr>
                <w:b/>
                <w:bCs/>
                <w:color w:val="000000"/>
                <w:sz w:val="22"/>
                <w:szCs w:val="22"/>
                <w:lang w:val="en-GB" w:eastAsia="en-GB"/>
              </w:rPr>
              <w:t>149</w:t>
            </w:r>
          </w:p>
        </w:tc>
        <w:tc>
          <w:tcPr>
            <w:tcW w:w="1134" w:type="dxa"/>
            <w:tcBorders>
              <w:top w:val="single" w:sz="4" w:space="0" w:color="auto"/>
              <w:left w:val="nil"/>
              <w:bottom w:val="single" w:sz="12" w:space="0" w:color="auto"/>
              <w:right w:val="single" w:sz="12" w:space="0" w:color="auto"/>
            </w:tcBorders>
            <w:shd w:val="clear" w:color="auto" w:fill="auto"/>
            <w:noWrap/>
            <w:vAlign w:val="center"/>
          </w:tcPr>
          <w:p w:rsidR="00436461" w:rsidRPr="00765950" w:rsidRDefault="00436461" w:rsidP="00436461">
            <w:pPr>
              <w:jc w:val="center"/>
              <w:rPr>
                <w:b/>
                <w:bCs/>
                <w:color w:val="000000"/>
                <w:sz w:val="22"/>
                <w:szCs w:val="22"/>
                <w:lang w:val="en-GB" w:eastAsia="en-GB"/>
              </w:rPr>
            </w:pPr>
            <w:r>
              <w:rPr>
                <w:b/>
                <w:bCs/>
                <w:color w:val="000000"/>
                <w:sz w:val="22"/>
                <w:szCs w:val="22"/>
                <w:lang w:val="en-GB" w:eastAsia="en-GB"/>
              </w:rPr>
              <w:t>186</w:t>
            </w:r>
          </w:p>
        </w:tc>
        <w:tc>
          <w:tcPr>
            <w:tcW w:w="946" w:type="dxa"/>
            <w:tcBorders>
              <w:top w:val="single" w:sz="4" w:space="0" w:color="auto"/>
              <w:left w:val="nil"/>
              <w:bottom w:val="single" w:sz="12" w:space="0" w:color="auto"/>
              <w:right w:val="single" w:sz="12" w:space="0" w:color="auto"/>
            </w:tcBorders>
            <w:vAlign w:val="center"/>
          </w:tcPr>
          <w:p w:rsidR="00436461" w:rsidRDefault="005735DB" w:rsidP="00436461">
            <w:pPr>
              <w:jc w:val="center"/>
              <w:rPr>
                <w:b/>
                <w:bCs/>
                <w:color w:val="000000"/>
                <w:sz w:val="22"/>
                <w:szCs w:val="22"/>
                <w:lang w:val="en-GB" w:eastAsia="en-GB"/>
              </w:rPr>
            </w:pPr>
            <w:r>
              <w:rPr>
                <w:b/>
                <w:bCs/>
                <w:color w:val="000000"/>
                <w:sz w:val="22"/>
                <w:szCs w:val="22"/>
                <w:lang w:val="en-GB" w:eastAsia="en-GB"/>
              </w:rPr>
              <w:t>0</w:t>
            </w:r>
          </w:p>
        </w:tc>
        <w:tc>
          <w:tcPr>
            <w:tcW w:w="946" w:type="dxa"/>
            <w:tcBorders>
              <w:top w:val="single" w:sz="4" w:space="0" w:color="auto"/>
              <w:left w:val="nil"/>
              <w:bottom w:val="single" w:sz="12" w:space="0" w:color="auto"/>
              <w:right w:val="single" w:sz="12" w:space="0" w:color="auto"/>
            </w:tcBorders>
            <w:vAlign w:val="center"/>
          </w:tcPr>
          <w:p w:rsidR="00436461" w:rsidRDefault="00436461" w:rsidP="00436461">
            <w:pPr>
              <w:jc w:val="center"/>
              <w:rPr>
                <w:b/>
                <w:bCs/>
                <w:color w:val="000000"/>
                <w:sz w:val="22"/>
                <w:szCs w:val="22"/>
                <w:lang w:val="en-GB" w:eastAsia="en-GB"/>
              </w:rPr>
            </w:pPr>
            <w:r>
              <w:rPr>
                <w:b/>
                <w:bCs/>
                <w:color w:val="000000"/>
                <w:sz w:val="22"/>
                <w:szCs w:val="22"/>
                <w:lang w:val="en-GB" w:eastAsia="en-GB"/>
              </w:rPr>
              <w:t>100</w:t>
            </w:r>
          </w:p>
        </w:tc>
      </w:tr>
    </w:tbl>
    <w:p w:rsidR="00B6294E" w:rsidRDefault="00B6294E" w:rsidP="00C65198">
      <w:pPr>
        <w:jc w:val="both"/>
        <w:rPr>
          <w:lang w:val="it-IT"/>
        </w:rPr>
      </w:pPr>
    </w:p>
    <w:p w:rsidR="00595C33" w:rsidRDefault="00595C33" w:rsidP="00595C33">
      <w:pPr>
        <w:ind w:left="720"/>
        <w:rPr>
          <w:lang w:val="it-IT"/>
        </w:rPr>
      </w:pPr>
    </w:p>
    <w:p w:rsidR="00787625" w:rsidRDefault="00787625" w:rsidP="00595C33">
      <w:pPr>
        <w:ind w:left="720"/>
        <w:rPr>
          <w:lang w:val="it-IT"/>
        </w:rPr>
      </w:pPr>
    </w:p>
    <w:p w:rsidR="00787625" w:rsidRDefault="00787625" w:rsidP="00595C33">
      <w:pPr>
        <w:ind w:left="720"/>
        <w:rPr>
          <w:lang w:val="it-IT"/>
        </w:rPr>
      </w:pPr>
    </w:p>
    <w:p w:rsidR="00C65198" w:rsidRDefault="00121241" w:rsidP="00595C33">
      <w:pPr>
        <w:numPr>
          <w:ilvl w:val="0"/>
          <w:numId w:val="2"/>
        </w:numPr>
        <w:rPr>
          <w:sz w:val="24"/>
          <w:szCs w:val="24"/>
          <w:lang w:val="it-IT"/>
        </w:rPr>
      </w:pPr>
      <w:r>
        <w:rPr>
          <w:sz w:val="24"/>
          <w:szCs w:val="24"/>
          <w:lang w:val="it-IT"/>
        </w:rPr>
        <w:lastRenderedPageBreak/>
        <w:t>Î</w:t>
      </w:r>
      <w:r w:rsidR="00C65198" w:rsidRPr="00A21A92">
        <w:rPr>
          <w:sz w:val="24"/>
          <w:szCs w:val="24"/>
          <w:lang w:val="it-IT"/>
        </w:rPr>
        <w:t xml:space="preserve">n tabelul de mai jos sunt explicate zonele mari neconforme din punct de vedere </w:t>
      </w:r>
      <w:r w:rsidR="00C65198" w:rsidRPr="00A21A92">
        <w:rPr>
          <w:b/>
          <w:sz w:val="24"/>
          <w:szCs w:val="24"/>
          <w:lang w:val="it-IT"/>
        </w:rPr>
        <w:t>microbiologic</w:t>
      </w:r>
      <w:r w:rsidR="00C65198" w:rsidRPr="00A21A92">
        <w:rPr>
          <w:sz w:val="24"/>
          <w:szCs w:val="24"/>
          <w:lang w:val="it-IT"/>
        </w:rPr>
        <w:t xml:space="preserve"> cu num</w:t>
      </w:r>
      <w:r>
        <w:rPr>
          <w:sz w:val="24"/>
          <w:szCs w:val="24"/>
          <w:lang w:val="it-IT"/>
        </w:rPr>
        <w:t>ă</w:t>
      </w:r>
      <w:r w:rsidR="00C65198" w:rsidRPr="00A21A92">
        <w:rPr>
          <w:sz w:val="24"/>
          <w:szCs w:val="24"/>
          <w:lang w:val="it-IT"/>
        </w:rPr>
        <w:t xml:space="preserve">rul total de analize efectuate </w:t>
      </w:r>
      <w:r>
        <w:rPr>
          <w:sz w:val="24"/>
          <w:szCs w:val="24"/>
          <w:lang w:val="it-IT"/>
        </w:rPr>
        <w:t>ș</w:t>
      </w:r>
      <w:r w:rsidR="00C65198" w:rsidRPr="00A21A92">
        <w:rPr>
          <w:sz w:val="24"/>
          <w:szCs w:val="24"/>
          <w:lang w:val="it-IT"/>
        </w:rPr>
        <w:t>i num</w:t>
      </w:r>
      <w:r>
        <w:rPr>
          <w:sz w:val="24"/>
          <w:szCs w:val="24"/>
          <w:lang w:val="it-IT"/>
        </w:rPr>
        <w:t>ă</w:t>
      </w:r>
      <w:r w:rsidR="00C65198" w:rsidRPr="00A21A92">
        <w:rPr>
          <w:sz w:val="24"/>
          <w:szCs w:val="24"/>
          <w:lang w:val="it-IT"/>
        </w:rPr>
        <w:t>rul de analize neconforme</w:t>
      </w:r>
      <w:r w:rsidR="007B23C3" w:rsidRPr="00A21A92">
        <w:rPr>
          <w:sz w:val="24"/>
          <w:szCs w:val="24"/>
          <w:lang w:val="it-IT"/>
        </w:rPr>
        <w:t>.</w:t>
      </w:r>
    </w:p>
    <w:p w:rsidR="00942464" w:rsidRDefault="00942464" w:rsidP="00942464">
      <w:pPr>
        <w:rPr>
          <w:sz w:val="24"/>
          <w:szCs w:val="24"/>
          <w:lang w:val="it-IT"/>
        </w:rPr>
      </w:pPr>
    </w:p>
    <w:p w:rsidR="00787625" w:rsidRDefault="00787625" w:rsidP="00942464">
      <w:pPr>
        <w:rPr>
          <w:sz w:val="24"/>
          <w:szCs w:val="24"/>
          <w:lang w:val="it-IT"/>
        </w:rPr>
      </w:pPr>
    </w:p>
    <w:p w:rsidR="00787625" w:rsidRDefault="00787625" w:rsidP="00942464">
      <w:pPr>
        <w:rPr>
          <w:sz w:val="24"/>
          <w:szCs w:val="24"/>
          <w:lang w:val="it-IT"/>
        </w:rPr>
      </w:pPr>
    </w:p>
    <w:tbl>
      <w:tblPr>
        <w:tblW w:w="10265" w:type="dxa"/>
        <w:tblInd w:w="279" w:type="dxa"/>
        <w:tblLayout w:type="fixed"/>
        <w:tblLook w:val="04A0"/>
      </w:tblPr>
      <w:tblGrid>
        <w:gridCol w:w="1236"/>
        <w:gridCol w:w="1445"/>
        <w:gridCol w:w="762"/>
        <w:gridCol w:w="764"/>
        <w:gridCol w:w="828"/>
        <w:gridCol w:w="731"/>
        <w:gridCol w:w="799"/>
        <w:gridCol w:w="857"/>
        <w:gridCol w:w="948"/>
        <w:gridCol w:w="948"/>
        <w:gridCol w:w="947"/>
      </w:tblGrid>
      <w:tr w:rsidR="00787625" w:rsidRPr="00B76662" w:rsidTr="00B91D34">
        <w:trPr>
          <w:trHeight w:val="1230"/>
        </w:trPr>
        <w:tc>
          <w:tcPr>
            <w:tcW w:w="1236"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787625" w:rsidRPr="00765950" w:rsidRDefault="00787625" w:rsidP="00765950">
            <w:pPr>
              <w:ind w:left="30" w:firstLine="13"/>
              <w:jc w:val="center"/>
              <w:rPr>
                <w:b/>
                <w:bCs/>
                <w:color w:val="000000"/>
                <w:sz w:val="16"/>
                <w:szCs w:val="16"/>
                <w:lang w:val="en-GB" w:eastAsia="en-GB"/>
              </w:rPr>
            </w:pPr>
            <w:r w:rsidRPr="00765950">
              <w:rPr>
                <w:b/>
                <w:bCs/>
                <w:color w:val="000000"/>
                <w:sz w:val="16"/>
                <w:szCs w:val="16"/>
                <w:lang w:val="en-GB" w:eastAsia="en-GB"/>
              </w:rPr>
              <w:t>Nume Zona de Aprovizionare</w:t>
            </w:r>
          </w:p>
        </w:tc>
        <w:tc>
          <w:tcPr>
            <w:tcW w:w="1445"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787625" w:rsidRPr="00765950" w:rsidRDefault="00787625" w:rsidP="00765950">
            <w:pPr>
              <w:ind w:left="-71"/>
              <w:jc w:val="center"/>
              <w:rPr>
                <w:b/>
                <w:bCs/>
                <w:color w:val="000000"/>
                <w:lang w:val="en-GB" w:eastAsia="en-GB"/>
              </w:rPr>
            </w:pPr>
            <w:r w:rsidRPr="00765950">
              <w:rPr>
                <w:b/>
                <w:bCs/>
                <w:color w:val="000000"/>
                <w:lang w:val="en-GB" w:eastAsia="en-GB"/>
              </w:rPr>
              <w:t>Parametrul</w:t>
            </w:r>
            <w:r w:rsidRPr="00765950">
              <w:rPr>
                <w:b/>
                <w:bCs/>
                <w:color w:val="000000"/>
                <w:sz w:val="18"/>
                <w:szCs w:val="18"/>
                <w:lang w:val="en-GB" w:eastAsia="en-GB"/>
              </w:rPr>
              <w:t>NECONFORM</w:t>
            </w:r>
          </w:p>
        </w:tc>
        <w:tc>
          <w:tcPr>
            <w:tcW w:w="762"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787625" w:rsidRPr="00765950" w:rsidRDefault="00787625" w:rsidP="00765950">
            <w:pPr>
              <w:jc w:val="center"/>
              <w:rPr>
                <w:b/>
                <w:bCs/>
                <w:color w:val="000000"/>
                <w:sz w:val="16"/>
                <w:szCs w:val="16"/>
                <w:lang w:val="en-GB" w:eastAsia="en-GB"/>
              </w:rPr>
            </w:pPr>
            <w:r w:rsidRPr="00765950">
              <w:rPr>
                <w:b/>
                <w:bCs/>
                <w:color w:val="000000"/>
                <w:sz w:val="16"/>
                <w:szCs w:val="16"/>
                <w:lang w:val="en-GB" w:eastAsia="en-GB"/>
              </w:rPr>
              <w:t>Nr. AnalizeEf. MA</w:t>
            </w:r>
          </w:p>
        </w:tc>
        <w:tc>
          <w:tcPr>
            <w:tcW w:w="764"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787625" w:rsidRPr="00765950" w:rsidRDefault="00787625" w:rsidP="00765950">
            <w:pPr>
              <w:jc w:val="center"/>
              <w:rPr>
                <w:b/>
                <w:bCs/>
                <w:color w:val="000000"/>
                <w:sz w:val="16"/>
                <w:szCs w:val="16"/>
                <w:lang w:val="en-GB" w:eastAsia="en-GB"/>
              </w:rPr>
            </w:pPr>
            <w:r w:rsidRPr="00765950">
              <w:rPr>
                <w:b/>
                <w:bCs/>
                <w:color w:val="000000"/>
                <w:sz w:val="16"/>
                <w:szCs w:val="16"/>
                <w:lang w:val="en-GB" w:eastAsia="en-GB"/>
              </w:rPr>
              <w:t>Nr. Analize Ef.MO</w:t>
            </w:r>
          </w:p>
        </w:tc>
        <w:tc>
          <w:tcPr>
            <w:tcW w:w="828"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787625" w:rsidRPr="00765950" w:rsidRDefault="00787625" w:rsidP="00765950">
            <w:pPr>
              <w:jc w:val="center"/>
              <w:rPr>
                <w:b/>
                <w:bCs/>
                <w:color w:val="000000"/>
                <w:sz w:val="16"/>
                <w:szCs w:val="16"/>
                <w:lang w:val="en-GB" w:eastAsia="en-GB"/>
              </w:rPr>
            </w:pPr>
            <w:r w:rsidRPr="00765950">
              <w:rPr>
                <w:b/>
                <w:bCs/>
                <w:color w:val="000000"/>
                <w:sz w:val="16"/>
                <w:szCs w:val="16"/>
                <w:lang w:val="en-GB" w:eastAsia="en-GB"/>
              </w:rPr>
              <w:t>Nr.TotalAnalizeEf.(MA</w:t>
            </w:r>
          </w:p>
          <w:p w:rsidR="00787625" w:rsidRPr="00765950" w:rsidRDefault="00787625" w:rsidP="00765950">
            <w:pPr>
              <w:jc w:val="center"/>
              <w:rPr>
                <w:b/>
                <w:bCs/>
                <w:color w:val="000000"/>
                <w:sz w:val="16"/>
                <w:szCs w:val="16"/>
                <w:lang w:val="en-GB" w:eastAsia="en-GB"/>
              </w:rPr>
            </w:pPr>
            <w:r w:rsidRPr="00765950">
              <w:rPr>
                <w:b/>
                <w:bCs/>
                <w:color w:val="000000"/>
                <w:sz w:val="16"/>
                <w:szCs w:val="16"/>
                <w:lang w:val="en-GB" w:eastAsia="en-GB"/>
              </w:rPr>
              <w:t>+MO)</w:t>
            </w:r>
          </w:p>
        </w:tc>
        <w:tc>
          <w:tcPr>
            <w:tcW w:w="731"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787625" w:rsidRPr="00765950" w:rsidRDefault="00787625" w:rsidP="00765950">
            <w:pPr>
              <w:jc w:val="center"/>
              <w:rPr>
                <w:b/>
                <w:bCs/>
                <w:color w:val="000000"/>
                <w:sz w:val="16"/>
                <w:szCs w:val="16"/>
                <w:lang w:val="en-GB" w:eastAsia="en-GB"/>
              </w:rPr>
            </w:pPr>
            <w:r w:rsidRPr="00765950">
              <w:rPr>
                <w:b/>
                <w:bCs/>
                <w:color w:val="000000"/>
                <w:sz w:val="16"/>
                <w:szCs w:val="16"/>
                <w:lang w:val="en-GB" w:eastAsia="en-GB"/>
              </w:rPr>
              <w:t xml:space="preserve">Nr. </w:t>
            </w:r>
            <w:r w:rsidRPr="00F960E8">
              <w:rPr>
                <w:b/>
                <w:bCs/>
                <w:color w:val="000000"/>
                <w:sz w:val="14"/>
                <w:szCs w:val="14"/>
                <w:lang w:val="en-GB" w:eastAsia="en-GB"/>
              </w:rPr>
              <w:t>Analize</w:t>
            </w:r>
            <w:r w:rsidRPr="00765950">
              <w:rPr>
                <w:b/>
                <w:bCs/>
                <w:color w:val="000000"/>
                <w:sz w:val="16"/>
                <w:szCs w:val="16"/>
                <w:lang w:val="en-GB" w:eastAsia="en-GB"/>
              </w:rPr>
              <w:t>Neconf MA</w:t>
            </w:r>
          </w:p>
        </w:tc>
        <w:tc>
          <w:tcPr>
            <w:tcW w:w="799"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787625" w:rsidRPr="00765950" w:rsidRDefault="00787625" w:rsidP="00765950">
            <w:pPr>
              <w:jc w:val="center"/>
              <w:rPr>
                <w:b/>
                <w:bCs/>
                <w:color w:val="000000"/>
                <w:sz w:val="16"/>
                <w:szCs w:val="16"/>
                <w:lang w:val="en-GB" w:eastAsia="en-GB"/>
              </w:rPr>
            </w:pPr>
            <w:r w:rsidRPr="00765950">
              <w:rPr>
                <w:b/>
                <w:bCs/>
                <w:color w:val="000000"/>
                <w:sz w:val="16"/>
                <w:szCs w:val="16"/>
                <w:lang w:val="en-GB" w:eastAsia="en-GB"/>
              </w:rPr>
              <w:t>Nr. AnalizeNeconf. MO</w:t>
            </w:r>
          </w:p>
        </w:tc>
        <w:tc>
          <w:tcPr>
            <w:tcW w:w="857"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787625" w:rsidRPr="00765950" w:rsidRDefault="00787625" w:rsidP="00765950">
            <w:pPr>
              <w:jc w:val="center"/>
              <w:rPr>
                <w:b/>
                <w:bCs/>
                <w:color w:val="000000"/>
                <w:sz w:val="16"/>
                <w:szCs w:val="16"/>
                <w:lang w:val="en-GB" w:eastAsia="en-GB"/>
              </w:rPr>
            </w:pPr>
            <w:r w:rsidRPr="00765950">
              <w:rPr>
                <w:b/>
                <w:bCs/>
                <w:color w:val="000000"/>
                <w:sz w:val="16"/>
                <w:szCs w:val="16"/>
                <w:lang w:val="en-GB" w:eastAsia="en-GB"/>
              </w:rPr>
              <w:t>Nr.TotalAnalizeNeconf.     (MA+</w:t>
            </w:r>
          </w:p>
          <w:p w:rsidR="00787625" w:rsidRPr="00765950" w:rsidRDefault="00787625" w:rsidP="00765950">
            <w:pPr>
              <w:jc w:val="center"/>
              <w:rPr>
                <w:b/>
                <w:bCs/>
                <w:color w:val="000000"/>
                <w:sz w:val="16"/>
                <w:szCs w:val="16"/>
                <w:lang w:val="en-GB" w:eastAsia="en-GB"/>
              </w:rPr>
            </w:pPr>
            <w:r w:rsidRPr="00765950">
              <w:rPr>
                <w:b/>
                <w:bCs/>
                <w:color w:val="000000"/>
                <w:sz w:val="16"/>
                <w:szCs w:val="16"/>
                <w:lang w:val="en-GB" w:eastAsia="en-GB"/>
              </w:rPr>
              <w:t>MO)</w:t>
            </w:r>
          </w:p>
        </w:tc>
        <w:tc>
          <w:tcPr>
            <w:tcW w:w="948"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787625" w:rsidRPr="00765950" w:rsidRDefault="00787625" w:rsidP="00765950">
            <w:pPr>
              <w:jc w:val="center"/>
              <w:rPr>
                <w:b/>
                <w:bCs/>
                <w:color w:val="000000"/>
                <w:sz w:val="16"/>
                <w:szCs w:val="16"/>
                <w:lang w:val="en-GB" w:eastAsia="en-GB"/>
              </w:rPr>
            </w:pPr>
            <w:r w:rsidRPr="00765950">
              <w:rPr>
                <w:b/>
                <w:bCs/>
                <w:color w:val="000000"/>
                <w:sz w:val="16"/>
                <w:szCs w:val="16"/>
                <w:lang w:val="en-GB" w:eastAsia="en-GB"/>
              </w:rPr>
              <w:t>ValoareaMaximăraportată</w:t>
            </w:r>
          </w:p>
        </w:tc>
        <w:tc>
          <w:tcPr>
            <w:tcW w:w="948"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787625" w:rsidRPr="00765950" w:rsidRDefault="00787625" w:rsidP="00765950">
            <w:pPr>
              <w:jc w:val="center"/>
              <w:rPr>
                <w:b/>
                <w:bCs/>
                <w:color w:val="000000"/>
                <w:sz w:val="16"/>
                <w:szCs w:val="16"/>
                <w:lang w:val="en-GB" w:eastAsia="en-GB"/>
              </w:rPr>
            </w:pPr>
            <w:r w:rsidRPr="00765950">
              <w:rPr>
                <w:b/>
                <w:bCs/>
                <w:color w:val="000000"/>
                <w:sz w:val="16"/>
                <w:szCs w:val="16"/>
                <w:lang w:val="en-GB" w:eastAsia="en-GB"/>
              </w:rPr>
              <w:t>Medianapentruanalizeleefectuate</w:t>
            </w:r>
          </w:p>
        </w:tc>
        <w:tc>
          <w:tcPr>
            <w:tcW w:w="947"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787625" w:rsidRPr="00765950" w:rsidRDefault="00787625" w:rsidP="00765950">
            <w:pPr>
              <w:jc w:val="center"/>
              <w:rPr>
                <w:b/>
                <w:bCs/>
                <w:color w:val="000000"/>
                <w:sz w:val="18"/>
                <w:szCs w:val="18"/>
                <w:lang w:val="en-GB" w:eastAsia="en-GB"/>
              </w:rPr>
            </w:pPr>
            <w:r w:rsidRPr="00765950">
              <w:rPr>
                <w:b/>
                <w:bCs/>
                <w:color w:val="000000"/>
                <w:sz w:val="18"/>
                <w:szCs w:val="18"/>
                <w:lang w:val="en-GB" w:eastAsia="en-GB"/>
              </w:rPr>
              <w:t>Medianapentruanalizele</w:t>
            </w:r>
            <w:r w:rsidRPr="0032311F">
              <w:rPr>
                <w:b/>
                <w:bCs/>
                <w:color w:val="000000"/>
                <w:sz w:val="14"/>
                <w:szCs w:val="14"/>
                <w:lang w:val="en-GB" w:eastAsia="en-GB"/>
              </w:rPr>
              <w:t>neconforme</w:t>
            </w:r>
          </w:p>
        </w:tc>
      </w:tr>
      <w:tr w:rsidR="00787625" w:rsidRPr="00B76662" w:rsidTr="003C2B5E">
        <w:trPr>
          <w:trHeight w:val="300"/>
        </w:trPr>
        <w:tc>
          <w:tcPr>
            <w:tcW w:w="123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87625" w:rsidRPr="00765950" w:rsidRDefault="00787625" w:rsidP="00765950">
            <w:pPr>
              <w:jc w:val="center"/>
              <w:rPr>
                <w:b/>
                <w:color w:val="000000"/>
                <w:sz w:val="18"/>
                <w:szCs w:val="18"/>
                <w:lang w:val="en-GB" w:eastAsia="en-GB"/>
              </w:rPr>
            </w:pPr>
            <w:r w:rsidRPr="00765950">
              <w:rPr>
                <w:b/>
                <w:color w:val="000000"/>
                <w:sz w:val="18"/>
                <w:szCs w:val="18"/>
                <w:lang w:val="en-GB" w:eastAsia="en-GB"/>
              </w:rPr>
              <w:t>HÂRŞOVA</w:t>
            </w:r>
          </w:p>
        </w:tc>
        <w:tc>
          <w:tcPr>
            <w:tcW w:w="1445" w:type="dxa"/>
            <w:tcBorders>
              <w:top w:val="single" w:sz="12" w:space="0" w:color="auto"/>
              <w:left w:val="nil"/>
              <w:bottom w:val="single" w:sz="4" w:space="0" w:color="auto"/>
              <w:right w:val="single" w:sz="4" w:space="0" w:color="auto"/>
            </w:tcBorders>
            <w:shd w:val="clear" w:color="000000" w:fill="FFFFFF"/>
            <w:noWrap/>
            <w:vAlign w:val="center"/>
            <w:hideMark/>
          </w:tcPr>
          <w:p w:rsidR="00787625" w:rsidRPr="00765950" w:rsidRDefault="00787625" w:rsidP="00765950">
            <w:pPr>
              <w:jc w:val="center"/>
              <w:rPr>
                <w:i/>
                <w:color w:val="000000"/>
                <w:lang w:val="en-GB" w:eastAsia="en-GB"/>
              </w:rPr>
            </w:pPr>
            <w:r w:rsidRPr="00765950">
              <w:rPr>
                <w:i/>
                <w:color w:val="000000"/>
                <w:lang w:val="en-GB" w:eastAsia="en-GB"/>
              </w:rPr>
              <w:t>Escherichia coli (E.coli)</w:t>
            </w:r>
          </w:p>
        </w:tc>
        <w:tc>
          <w:tcPr>
            <w:tcW w:w="762" w:type="dxa"/>
            <w:tcBorders>
              <w:top w:val="single" w:sz="12"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45</w:t>
            </w:r>
          </w:p>
        </w:tc>
        <w:tc>
          <w:tcPr>
            <w:tcW w:w="764" w:type="dxa"/>
            <w:tcBorders>
              <w:top w:val="single" w:sz="12"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14</w:t>
            </w:r>
          </w:p>
        </w:tc>
        <w:tc>
          <w:tcPr>
            <w:tcW w:w="828" w:type="dxa"/>
            <w:tcBorders>
              <w:top w:val="single" w:sz="12"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59</w:t>
            </w:r>
          </w:p>
        </w:tc>
        <w:tc>
          <w:tcPr>
            <w:tcW w:w="731" w:type="dxa"/>
            <w:tcBorders>
              <w:top w:val="single" w:sz="12"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2</w:t>
            </w:r>
          </w:p>
        </w:tc>
        <w:tc>
          <w:tcPr>
            <w:tcW w:w="799" w:type="dxa"/>
            <w:tcBorders>
              <w:top w:val="single" w:sz="12"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0</w:t>
            </w:r>
          </w:p>
        </w:tc>
        <w:tc>
          <w:tcPr>
            <w:tcW w:w="857" w:type="dxa"/>
            <w:tcBorders>
              <w:top w:val="single" w:sz="12"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2</w:t>
            </w:r>
          </w:p>
        </w:tc>
        <w:tc>
          <w:tcPr>
            <w:tcW w:w="948" w:type="dxa"/>
            <w:tcBorders>
              <w:top w:val="single" w:sz="12"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4</w:t>
            </w:r>
          </w:p>
        </w:tc>
        <w:tc>
          <w:tcPr>
            <w:tcW w:w="948" w:type="dxa"/>
            <w:tcBorders>
              <w:top w:val="single" w:sz="12"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0</w:t>
            </w:r>
          </w:p>
        </w:tc>
        <w:tc>
          <w:tcPr>
            <w:tcW w:w="947" w:type="dxa"/>
            <w:tcBorders>
              <w:top w:val="single" w:sz="12" w:space="0" w:color="auto"/>
              <w:left w:val="nil"/>
              <w:bottom w:val="single" w:sz="4" w:space="0" w:color="auto"/>
              <w:right w:val="single" w:sz="12"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3.5</w:t>
            </w:r>
          </w:p>
        </w:tc>
      </w:tr>
      <w:tr w:rsidR="00787625" w:rsidRPr="00B76662" w:rsidTr="003C2B5E">
        <w:trPr>
          <w:trHeight w:val="300"/>
        </w:trPr>
        <w:tc>
          <w:tcPr>
            <w:tcW w:w="123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87625" w:rsidRPr="00765950" w:rsidRDefault="00787625" w:rsidP="00765950">
            <w:pPr>
              <w:rPr>
                <w:b/>
                <w:color w:val="000000"/>
                <w:lang w:val="en-GB" w:eastAsia="en-GB"/>
              </w:rPr>
            </w:pPr>
            <w:r w:rsidRPr="00765950">
              <w:rPr>
                <w:b/>
                <w:color w:val="000000"/>
                <w:lang w:val="en-GB" w:eastAsia="en-GB"/>
              </w:rPr>
              <w:t> </w:t>
            </w:r>
          </w:p>
        </w:tc>
        <w:tc>
          <w:tcPr>
            <w:tcW w:w="1445"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765950" w:rsidRDefault="00787625" w:rsidP="00765950">
            <w:pPr>
              <w:jc w:val="center"/>
              <w:rPr>
                <w:color w:val="000000"/>
                <w:lang w:val="en-GB" w:eastAsia="en-GB"/>
              </w:rPr>
            </w:pPr>
            <w:r w:rsidRPr="00765950">
              <w:rPr>
                <w:color w:val="000000"/>
                <w:lang w:val="en-GB" w:eastAsia="en-GB"/>
              </w:rPr>
              <w:t>Enterococci</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45</w:t>
            </w:r>
          </w:p>
        </w:tc>
        <w:tc>
          <w:tcPr>
            <w:tcW w:w="764"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14</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59</w:t>
            </w:r>
          </w:p>
        </w:tc>
        <w:tc>
          <w:tcPr>
            <w:tcW w:w="731"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2</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0</w:t>
            </w:r>
          </w:p>
        </w:tc>
        <w:tc>
          <w:tcPr>
            <w:tcW w:w="857"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2</w:t>
            </w:r>
          </w:p>
        </w:tc>
        <w:tc>
          <w:tcPr>
            <w:tcW w:w="948"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5</w:t>
            </w:r>
          </w:p>
        </w:tc>
        <w:tc>
          <w:tcPr>
            <w:tcW w:w="948"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0</w:t>
            </w:r>
          </w:p>
        </w:tc>
        <w:tc>
          <w:tcPr>
            <w:tcW w:w="947" w:type="dxa"/>
            <w:tcBorders>
              <w:top w:val="single" w:sz="4" w:space="0" w:color="auto"/>
              <w:left w:val="nil"/>
              <w:bottom w:val="single" w:sz="4" w:space="0" w:color="auto"/>
              <w:right w:val="single" w:sz="12"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4</w:t>
            </w:r>
          </w:p>
        </w:tc>
      </w:tr>
      <w:tr w:rsidR="00787625" w:rsidRPr="00B76662" w:rsidTr="003C2B5E">
        <w:trPr>
          <w:trHeight w:val="300"/>
        </w:trPr>
        <w:tc>
          <w:tcPr>
            <w:tcW w:w="123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87625" w:rsidRPr="00765950" w:rsidRDefault="00787625" w:rsidP="00765950">
            <w:pPr>
              <w:jc w:val="center"/>
              <w:rPr>
                <w:b/>
                <w:color w:val="000000"/>
                <w:lang w:val="en-GB" w:eastAsia="en-GB"/>
              </w:rPr>
            </w:pPr>
            <w:r w:rsidRPr="00765950">
              <w:rPr>
                <w:b/>
                <w:color w:val="000000"/>
                <w:lang w:val="en-GB" w:eastAsia="en-GB"/>
              </w:rPr>
              <w:t> </w:t>
            </w:r>
          </w:p>
        </w:tc>
        <w:tc>
          <w:tcPr>
            <w:tcW w:w="1445"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765950" w:rsidRDefault="00787625" w:rsidP="00765950">
            <w:pPr>
              <w:jc w:val="center"/>
              <w:rPr>
                <w:color w:val="000000"/>
                <w:lang w:val="en-GB" w:eastAsia="en-GB"/>
              </w:rPr>
            </w:pPr>
            <w:r w:rsidRPr="00765950">
              <w:rPr>
                <w:color w:val="000000"/>
                <w:lang w:val="en-GB" w:eastAsia="en-GB"/>
              </w:rPr>
              <w:t>BacteriiColiforme</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20</w:t>
            </w:r>
          </w:p>
        </w:tc>
        <w:tc>
          <w:tcPr>
            <w:tcW w:w="764"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14</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34</w:t>
            </w:r>
          </w:p>
        </w:tc>
        <w:tc>
          <w:tcPr>
            <w:tcW w:w="731"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2</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0</w:t>
            </w:r>
          </w:p>
        </w:tc>
        <w:tc>
          <w:tcPr>
            <w:tcW w:w="857"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2</w:t>
            </w:r>
          </w:p>
        </w:tc>
        <w:tc>
          <w:tcPr>
            <w:tcW w:w="948"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33</w:t>
            </w:r>
          </w:p>
        </w:tc>
        <w:tc>
          <w:tcPr>
            <w:tcW w:w="948" w:type="dxa"/>
            <w:tcBorders>
              <w:top w:val="single" w:sz="4" w:space="0" w:color="auto"/>
              <w:left w:val="nil"/>
              <w:bottom w:val="single" w:sz="4"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0</w:t>
            </w:r>
          </w:p>
        </w:tc>
        <w:tc>
          <w:tcPr>
            <w:tcW w:w="947" w:type="dxa"/>
            <w:tcBorders>
              <w:top w:val="single" w:sz="4" w:space="0" w:color="auto"/>
              <w:left w:val="nil"/>
              <w:bottom w:val="single" w:sz="4" w:space="0" w:color="auto"/>
              <w:right w:val="single" w:sz="12"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28.5</w:t>
            </w:r>
          </w:p>
        </w:tc>
      </w:tr>
      <w:tr w:rsidR="00787625" w:rsidRPr="00B76662" w:rsidTr="003C2B5E">
        <w:trPr>
          <w:trHeight w:val="300"/>
        </w:trPr>
        <w:tc>
          <w:tcPr>
            <w:tcW w:w="1236" w:type="dxa"/>
            <w:tcBorders>
              <w:top w:val="single" w:sz="4" w:space="0" w:color="auto"/>
              <w:left w:val="single" w:sz="12" w:space="0" w:color="auto"/>
              <w:bottom w:val="single" w:sz="12" w:space="0" w:color="auto"/>
              <w:right w:val="single" w:sz="4" w:space="0" w:color="auto"/>
            </w:tcBorders>
            <w:shd w:val="clear" w:color="000000" w:fill="FFFFFF"/>
            <w:vAlign w:val="center"/>
            <w:hideMark/>
          </w:tcPr>
          <w:p w:rsidR="00787625" w:rsidRPr="00765950" w:rsidRDefault="00787625" w:rsidP="00765950">
            <w:pPr>
              <w:jc w:val="center"/>
              <w:rPr>
                <w:b/>
                <w:color w:val="000000"/>
                <w:sz w:val="18"/>
                <w:szCs w:val="18"/>
                <w:lang w:val="en-GB" w:eastAsia="en-GB"/>
              </w:rPr>
            </w:pPr>
            <w:r w:rsidRPr="00765950">
              <w:rPr>
                <w:b/>
                <w:color w:val="000000"/>
                <w:sz w:val="18"/>
                <w:szCs w:val="18"/>
                <w:lang w:val="en-GB" w:eastAsia="en-GB"/>
              </w:rPr>
              <w:t xml:space="preserve">ZONA 1 - VALU LUI TRAIAN 1 </w:t>
            </w:r>
          </w:p>
        </w:tc>
        <w:tc>
          <w:tcPr>
            <w:tcW w:w="1445" w:type="dxa"/>
            <w:tcBorders>
              <w:top w:val="single" w:sz="4" w:space="0" w:color="auto"/>
              <w:left w:val="nil"/>
              <w:bottom w:val="single" w:sz="12" w:space="0" w:color="auto"/>
              <w:right w:val="single" w:sz="4" w:space="0" w:color="auto"/>
            </w:tcBorders>
            <w:shd w:val="clear" w:color="000000" w:fill="FFFFFF"/>
            <w:noWrap/>
            <w:vAlign w:val="center"/>
            <w:hideMark/>
          </w:tcPr>
          <w:p w:rsidR="00787625" w:rsidRPr="00765950" w:rsidRDefault="00787625" w:rsidP="00765950">
            <w:pPr>
              <w:jc w:val="center"/>
              <w:rPr>
                <w:color w:val="000000"/>
                <w:lang w:val="en-GB" w:eastAsia="en-GB"/>
              </w:rPr>
            </w:pPr>
            <w:r w:rsidRPr="00765950">
              <w:rPr>
                <w:color w:val="000000"/>
                <w:lang w:val="en-GB" w:eastAsia="en-GB"/>
              </w:rPr>
              <w:t>BacteriiColiforme</w:t>
            </w:r>
          </w:p>
        </w:tc>
        <w:tc>
          <w:tcPr>
            <w:tcW w:w="762" w:type="dxa"/>
            <w:tcBorders>
              <w:top w:val="single" w:sz="4" w:space="0" w:color="auto"/>
              <w:left w:val="nil"/>
              <w:bottom w:val="single" w:sz="12"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15</w:t>
            </w:r>
          </w:p>
        </w:tc>
        <w:tc>
          <w:tcPr>
            <w:tcW w:w="764" w:type="dxa"/>
            <w:tcBorders>
              <w:top w:val="single" w:sz="4" w:space="0" w:color="auto"/>
              <w:left w:val="nil"/>
              <w:bottom w:val="single" w:sz="12"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13</w:t>
            </w:r>
          </w:p>
        </w:tc>
        <w:tc>
          <w:tcPr>
            <w:tcW w:w="828" w:type="dxa"/>
            <w:tcBorders>
              <w:top w:val="single" w:sz="4" w:space="0" w:color="auto"/>
              <w:left w:val="nil"/>
              <w:bottom w:val="single" w:sz="12"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28</w:t>
            </w:r>
          </w:p>
        </w:tc>
        <w:tc>
          <w:tcPr>
            <w:tcW w:w="731" w:type="dxa"/>
            <w:tcBorders>
              <w:top w:val="single" w:sz="4" w:space="0" w:color="auto"/>
              <w:left w:val="nil"/>
              <w:bottom w:val="single" w:sz="12"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1</w:t>
            </w:r>
          </w:p>
        </w:tc>
        <w:tc>
          <w:tcPr>
            <w:tcW w:w="799" w:type="dxa"/>
            <w:tcBorders>
              <w:top w:val="single" w:sz="4" w:space="0" w:color="auto"/>
              <w:left w:val="nil"/>
              <w:bottom w:val="single" w:sz="12"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0</w:t>
            </w:r>
          </w:p>
        </w:tc>
        <w:tc>
          <w:tcPr>
            <w:tcW w:w="857" w:type="dxa"/>
            <w:tcBorders>
              <w:top w:val="single" w:sz="4" w:space="0" w:color="auto"/>
              <w:left w:val="nil"/>
              <w:bottom w:val="single" w:sz="12"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1</w:t>
            </w:r>
          </w:p>
        </w:tc>
        <w:tc>
          <w:tcPr>
            <w:tcW w:w="948" w:type="dxa"/>
            <w:tcBorders>
              <w:top w:val="single" w:sz="4" w:space="0" w:color="auto"/>
              <w:left w:val="nil"/>
              <w:bottom w:val="single" w:sz="12"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32</w:t>
            </w:r>
          </w:p>
        </w:tc>
        <w:tc>
          <w:tcPr>
            <w:tcW w:w="948" w:type="dxa"/>
            <w:tcBorders>
              <w:top w:val="single" w:sz="4" w:space="0" w:color="auto"/>
              <w:left w:val="nil"/>
              <w:bottom w:val="single" w:sz="12" w:space="0" w:color="auto"/>
              <w:right w:val="single" w:sz="4"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0</w:t>
            </w:r>
          </w:p>
        </w:tc>
        <w:tc>
          <w:tcPr>
            <w:tcW w:w="947" w:type="dxa"/>
            <w:tcBorders>
              <w:top w:val="single" w:sz="4" w:space="0" w:color="auto"/>
              <w:left w:val="nil"/>
              <w:bottom w:val="single" w:sz="12" w:space="0" w:color="auto"/>
              <w:right w:val="single" w:sz="12" w:space="0" w:color="auto"/>
            </w:tcBorders>
            <w:shd w:val="clear" w:color="000000" w:fill="FFFFFF"/>
            <w:noWrap/>
            <w:vAlign w:val="center"/>
            <w:hideMark/>
          </w:tcPr>
          <w:p w:rsidR="00787625" w:rsidRPr="000F10AB" w:rsidRDefault="00787625" w:rsidP="00765950">
            <w:pPr>
              <w:jc w:val="center"/>
              <w:rPr>
                <w:b/>
                <w:bCs/>
                <w:color w:val="000000"/>
                <w:sz w:val="22"/>
                <w:szCs w:val="22"/>
                <w:lang w:val="en-GB" w:eastAsia="en-GB"/>
              </w:rPr>
            </w:pPr>
            <w:r w:rsidRPr="000F10AB">
              <w:rPr>
                <w:b/>
                <w:bCs/>
                <w:color w:val="000000"/>
                <w:sz w:val="22"/>
                <w:szCs w:val="22"/>
                <w:lang w:val="en-GB" w:eastAsia="en-GB"/>
              </w:rPr>
              <w:t>32</w:t>
            </w:r>
          </w:p>
        </w:tc>
      </w:tr>
    </w:tbl>
    <w:p w:rsidR="00787625" w:rsidRDefault="00787625" w:rsidP="00942464">
      <w:pPr>
        <w:rPr>
          <w:sz w:val="24"/>
          <w:szCs w:val="24"/>
          <w:lang w:val="it-IT"/>
        </w:rPr>
      </w:pPr>
    </w:p>
    <w:p w:rsidR="00D359BE" w:rsidRDefault="00D359BE" w:rsidP="00D359BE">
      <w:pPr>
        <w:rPr>
          <w:lang w:val="it-IT"/>
        </w:rPr>
      </w:pPr>
    </w:p>
    <w:p w:rsidR="00691547" w:rsidRDefault="00691547" w:rsidP="00A819F3">
      <w:pPr>
        <w:jc w:val="center"/>
        <w:rPr>
          <w:sz w:val="22"/>
          <w:szCs w:val="22"/>
          <w:lang w:val="it-IT"/>
        </w:rPr>
      </w:pPr>
    </w:p>
    <w:p w:rsidR="00C65198" w:rsidRPr="00A21A92" w:rsidRDefault="00620AD9" w:rsidP="00595C33">
      <w:pPr>
        <w:numPr>
          <w:ilvl w:val="0"/>
          <w:numId w:val="2"/>
        </w:numPr>
        <w:rPr>
          <w:sz w:val="24"/>
          <w:szCs w:val="24"/>
          <w:lang w:val="it-IT"/>
        </w:rPr>
      </w:pPr>
      <w:r>
        <w:rPr>
          <w:sz w:val="24"/>
          <w:szCs w:val="24"/>
          <w:lang w:val="it-IT"/>
        </w:rPr>
        <w:t>Î</w:t>
      </w:r>
      <w:r w:rsidR="00C65198" w:rsidRPr="00A21A92">
        <w:rPr>
          <w:sz w:val="24"/>
          <w:szCs w:val="24"/>
          <w:lang w:val="it-IT"/>
        </w:rPr>
        <w:t>n tabelul de mai jos sunt cuprinse num</w:t>
      </w:r>
      <w:r>
        <w:rPr>
          <w:sz w:val="24"/>
          <w:szCs w:val="24"/>
          <w:lang w:val="it-IT"/>
        </w:rPr>
        <w:t>ă</w:t>
      </w:r>
      <w:r w:rsidR="00C65198" w:rsidRPr="00A21A92">
        <w:rPr>
          <w:sz w:val="24"/>
          <w:szCs w:val="24"/>
          <w:lang w:val="it-IT"/>
        </w:rPr>
        <w:t xml:space="preserve">rul de </w:t>
      </w:r>
      <w:r w:rsidR="00C65198" w:rsidRPr="00A21A92">
        <w:rPr>
          <w:b/>
          <w:sz w:val="24"/>
          <w:szCs w:val="24"/>
          <w:lang w:val="it-IT"/>
        </w:rPr>
        <w:t>analize microbiologice</w:t>
      </w:r>
      <w:r w:rsidR="00C65198" w:rsidRPr="00A21A92">
        <w:rPr>
          <w:sz w:val="24"/>
          <w:szCs w:val="24"/>
          <w:lang w:val="it-IT"/>
        </w:rPr>
        <w:t xml:space="preserve"> efectuate de DSP </w:t>
      </w:r>
      <w:r>
        <w:rPr>
          <w:sz w:val="24"/>
          <w:szCs w:val="24"/>
          <w:lang w:val="it-IT"/>
        </w:rPr>
        <w:t>ș</w:t>
      </w:r>
      <w:r w:rsidR="00C65198" w:rsidRPr="00A21A92">
        <w:rPr>
          <w:sz w:val="24"/>
          <w:szCs w:val="24"/>
          <w:lang w:val="it-IT"/>
        </w:rPr>
        <w:t>i de operatorul de ap</w:t>
      </w:r>
      <w:r>
        <w:rPr>
          <w:sz w:val="24"/>
          <w:szCs w:val="24"/>
          <w:lang w:val="it-IT"/>
        </w:rPr>
        <w:t>ă</w:t>
      </w:r>
      <w:r w:rsidR="00C65198" w:rsidRPr="00A21A92">
        <w:rPr>
          <w:sz w:val="24"/>
          <w:szCs w:val="24"/>
          <w:lang w:val="it-IT"/>
        </w:rPr>
        <w:t xml:space="preserve"> pentru zonele de </w:t>
      </w:r>
      <w:r w:rsidR="003C2B5E">
        <w:rPr>
          <w:sz w:val="24"/>
          <w:szCs w:val="24"/>
          <w:lang w:val="it-IT"/>
        </w:rPr>
        <w:t>aprovizi</w:t>
      </w:r>
      <w:r w:rsidR="009B7DB0">
        <w:rPr>
          <w:sz w:val="24"/>
          <w:szCs w:val="24"/>
          <w:lang w:val="it-IT"/>
        </w:rPr>
        <w:t>onare</w:t>
      </w:r>
      <w:r w:rsidR="00C65198" w:rsidRPr="00A21A92">
        <w:rPr>
          <w:sz w:val="24"/>
          <w:szCs w:val="24"/>
          <w:lang w:val="it-IT"/>
        </w:rPr>
        <w:t xml:space="preserve"> mici:</w:t>
      </w:r>
    </w:p>
    <w:p w:rsidR="00D3177A" w:rsidRDefault="00D3177A" w:rsidP="007B23C3">
      <w:pPr>
        <w:rPr>
          <w:lang w:val="it-IT"/>
        </w:rPr>
      </w:pPr>
    </w:p>
    <w:tbl>
      <w:tblPr>
        <w:tblW w:w="10348" w:type="dxa"/>
        <w:tblInd w:w="269" w:type="dxa"/>
        <w:tblLook w:val="04A0"/>
      </w:tblPr>
      <w:tblGrid>
        <w:gridCol w:w="2338"/>
        <w:gridCol w:w="1839"/>
        <w:gridCol w:w="1683"/>
        <w:gridCol w:w="1439"/>
        <w:gridCol w:w="1683"/>
        <w:gridCol w:w="1405"/>
      </w:tblGrid>
      <w:tr w:rsidR="003F0612" w:rsidRPr="008D71D9" w:rsidTr="00636D5C">
        <w:trPr>
          <w:trHeight w:val="464"/>
        </w:trPr>
        <w:tc>
          <w:tcPr>
            <w:tcW w:w="2120"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noWrap/>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PARAMETRU</w:t>
            </w:r>
          </w:p>
        </w:tc>
        <w:tc>
          <w:tcPr>
            <w:tcW w:w="1906"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jc w:val="center"/>
              <w:rPr>
                <w:b/>
                <w:bCs/>
                <w:lang w:val="en-GB" w:eastAsia="en-GB"/>
              </w:rPr>
            </w:pPr>
            <w:r w:rsidRPr="008D71D9">
              <w:rPr>
                <w:b/>
                <w:bCs/>
                <w:lang w:val="en-GB" w:eastAsia="en-GB"/>
              </w:rPr>
              <w:t>NR. ZAP MONITORIZATE</w:t>
            </w:r>
          </w:p>
        </w:tc>
        <w:tc>
          <w:tcPr>
            <w:tcW w:w="1744"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jc w:val="center"/>
              <w:rPr>
                <w:b/>
                <w:bCs/>
                <w:lang w:val="en-GB" w:eastAsia="en-GB"/>
              </w:rPr>
            </w:pPr>
            <w:r w:rsidRPr="008D71D9">
              <w:rPr>
                <w:b/>
                <w:bCs/>
                <w:lang w:val="en-GB" w:eastAsia="en-GB"/>
              </w:rPr>
              <w:t>NR. ZAP NECONFORME</w:t>
            </w:r>
          </w:p>
        </w:tc>
        <w:tc>
          <w:tcPr>
            <w:tcW w:w="1490"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jc w:val="center"/>
              <w:rPr>
                <w:b/>
                <w:bCs/>
                <w:lang w:val="en-GB" w:eastAsia="en-GB"/>
              </w:rPr>
            </w:pPr>
            <w:r w:rsidRPr="008D71D9">
              <w:rPr>
                <w:b/>
                <w:bCs/>
                <w:lang w:val="en-GB" w:eastAsia="en-GB"/>
              </w:rPr>
              <w:t>NR.TOTAL ANALIZE EFECTUATE</w:t>
            </w:r>
          </w:p>
        </w:tc>
        <w:tc>
          <w:tcPr>
            <w:tcW w:w="1683"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jc w:val="center"/>
              <w:rPr>
                <w:b/>
                <w:bCs/>
                <w:lang w:val="en-GB" w:eastAsia="en-GB"/>
              </w:rPr>
            </w:pPr>
            <w:r w:rsidRPr="008D71D9">
              <w:rPr>
                <w:b/>
                <w:bCs/>
                <w:lang w:val="en-GB" w:eastAsia="en-GB"/>
              </w:rPr>
              <w:t>NR. ANALIZE NECONFORME</w:t>
            </w:r>
          </w:p>
        </w:tc>
        <w:tc>
          <w:tcPr>
            <w:tcW w:w="1405"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jc w:val="center"/>
              <w:rPr>
                <w:b/>
                <w:bCs/>
                <w:lang w:val="en-GB" w:eastAsia="en-GB"/>
              </w:rPr>
            </w:pPr>
            <w:r w:rsidRPr="008D71D9">
              <w:rPr>
                <w:b/>
                <w:bCs/>
                <w:lang w:val="en-GB" w:eastAsia="en-GB"/>
              </w:rPr>
              <w:t>PROCENT  ANALIZE CONFORME</w:t>
            </w:r>
          </w:p>
        </w:tc>
      </w:tr>
      <w:tr w:rsidR="003F0612" w:rsidRPr="008D71D9" w:rsidTr="00636D5C">
        <w:trPr>
          <w:trHeight w:val="464"/>
        </w:trPr>
        <w:tc>
          <w:tcPr>
            <w:tcW w:w="2120"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rPr>
                <w:b/>
                <w:bCs/>
                <w:sz w:val="22"/>
                <w:szCs w:val="22"/>
                <w:lang w:val="en-GB" w:eastAsia="en-GB"/>
              </w:rPr>
            </w:pPr>
          </w:p>
        </w:tc>
        <w:tc>
          <w:tcPr>
            <w:tcW w:w="1906"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rPr>
                <w:b/>
                <w:bCs/>
                <w:sz w:val="22"/>
                <w:szCs w:val="22"/>
                <w:lang w:val="en-GB" w:eastAsia="en-GB"/>
              </w:rPr>
            </w:pPr>
          </w:p>
        </w:tc>
        <w:tc>
          <w:tcPr>
            <w:tcW w:w="1744"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rPr>
                <w:b/>
                <w:bCs/>
                <w:sz w:val="22"/>
                <w:szCs w:val="22"/>
                <w:lang w:val="en-GB" w:eastAsia="en-GB"/>
              </w:rPr>
            </w:pPr>
          </w:p>
        </w:tc>
        <w:tc>
          <w:tcPr>
            <w:tcW w:w="1490"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rPr>
                <w:b/>
                <w:bCs/>
                <w:sz w:val="22"/>
                <w:szCs w:val="22"/>
                <w:lang w:val="en-GB" w:eastAsia="en-GB"/>
              </w:rPr>
            </w:pPr>
          </w:p>
        </w:tc>
        <w:tc>
          <w:tcPr>
            <w:tcW w:w="1683"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rPr>
                <w:b/>
                <w:bCs/>
                <w:sz w:val="22"/>
                <w:szCs w:val="22"/>
                <w:lang w:val="en-GB" w:eastAsia="en-GB"/>
              </w:rPr>
            </w:pPr>
          </w:p>
        </w:tc>
        <w:tc>
          <w:tcPr>
            <w:tcW w:w="1405"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rPr>
                <w:b/>
                <w:bCs/>
                <w:sz w:val="22"/>
                <w:szCs w:val="22"/>
                <w:lang w:val="en-GB" w:eastAsia="en-GB"/>
              </w:rPr>
            </w:pPr>
          </w:p>
        </w:tc>
      </w:tr>
      <w:tr w:rsidR="003F0612" w:rsidRPr="008D71D9" w:rsidTr="00636D5C">
        <w:trPr>
          <w:trHeight w:val="464"/>
        </w:trPr>
        <w:tc>
          <w:tcPr>
            <w:tcW w:w="2120"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rPr>
                <w:b/>
                <w:bCs/>
                <w:sz w:val="22"/>
                <w:szCs w:val="22"/>
                <w:lang w:val="en-GB" w:eastAsia="en-GB"/>
              </w:rPr>
            </w:pPr>
          </w:p>
        </w:tc>
        <w:tc>
          <w:tcPr>
            <w:tcW w:w="1906"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rPr>
                <w:b/>
                <w:bCs/>
                <w:sz w:val="22"/>
                <w:szCs w:val="22"/>
                <w:lang w:val="en-GB" w:eastAsia="en-GB"/>
              </w:rPr>
            </w:pPr>
          </w:p>
        </w:tc>
        <w:tc>
          <w:tcPr>
            <w:tcW w:w="1744"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rPr>
                <w:b/>
                <w:bCs/>
                <w:sz w:val="22"/>
                <w:szCs w:val="22"/>
                <w:lang w:val="en-GB" w:eastAsia="en-GB"/>
              </w:rPr>
            </w:pPr>
          </w:p>
        </w:tc>
        <w:tc>
          <w:tcPr>
            <w:tcW w:w="1490"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rPr>
                <w:b/>
                <w:bCs/>
                <w:sz w:val="22"/>
                <w:szCs w:val="22"/>
                <w:lang w:val="en-GB" w:eastAsia="en-GB"/>
              </w:rPr>
            </w:pPr>
          </w:p>
        </w:tc>
        <w:tc>
          <w:tcPr>
            <w:tcW w:w="1683"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rPr>
                <w:b/>
                <w:bCs/>
                <w:sz w:val="22"/>
                <w:szCs w:val="22"/>
                <w:lang w:val="en-GB" w:eastAsia="en-GB"/>
              </w:rPr>
            </w:pPr>
          </w:p>
        </w:tc>
        <w:tc>
          <w:tcPr>
            <w:tcW w:w="1405"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8D71D9" w:rsidRPr="008D71D9" w:rsidRDefault="008D71D9" w:rsidP="008D71D9">
            <w:pPr>
              <w:rPr>
                <w:b/>
                <w:bCs/>
                <w:sz w:val="22"/>
                <w:szCs w:val="22"/>
                <w:lang w:val="en-GB" w:eastAsia="en-GB"/>
              </w:rPr>
            </w:pPr>
          </w:p>
        </w:tc>
      </w:tr>
      <w:tr w:rsidR="003F0612" w:rsidRPr="008D71D9" w:rsidTr="00F563A7">
        <w:trPr>
          <w:trHeight w:val="270"/>
        </w:trPr>
        <w:tc>
          <w:tcPr>
            <w:tcW w:w="2120" w:type="dxa"/>
            <w:tcBorders>
              <w:top w:val="single" w:sz="12" w:space="0" w:color="auto"/>
              <w:left w:val="single" w:sz="12" w:space="0" w:color="auto"/>
              <w:bottom w:val="single" w:sz="4" w:space="0" w:color="auto"/>
              <w:right w:val="nil"/>
            </w:tcBorders>
            <w:shd w:val="clear" w:color="auto" w:fill="FFFFCC"/>
            <w:hideMark/>
          </w:tcPr>
          <w:p w:rsidR="003F0612" w:rsidRPr="003F0612" w:rsidRDefault="003F0612" w:rsidP="003F0612">
            <w:pPr>
              <w:rPr>
                <w:b/>
                <w:bCs/>
                <w:color w:val="000000"/>
                <w:sz w:val="22"/>
                <w:szCs w:val="22"/>
                <w:lang w:val="en-GB" w:eastAsia="en-GB"/>
              </w:rPr>
            </w:pPr>
            <w:r w:rsidRPr="003F0612">
              <w:rPr>
                <w:b/>
                <w:bCs/>
                <w:color w:val="000000"/>
                <w:sz w:val="22"/>
                <w:szCs w:val="22"/>
                <w:lang w:val="en-GB" w:eastAsia="en-GB"/>
              </w:rPr>
              <w:t>Număr de colonii la 22 grd.C</w:t>
            </w:r>
          </w:p>
        </w:tc>
        <w:tc>
          <w:tcPr>
            <w:tcW w:w="1906" w:type="dxa"/>
            <w:tcBorders>
              <w:top w:val="single" w:sz="12" w:space="0" w:color="auto"/>
              <w:left w:val="single" w:sz="4" w:space="0" w:color="auto"/>
              <w:bottom w:val="single" w:sz="4" w:space="0" w:color="auto"/>
              <w:right w:val="single" w:sz="4" w:space="0" w:color="auto"/>
            </w:tcBorders>
            <w:shd w:val="clear" w:color="auto" w:fill="FFFFCC"/>
            <w:vAlign w:val="center"/>
            <w:hideMark/>
          </w:tcPr>
          <w:p w:rsidR="003F0612" w:rsidRPr="008D71D9" w:rsidRDefault="003F0612" w:rsidP="003F0612">
            <w:pPr>
              <w:jc w:val="center"/>
              <w:rPr>
                <w:b/>
                <w:bCs/>
                <w:sz w:val="22"/>
                <w:szCs w:val="22"/>
                <w:lang w:val="en-GB" w:eastAsia="en-GB"/>
              </w:rPr>
            </w:pPr>
            <w:r w:rsidRPr="008D71D9">
              <w:rPr>
                <w:b/>
                <w:bCs/>
                <w:sz w:val="22"/>
                <w:szCs w:val="22"/>
                <w:lang w:val="en-GB" w:eastAsia="en-GB"/>
              </w:rPr>
              <w:t>127</w:t>
            </w:r>
          </w:p>
        </w:tc>
        <w:tc>
          <w:tcPr>
            <w:tcW w:w="1744" w:type="dxa"/>
            <w:tcBorders>
              <w:top w:val="single" w:sz="12" w:space="0" w:color="auto"/>
              <w:left w:val="nil"/>
              <w:bottom w:val="single" w:sz="4" w:space="0" w:color="auto"/>
              <w:right w:val="single" w:sz="4" w:space="0" w:color="auto"/>
            </w:tcBorders>
            <w:shd w:val="clear" w:color="auto" w:fill="FFFFCC"/>
            <w:vAlign w:val="center"/>
            <w:hideMark/>
          </w:tcPr>
          <w:p w:rsidR="003F0612" w:rsidRPr="008D71D9" w:rsidRDefault="003F0612" w:rsidP="003F0612">
            <w:pPr>
              <w:jc w:val="center"/>
              <w:rPr>
                <w:b/>
                <w:bCs/>
                <w:sz w:val="22"/>
                <w:szCs w:val="22"/>
                <w:lang w:val="en-GB" w:eastAsia="en-GB"/>
              </w:rPr>
            </w:pPr>
            <w:r w:rsidRPr="008D71D9">
              <w:rPr>
                <w:b/>
                <w:bCs/>
                <w:sz w:val="22"/>
                <w:szCs w:val="22"/>
                <w:lang w:val="en-GB" w:eastAsia="en-GB"/>
              </w:rPr>
              <w:t>7</w:t>
            </w:r>
          </w:p>
        </w:tc>
        <w:tc>
          <w:tcPr>
            <w:tcW w:w="1490" w:type="dxa"/>
            <w:tcBorders>
              <w:top w:val="single" w:sz="12" w:space="0" w:color="auto"/>
              <w:left w:val="nil"/>
              <w:bottom w:val="single" w:sz="4" w:space="0" w:color="auto"/>
              <w:right w:val="single" w:sz="4" w:space="0" w:color="auto"/>
            </w:tcBorders>
            <w:shd w:val="clear" w:color="auto" w:fill="FFFFCC"/>
            <w:vAlign w:val="center"/>
            <w:hideMark/>
          </w:tcPr>
          <w:p w:rsidR="003F0612" w:rsidRPr="008D71D9" w:rsidRDefault="003F0612" w:rsidP="003F0612">
            <w:pPr>
              <w:jc w:val="center"/>
              <w:rPr>
                <w:b/>
                <w:bCs/>
                <w:sz w:val="22"/>
                <w:szCs w:val="22"/>
                <w:lang w:val="en-GB" w:eastAsia="en-GB"/>
              </w:rPr>
            </w:pPr>
            <w:r w:rsidRPr="008D71D9">
              <w:rPr>
                <w:b/>
                <w:bCs/>
                <w:sz w:val="22"/>
                <w:szCs w:val="22"/>
                <w:lang w:val="en-GB" w:eastAsia="en-GB"/>
              </w:rPr>
              <w:t>871</w:t>
            </w:r>
          </w:p>
        </w:tc>
        <w:tc>
          <w:tcPr>
            <w:tcW w:w="1683" w:type="dxa"/>
            <w:tcBorders>
              <w:top w:val="single" w:sz="12" w:space="0" w:color="auto"/>
              <w:left w:val="nil"/>
              <w:bottom w:val="single" w:sz="4" w:space="0" w:color="auto"/>
              <w:right w:val="single" w:sz="4" w:space="0" w:color="auto"/>
            </w:tcBorders>
            <w:shd w:val="clear" w:color="auto" w:fill="FFFFCC"/>
            <w:vAlign w:val="center"/>
            <w:hideMark/>
          </w:tcPr>
          <w:p w:rsidR="003F0612" w:rsidRPr="008D71D9" w:rsidRDefault="003F0612" w:rsidP="003F0612">
            <w:pPr>
              <w:jc w:val="center"/>
              <w:rPr>
                <w:b/>
                <w:bCs/>
                <w:sz w:val="22"/>
                <w:szCs w:val="22"/>
                <w:lang w:val="en-GB" w:eastAsia="en-GB"/>
              </w:rPr>
            </w:pPr>
            <w:r w:rsidRPr="008D71D9">
              <w:rPr>
                <w:b/>
                <w:bCs/>
                <w:sz w:val="22"/>
                <w:szCs w:val="22"/>
                <w:lang w:val="en-GB" w:eastAsia="en-GB"/>
              </w:rPr>
              <w:t>11</w:t>
            </w:r>
          </w:p>
        </w:tc>
        <w:tc>
          <w:tcPr>
            <w:tcW w:w="1405" w:type="dxa"/>
            <w:tcBorders>
              <w:top w:val="single" w:sz="12" w:space="0" w:color="auto"/>
              <w:left w:val="nil"/>
              <w:bottom w:val="single" w:sz="4" w:space="0" w:color="auto"/>
              <w:right w:val="single" w:sz="12" w:space="0" w:color="auto"/>
            </w:tcBorders>
            <w:shd w:val="clear" w:color="auto" w:fill="FFFFCC"/>
            <w:vAlign w:val="center"/>
            <w:hideMark/>
          </w:tcPr>
          <w:p w:rsidR="003F0612" w:rsidRPr="000F10AB" w:rsidRDefault="003F0612" w:rsidP="003F0612">
            <w:pPr>
              <w:jc w:val="center"/>
              <w:rPr>
                <w:b/>
                <w:sz w:val="22"/>
                <w:szCs w:val="22"/>
                <w:lang w:val="en-GB" w:eastAsia="en-GB"/>
              </w:rPr>
            </w:pPr>
            <w:r w:rsidRPr="000F10AB">
              <w:rPr>
                <w:b/>
                <w:sz w:val="22"/>
                <w:szCs w:val="22"/>
                <w:lang w:val="en-GB" w:eastAsia="en-GB"/>
              </w:rPr>
              <w:t>98%</w:t>
            </w:r>
          </w:p>
        </w:tc>
      </w:tr>
      <w:tr w:rsidR="003F0612" w:rsidRPr="008D71D9" w:rsidTr="00F563A7">
        <w:trPr>
          <w:trHeight w:val="255"/>
        </w:trPr>
        <w:tc>
          <w:tcPr>
            <w:tcW w:w="2120" w:type="dxa"/>
            <w:tcBorders>
              <w:top w:val="nil"/>
              <w:left w:val="single" w:sz="12" w:space="0" w:color="auto"/>
              <w:bottom w:val="single" w:sz="4" w:space="0" w:color="auto"/>
              <w:right w:val="nil"/>
            </w:tcBorders>
            <w:shd w:val="clear" w:color="auto" w:fill="FFFFCC"/>
            <w:hideMark/>
          </w:tcPr>
          <w:p w:rsidR="003F0612" w:rsidRPr="003F0612" w:rsidRDefault="003F0612" w:rsidP="003F0612">
            <w:pPr>
              <w:rPr>
                <w:b/>
                <w:bCs/>
                <w:color w:val="000000"/>
                <w:sz w:val="22"/>
                <w:szCs w:val="22"/>
                <w:lang w:val="en-GB" w:eastAsia="en-GB"/>
              </w:rPr>
            </w:pPr>
            <w:r w:rsidRPr="003F0612">
              <w:rPr>
                <w:b/>
                <w:bCs/>
                <w:color w:val="000000"/>
                <w:sz w:val="22"/>
                <w:szCs w:val="22"/>
                <w:lang w:val="en-GB" w:eastAsia="en-GB"/>
              </w:rPr>
              <w:t>Număr de colonii la 37 grd.C</w:t>
            </w:r>
          </w:p>
        </w:tc>
        <w:tc>
          <w:tcPr>
            <w:tcW w:w="1906" w:type="dxa"/>
            <w:tcBorders>
              <w:top w:val="nil"/>
              <w:left w:val="single" w:sz="4" w:space="0" w:color="auto"/>
              <w:bottom w:val="single" w:sz="4" w:space="0" w:color="auto"/>
              <w:right w:val="single" w:sz="4" w:space="0" w:color="auto"/>
            </w:tcBorders>
            <w:shd w:val="clear" w:color="auto" w:fill="FFFFCC"/>
            <w:vAlign w:val="center"/>
            <w:hideMark/>
          </w:tcPr>
          <w:p w:rsidR="003F0612" w:rsidRPr="008D71D9" w:rsidRDefault="003F0612" w:rsidP="003F0612">
            <w:pPr>
              <w:jc w:val="center"/>
              <w:rPr>
                <w:b/>
                <w:bCs/>
                <w:sz w:val="22"/>
                <w:szCs w:val="22"/>
                <w:lang w:val="en-GB" w:eastAsia="en-GB"/>
              </w:rPr>
            </w:pPr>
            <w:r w:rsidRPr="008D71D9">
              <w:rPr>
                <w:b/>
                <w:bCs/>
                <w:sz w:val="22"/>
                <w:szCs w:val="22"/>
                <w:lang w:val="en-GB" w:eastAsia="en-GB"/>
              </w:rPr>
              <w:t>127</w:t>
            </w:r>
          </w:p>
        </w:tc>
        <w:tc>
          <w:tcPr>
            <w:tcW w:w="1744" w:type="dxa"/>
            <w:tcBorders>
              <w:top w:val="nil"/>
              <w:left w:val="nil"/>
              <w:bottom w:val="single" w:sz="4" w:space="0" w:color="auto"/>
              <w:right w:val="single" w:sz="4" w:space="0" w:color="auto"/>
            </w:tcBorders>
            <w:shd w:val="clear" w:color="auto" w:fill="FFFFCC"/>
            <w:vAlign w:val="center"/>
            <w:hideMark/>
          </w:tcPr>
          <w:p w:rsidR="003F0612" w:rsidRPr="008D71D9" w:rsidRDefault="003F0612" w:rsidP="003F0612">
            <w:pPr>
              <w:jc w:val="center"/>
              <w:rPr>
                <w:b/>
                <w:bCs/>
                <w:sz w:val="22"/>
                <w:szCs w:val="22"/>
                <w:lang w:val="en-GB" w:eastAsia="en-GB"/>
              </w:rPr>
            </w:pPr>
            <w:r w:rsidRPr="008D71D9">
              <w:rPr>
                <w:b/>
                <w:bCs/>
                <w:sz w:val="22"/>
                <w:szCs w:val="22"/>
                <w:lang w:val="en-GB" w:eastAsia="en-GB"/>
              </w:rPr>
              <w:t>7</w:t>
            </w:r>
          </w:p>
        </w:tc>
        <w:tc>
          <w:tcPr>
            <w:tcW w:w="1490" w:type="dxa"/>
            <w:tcBorders>
              <w:top w:val="nil"/>
              <w:left w:val="nil"/>
              <w:bottom w:val="single" w:sz="4" w:space="0" w:color="auto"/>
              <w:right w:val="single" w:sz="4" w:space="0" w:color="auto"/>
            </w:tcBorders>
            <w:shd w:val="clear" w:color="auto" w:fill="FFFFCC"/>
            <w:vAlign w:val="center"/>
            <w:hideMark/>
          </w:tcPr>
          <w:p w:rsidR="003F0612" w:rsidRPr="008D71D9" w:rsidRDefault="003F0612" w:rsidP="003F0612">
            <w:pPr>
              <w:jc w:val="center"/>
              <w:rPr>
                <w:b/>
                <w:bCs/>
                <w:sz w:val="22"/>
                <w:szCs w:val="22"/>
                <w:lang w:val="en-GB" w:eastAsia="en-GB"/>
              </w:rPr>
            </w:pPr>
            <w:r w:rsidRPr="008D71D9">
              <w:rPr>
                <w:b/>
                <w:bCs/>
                <w:sz w:val="22"/>
                <w:szCs w:val="22"/>
                <w:lang w:val="en-GB" w:eastAsia="en-GB"/>
              </w:rPr>
              <w:t>871</w:t>
            </w:r>
          </w:p>
        </w:tc>
        <w:tc>
          <w:tcPr>
            <w:tcW w:w="1683" w:type="dxa"/>
            <w:tcBorders>
              <w:top w:val="nil"/>
              <w:left w:val="nil"/>
              <w:bottom w:val="single" w:sz="4" w:space="0" w:color="auto"/>
              <w:right w:val="single" w:sz="4" w:space="0" w:color="auto"/>
            </w:tcBorders>
            <w:shd w:val="clear" w:color="auto" w:fill="FFFFCC"/>
            <w:vAlign w:val="center"/>
            <w:hideMark/>
          </w:tcPr>
          <w:p w:rsidR="003F0612" w:rsidRPr="008D71D9" w:rsidRDefault="003F0612" w:rsidP="003F0612">
            <w:pPr>
              <w:jc w:val="center"/>
              <w:rPr>
                <w:b/>
                <w:bCs/>
                <w:sz w:val="22"/>
                <w:szCs w:val="22"/>
                <w:lang w:val="en-GB" w:eastAsia="en-GB"/>
              </w:rPr>
            </w:pPr>
            <w:r w:rsidRPr="008D71D9">
              <w:rPr>
                <w:b/>
                <w:bCs/>
                <w:sz w:val="22"/>
                <w:szCs w:val="22"/>
                <w:lang w:val="en-GB" w:eastAsia="en-GB"/>
              </w:rPr>
              <w:t>10</w:t>
            </w:r>
          </w:p>
        </w:tc>
        <w:tc>
          <w:tcPr>
            <w:tcW w:w="1405" w:type="dxa"/>
            <w:tcBorders>
              <w:top w:val="nil"/>
              <w:left w:val="nil"/>
              <w:bottom w:val="single" w:sz="4" w:space="0" w:color="auto"/>
              <w:right w:val="single" w:sz="12" w:space="0" w:color="auto"/>
            </w:tcBorders>
            <w:shd w:val="clear" w:color="auto" w:fill="FFFFCC"/>
            <w:vAlign w:val="center"/>
            <w:hideMark/>
          </w:tcPr>
          <w:p w:rsidR="003F0612" w:rsidRPr="000F10AB" w:rsidRDefault="003F0612" w:rsidP="003F0612">
            <w:pPr>
              <w:jc w:val="center"/>
              <w:rPr>
                <w:b/>
                <w:sz w:val="22"/>
                <w:szCs w:val="22"/>
                <w:lang w:val="en-GB" w:eastAsia="en-GB"/>
              </w:rPr>
            </w:pPr>
            <w:r w:rsidRPr="000F10AB">
              <w:rPr>
                <w:b/>
                <w:sz w:val="22"/>
                <w:szCs w:val="22"/>
                <w:lang w:val="en-GB" w:eastAsia="en-GB"/>
              </w:rPr>
              <w:t>98.86%</w:t>
            </w:r>
          </w:p>
        </w:tc>
      </w:tr>
      <w:tr w:rsidR="003F0612" w:rsidRPr="008D71D9" w:rsidTr="00F563A7">
        <w:trPr>
          <w:trHeight w:val="510"/>
        </w:trPr>
        <w:tc>
          <w:tcPr>
            <w:tcW w:w="2120" w:type="dxa"/>
            <w:tcBorders>
              <w:top w:val="nil"/>
              <w:left w:val="single" w:sz="12" w:space="0" w:color="auto"/>
              <w:bottom w:val="single" w:sz="4" w:space="0" w:color="auto"/>
              <w:right w:val="nil"/>
            </w:tcBorders>
            <w:shd w:val="clear" w:color="auto" w:fill="FFFFCC"/>
            <w:vAlign w:val="center"/>
            <w:hideMark/>
          </w:tcPr>
          <w:p w:rsidR="008D71D9" w:rsidRPr="008D71D9" w:rsidRDefault="003F0612" w:rsidP="008D71D9">
            <w:pPr>
              <w:rPr>
                <w:b/>
                <w:bCs/>
                <w:sz w:val="22"/>
                <w:szCs w:val="22"/>
                <w:lang w:val="en-GB" w:eastAsia="en-GB"/>
              </w:rPr>
            </w:pPr>
            <w:r w:rsidRPr="003F0612">
              <w:rPr>
                <w:b/>
                <w:bCs/>
                <w:sz w:val="22"/>
                <w:szCs w:val="22"/>
                <w:lang w:val="en-GB" w:eastAsia="en-GB"/>
              </w:rPr>
              <w:t>Bacteriicoliforme</w:t>
            </w:r>
          </w:p>
        </w:tc>
        <w:tc>
          <w:tcPr>
            <w:tcW w:w="1906" w:type="dxa"/>
            <w:tcBorders>
              <w:top w:val="nil"/>
              <w:left w:val="single" w:sz="4" w:space="0" w:color="auto"/>
              <w:bottom w:val="single" w:sz="4" w:space="0" w:color="auto"/>
              <w:right w:val="single" w:sz="4" w:space="0" w:color="auto"/>
            </w:tcBorders>
            <w:shd w:val="clear" w:color="auto" w:fill="FFFFCC"/>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127</w:t>
            </w:r>
          </w:p>
        </w:tc>
        <w:tc>
          <w:tcPr>
            <w:tcW w:w="1744" w:type="dxa"/>
            <w:tcBorders>
              <w:top w:val="nil"/>
              <w:left w:val="nil"/>
              <w:bottom w:val="single" w:sz="4" w:space="0" w:color="auto"/>
              <w:right w:val="single" w:sz="4" w:space="0" w:color="auto"/>
            </w:tcBorders>
            <w:shd w:val="clear" w:color="auto" w:fill="FFFFCC"/>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15</w:t>
            </w:r>
          </w:p>
        </w:tc>
        <w:tc>
          <w:tcPr>
            <w:tcW w:w="1490" w:type="dxa"/>
            <w:tcBorders>
              <w:top w:val="nil"/>
              <w:left w:val="nil"/>
              <w:bottom w:val="single" w:sz="4" w:space="0" w:color="auto"/>
              <w:right w:val="single" w:sz="4" w:space="0" w:color="auto"/>
            </w:tcBorders>
            <w:shd w:val="clear" w:color="auto" w:fill="FFFFCC"/>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1172</w:t>
            </w:r>
          </w:p>
        </w:tc>
        <w:tc>
          <w:tcPr>
            <w:tcW w:w="1683" w:type="dxa"/>
            <w:tcBorders>
              <w:top w:val="nil"/>
              <w:left w:val="nil"/>
              <w:bottom w:val="single" w:sz="4" w:space="0" w:color="auto"/>
              <w:right w:val="single" w:sz="4" w:space="0" w:color="auto"/>
            </w:tcBorders>
            <w:shd w:val="clear" w:color="auto" w:fill="FFFFCC"/>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167</w:t>
            </w:r>
          </w:p>
        </w:tc>
        <w:tc>
          <w:tcPr>
            <w:tcW w:w="1405" w:type="dxa"/>
            <w:tcBorders>
              <w:top w:val="nil"/>
              <w:left w:val="nil"/>
              <w:bottom w:val="single" w:sz="4" w:space="0" w:color="auto"/>
              <w:right w:val="single" w:sz="12" w:space="0" w:color="auto"/>
            </w:tcBorders>
            <w:shd w:val="clear" w:color="auto" w:fill="FFFFCC"/>
            <w:vAlign w:val="center"/>
            <w:hideMark/>
          </w:tcPr>
          <w:p w:rsidR="008D71D9" w:rsidRPr="000F10AB" w:rsidRDefault="008D71D9" w:rsidP="008D71D9">
            <w:pPr>
              <w:jc w:val="center"/>
              <w:rPr>
                <w:b/>
                <w:sz w:val="22"/>
                <w:szCs w:val="22"/>
                <w:lang w:val="en-GB" w:eastAsia="en-GB"/>
              </w:rPr>
            </w:pPr>
            <w:r w:rsidRPr="000F10AB">
              <w:rPr>
                <w:b/>
                <w:sz w:val="22"/>
                <w:szCs w:val="22"/>
                <w:lang w:val="en-GB" w:eastAsia="en-GB"/>
              </w:rPr>
              <w:t>85.76%</w:t>
            </w:r>
          </w:p>
        </w:tc>
      </w:tr>
      <w:tr w:rsidR="003F0612" w:rsidRPr="008D71D9" w:rsidTr="00F563A7">
        <w:trPr>
          <w:trHeight w:val="255"/>
        </w:trPr>
        <w:tc>
          <w:tcPr>
            <w:tcW w:w="2120" w:type="dxa"/>
            <w:tcBorders>
              <w:top w:val="nil"/>
              <w:left w:val="single" w:sz="12" w:space="0" w:color="auto"/>
              <w:bottom w:val="single" w:sz="4" w:space="0" w:color="auto"/>
              <w:right w:val="nil"/>
            </w:tcBorders>
            <w:shd w:val="clear" w:color="auto" w:fill="FFFFCC"/>
            <w:vAlign w:val="center"/>
            <w:hideMark/>
          </w:tcPr>
          <w:p w:rsidR="008D71D9" w:rsidRPr="008D71D9" w:rsidRDefault="003F0612" w:rsidP="008D71D9">
            <w:pPr>
              <w:rPr>
                <w:b/>
                <w:bCs/>
                <w:i/>
                <w:iCs/>
                <w:sz w:val="22"/>
                <w:szCs w:val="22"/>
                <w:lang w:val="en-GB" w:eastAsia="en-GB"/>
              </w:rPr>
            </w:pPr>
            <w:r w:rsidRPr="003F0612">
              <w:rPr>
                <w:b/>
                <w:bCs/>
                <w:i/>
                <w:color w:val="000000"/>
                <w:sz w:val="22"/>
                <w:szCs w:val="22"/>
                <w:lang w:val="en-GB" w:eastAsia="en-GB"/>
              </w:rPr>
              <w:t>Escherichia coli (E.coli)</w:t>
            </w:r>
          </w:p>
        </w:tc>
        <w:tc>
          <w:tcPr>
            <w:tcW w:w="1906" w:type="dxa"/>
            <w:tcBorders>
              <w:top w:val="nil"/>
              <w:left w:val="single" w:sz="4" w:space="0" w:color="auto"/>
              <w:bottom w:val="single" w:sz="4" w:space="0" w:color="auto"/>
              <w:right w:val="single" w:sz="4" w:space="0" w:color="auto"/>
            </w:tcBorders>
            <w:shd w:val="clear" w:color="auto" w:fill="FFFFCC"/>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127</w:t>
            </w:r>
          </w:p>
        </w:tc>
        <w:tc>
          <w:tcPr>
            <w:tcW w:w="1744" w:type="dxa"/>
            <w:tcBorders>
              <w:top w:val="nil"/>
              <w:left w:val="nil"/>
              <w:bottom w:val="single" w:sz="4" w:space="0" w:color="auto"/>
              <w:right w:val="single" w:sz="4" w:space="0" w:color="auto"/>
            </w:tcBorders>
            <w:shd w:val="clear" w:color="auto" w:fill="FFFFCC"/>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17</w:t>
            </w:r>
          </w:p>
        </w:tc>
        <w:tc>
          <w:tcPr>
            <w:tcW w:w="1490" w:type="dxa"/>
            <w:tcBorders>
              <w:top w:val="nil"/>
              <w:left w:val="nil"/>
              <w:bottom w:val="single" w:sz="4" w:space="0" w:color="auto"/>
              <w:right w:val="single" w:sz="4" w:space="0" w:color="auto"/>
            </w:tcBorders>
            <w:shd w:val="clear" w:color="auto" w:fill="FFFFCC"/>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2913</w:t>
            </w:r>
          </w:p>
        </w:tc>
        <w:tc>
          <w:tcPr>
            <w:tcW w:w="1683" w:type="dxa"/>
            <w:tcBorders>
              <w:top w:val="nil"/>
              <w:left w:val="nil"/>
              <w:bottom w:val="single" w:sz="4" w:space="0" w:color="auto"/>
              <w:right w:val="single" w:sz="4" w:space="0" w:color="auto"/>
            </w:tcBorders>
            <w:shd w:val="clear" w:color="auto" w:fill="FFFFCC"/>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41</w:t>
            </w:r>
          </w:p>
        </w:tc>
        <w:tc>
          <w:tcPr>
            <w:tcW w:w="1405" w:type="dxa"/>
            <w:tcBorders>
              <w:top w:val="nil"/>
              <w:left w:val="nil"/>
              <w:bottom w:val="single" w:sz="4" w:space="0" w:color="auto"/>
              <w:right w:val="single" w:sz="12" w:space="0" w:color="auto"/>
            </w:tcBorders>
            <w:shd w:val="clear" w:color="auto" w:fill="FFFFCC"/>
            <w:vAlign w:val="center"/>
            <w:hideMark/>
          </w:tcPr>
          <w:p w:rsidR="008D71D9" w:rsidRPr="000F10AB" w:rsidRDefault="008D71D9" w:rsidP="008D71D9">
            <w:pPr>
              <w:jc w:val="center"/>
              <w:rPr>
                <w:b/>
                <w:sz w:val="22"/>
                <w:szCs w:val="22"/>
                <w:lang w:val="en-GB" w:eastAsia="en-GB"/>
              </w:rPr>
            </w:pPr>
            <w:r w:rsidRPr="000F10AB">
              <w:rPr>
                <w:b/>
                <w:sz w:val="22"/>
                <w:szCs w:val="22"/>
                <w:lang w:val="en-GB" w:eastAsia="en-GB"/>
              </w:rPr>
              <w:t>98.60%</w:t>
            </w:r>
          </w:p>
        </w:tc>
      </w:tr>
      <w:tr w:rsidR="003F0612" w:rsidRPr="008D71D9" w:rsidTr="00F563A7">
        <w:trPr>
          <w:trHeight w:val="255"/>
        </w:trPr>
        <w:tc>
          <w:tcPr>
            <w:tcW w:w="2120" w:type="dxa"/>
            <w:tcBorders>
              <w:top w:val="nil"/>
              <w:left w:val="single" w:sz="12" w:space="0" w:color="auto"/>
              <w:bottom w:val="single" w:sz="4" w:space="0" w:color="auto"/>
              <w:right w:val="nil"/>
            </w:tcBorders>
            <w:shd w:val="clear" w:color="auto" w:fill="FFFFCC"/>
            <w:vAlign w:val="center"/>
            <w:hideMark/>
          </w:tcPr>
          <w:p w:rsidR="008D71D9" w:rsidRPr="008D71D9" w:rsidRDefault="003F0612" w:rsidP="008D71D9">
            <w:pPr>
              <w:rPr>
                <w:b/>
                <w:bCs/>
                <w:sz w:val="22"/>
                <w:szCs w:val="22"/>
                <w:lang w:val="en-GB" w:eastAsia="en-GB"/>
              </w:rPr>
            </w:pPr>
            <w:r w:rsidRPr="003F0612">
              <w:rPr>
                <w:b/>
                <w:bCs/>
                <w:sz w:val="22"/>
                <w:szCs w:val="22"/>
                <w:lang w:val="en-GB" w:eastAsia="en-GB"/>
              </w:rPr>
              <w:t>Enterococi</w:t>
            </w:r>
          </w:p>
        </w:tc>
        <w:tc>
          <w:tcPr>
            <w:tcW w:w="1906" w:type="dxa"/>
            <w:tcBorders>
              <w:top w:val="nil"/>
              <w:left w:val="single" w:sz="4" w:space="0" w:color="auto"/>
              <w:bottom w:val="single" w:sz="4" w:space="0" w:color="auto"/>
              <w:right w:val="single" w:sz="4" w:space="0" w:color="auto"/>
            </w:tcBorders>
            <w:shd w:val="clear" w:color="auto" w:fill="FFFFCC"/>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127</w:t>
            </w:r>
          </w:p>
        </w:tc>
        <w:tc>
          <w:tcPr>
            <w:tcW w:w="1744" w:type="dxa"/>
            <w:tcBorders>
              <w:top w:val="nil"/>
              <w:left w:val="nil"/>
              <w:bottom w:val="single" w:sz="4" w:space="0" w:color="auto"/>
              <w:right w:val="single" w:sz="4" w:space="0" w:color="auto"/>
            </w:tcBorders>
            <w:shd w:val="clear" w:color="auto" w:fill="FFFFCC"/>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19</w:t>
            </w:r>
          </w:p>
        </w:tc>
        <w:tc>
          <w:tcPr>
            <w:tcW w:w="1490" w:type="dxa"/>
            <w:tcBorders>
              <w:top w:val="nil"/>
              <w:left w:val="nil"/>
              <w:bottom w:val="single" w:sz="4" w:space="0" w:color="auto"/>
              <w:right w:val="single" w:sz="4" w:space="0" w:color="auto"/>
            </w:tcBorders>
            <w:shd w:val="clear" w:color="auto" w:fill="FFFFCC"/>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2913</w:t>
            </w:r>
          </w:p>
        </w:tc>
        <w:tc>
          <w:tcPr>
            <w:tcW w:w="1683" w:type="dxa"/>
            <w:tcBorders>
              <w:top w:val="nil"/>
              <w:left w:val="nil"/>
              <w:bottom w:val="single" w:sz="4" w:space="0" w:color="auto"/>
              <w:right w:val="single" w:sz="4" w:space="0" w:color="auto"/>
            </w:tcBorders>
            <w:shd w:val="clear" w:color="auto" w:fill="FFFFCC"/>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79</w:t>
            </w:r>
          </w:p>
        </w:tc>
        <w:tc>
          <w:tcPr>
            <w:tcW w:w="1405" w:type="dxa"/>
            <w:tcBorders>
              <w:top w:val="nil"/>
              <w:left w:val="nil"/>
              <w:bottom w:val="single" w:sz="4" w:space="0" w:color="auto"/>
              <w:right w:val="single" w:sz="12" w:space="0" w:color="auto"/>
            </w:tcBorders>
            <w:shd w:val="clear" w:color="auto" w:fill="FFFFCC"/>
            <w:vAlign w:val="center"/>
            <w:hideMark/>
          </w:tcPr>
          <w:p w:rsidR="008D71D9" w:rsidRPr="000F10AB" w:rsidRDefault="008D71D9" w:rsidP="008D71D9">
            <w:pPr>
              <w:jc w:val="center"/>
              <w:rPr>
                <w:b/>
                <w:sz w:val="22"/>
                <w:szCs w:val="22"/>
                <w:lang w:val="en-GB" w:eastAsia="en-GB"/>
              </w:rPr>
            </w:pPr>
            <w:r w:rsidRPr="000F10AB">
              <w:rPr>
                <w:b/>
                <w:sz w:val="22"/>
                <w:szCs w:val="22"/>
                <w:lang w:val="en-GB" w:eastAsia="en-GB"/>
              </w:rPr>
              <w:t>97.29%</w:t>
            </w:r>
          </w:p>
        </w:tc>
      </w:tr>
      <w:tr w:rsidR="003F0612" w:rsidRPr="008D71D9" w:rsidTr="008653EE">
        <w:trPr>
          <w:trHeight w:val="270"/>
        </w:trPr>
        <w:tc>
          <w:tcPr>
            <w:tcW w:w="2120" w:type="dxa"/>
            <w:tcBorders>
              <w:top w:val="nil"/>
              <w:left w:val="single" w:sz="12" w:space="0" w:color="auto"/>
              <w:bottom w:val="single" w:sz="12" w:space="0" w:color="auto"/>
              <w:right w:val="nil"/>
            </w:tcBorders>
            <w:shd w:val="clear" w:color="auto" w:fill="auto"/>
            <w:vAlign w:val="center"/>
            <w:hideMark/>
          </w:tcPr>
          <w:p w:rsidR="008D71D9" w:rsidRPr="008D71D9" w:rsidRDefault="003F0612" w:rsidP="008D71D9">
            <w:pPr>
              <w:rPr>
                <w:b/>
                <w:bCs/>
                <w:i/>
                <w:sz w:val="22"/>
                <w:szCs w:val="22"/>
                <w:lang w:val="en-GB" w:eastAsia="en-GB"/>
              </w:rPr>
            </w:pPr>
            <w:r w:rsidRPr="003F0612">
              <w:rPr>
                <w:b/>
                <w:bCs/>
                <w:i/>
                <w:sz w:val="22"/>
                <w:szCs w:val="22"/>
                <w:lang w:val="en-GB" w:eastAsia="en-GB"/>
              </w:rPr>
              <w:t>Clostridium</w:t>
            </w:r>
            <w:r w:rsidR="00732C45" w:rsidRPr="00E225B1">
              <w:rPr>
                <w:rFonts w:ascii="Calibri" w:hAnsi="Calibri" w:cs="Calibri"/>
                <w:b/>
                <w:bCs/>
                <w:i/>
                <w:color w:val="000000"/>
                <w:sz w:val="22"/>
                <w:szCs w:val="22"/>
                <w:lang w:val="en-GB" w:eastAsia="en-GB"/>
              </w:rPr>
              <w:t>perfringens</w:t>
            </w:r>
          </w:p>
        </w:tc>
        <w:tc>
          <w:tcPr>
            <w:tcW w:w="1906" w:type="dxa"/>
            <w:tcBorders>
              <w:top w:val="nil"/>
              <w:left w:val="single" w:sz="4" w:space="0" w:color="auto"/>
              <w:bottom w:val="single" w:sz="12" w:space="0" w:color="auto"/>
              <w:right w:val="single" w:sz="4" w:space="0" w:color="auto"/>
            </w:tcBorders>
            <w:shd w:val="clear" w:color="auto" w:fill="auto"/>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4</w:t>
            </w:r>
          </w:p>
        </w:tc>
        <w:tc>
          <w:tcPr>
            <w:tcW w:w="1744" w:type="dxa"/>
            <w:tcBorders>
              <w:top w:val="nil"/>
              <w:left w:val="nil"/>
              <w:bottom w:val="single" w:sz="12" w:space="0" w:color="auto"/>
              <w:right w:val="single" w:sz="4" w:space="0" w:color="auto"/>
            </w:tcBorders>
            <w:shd w:val="clear" w:color="auto" w:fill="auto"/>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0</w:t>
            </w:r>
          </w:p>
        </w:tc>
        <w:tc>
          <w:tcPr>
            <w:tcW w:w="1490" w:type="dxa"/>
            <w:tcBorders>
              <w:top w:val="nil"/>
              <w:left w:val="nil"/>
              <w:bottom w:val="single" w:sz="12" w:space="0" w:color="auto"/>
              <w:right w:val="single" w:sz="4" w:space="0" w:color="auto"/>
            </w:tcBorders>
            <w:shd w:val="clear" w:color="auto" w:fill="auto"/>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26</w:t>
            </w:r>
          </w:p>
        </w:tc>
        <w:tc>
          <w:tcPr>
            <w:tcW w:w="1683" w:type="dxa"/>
            <w:tcBorders>
              <w:top w:val="nil"/>
              <w:left w:val="nil"/>
              <w:bottom w:val="single" w:sz="12" w:space="0" w:color="auto"/>
              <w:right w:val="single" w:sz="4" w:space="0" w:color="auto"/>
            </w:tcBorders>
            <w:shd w:val="clear" w:color="auto" w:fill="auto"/>
            <w:vAlign w:val="center"/>
            <w:hideMark/>
          </w:tcPr>
          <w:p w:rsidR="008D71D9" w:rsidRPr="008D71D9" w:rsidRDefault="008D71D9" w:rsidP="008D71D9">
            <w:pPr>
              <w:jc w:val="center"/>
              <w:rPr>
                <w:b/>
                <w:bCs/>
                <w:sz w:val="22"/>
                <w:szCs w:val="22"/>
                <w:lang w:val="en-GB" w:eastAsia="en-GB"/>
              </w:rPr>
            </w:pPr>
            <w:r w:rsidRPr="008D71D9">
              <w:rPr>
                <w:b/>
                <w:bCs/>
                <w:sz w:val="22"/>
                <w:szCs w:val="22"/>
                <w:lang w:val="en-GB" w:eastAsia="en-GB"/>
              </w:rPr>
              <w:t>0</w:t>
            </w:r>
          </w:p>
        </w:tc>
        <w:tc>
          <w:tcPr>
            <w:tcW w:w="1405" w:type="dxa"/>
            <w:tcBorders>
              <w:top w:val="nil"/>
              <w:left w:val="nil"/>
              <w:bottom w:val="single" w:sz="12" w:space="0" w:color="auto"/>
              <w:right w:val="single" w:sz="12" w:space="0" w:color="auto"/>
            </w:tcBorders>
            <w:shd w:val="clear" w:color="auto" w:fill="auto"/>
            <w:noWrap/>
            <w:vAlign w:val="center"/>
            <w:hideMark/>
          </w:tcPr>
          <w:p w:rsidR="008D71D9" w:rsidRPr="000F10AB" w:rsidRDefault="008D71D9" w:rsidP="008D71D9">
            <w:pPr>
              <w:jc w:val="center"/>
              <w:rPr>
                <w:b/>
                <w:sz w:val="22"/>
                <w:szCs w:val="22"/>
                <w:lang w:val="en-GB" w:eastAsia="en-GB"/>
              </w:rPr>
            </w:pPr>
            <w:r w:rsidRPr="000F10AB">
              <w:rPr>
                <w:b/>
                <w:sz w:val="22"/>
                <w:szCs w:val="22"/>
                <w:lang w:val="en-GB" w:eastAsia="en-GB"/>
              </w:rPr>
              <w:t>100%</w:t>
            </w:r>
          </w:p>
        </w:tc>
      </w:tr>
    </w:tbl>
    <w:p w:rsidR="00942464" w:rsidRDefault="00942464" w:rsidP="007B23C3">
      <w:pPr>
        <w:rPr>
          <w:lang w:val="it-IT"/>
        </w:rPr>
      </w:pPr>
    </w:p>
    <w:p w:rsidR="00942464" w:rsidRDefault="00942464" w:rsidP="00E86B4C">
      <w:pPr>
        <w:ind w:left="360"/>
        <w:jc w:val="both"/>
        <w:rPr>
          <w:lang w:val="it-IT"/>
        </w:rPr>
      </w:pPr>
    </w:p>
    <w:p w:rsidR="00E86B4C" w:rsidRPr="00942464" w:rsidRDefault="00AD3328" w:rsidP="00421E3C">
      <w:pPr>
        <w:numPr>
          <w:ilvl w:val="0"/>
          <w:numId w:val="2"/>
        </w:numPr>
        <w:jc w:val="both"/>
        <w:rPr>
          <w:sz w:val="24"/>
          <w:szCs w:val="24"/>
          <w:lang w:val="it-IT"/>
        </w:rPr>
      </w:pPr>
      <w:r>
        <w:rPr>
          <w:sz w:val="24"/>
          <w:szCs w:val="24"/>
          <w:lang w:val="it-IT"/>
        </w:rPr>
        <w:t>Î</w:t>
      </w:r>
      <w:r w:rsidR="00D3177A" w:rsidRPr="00942464">
        <w:rPr>
          <w:sz w:val="24"/>
          <w:szCs w:val="24"/>
          <w:lang w:val="it-IT"/>
        </w:rPr>
        <w:t xml:space="preserve">n tabelul de mai jos sunt cuprinse nominal zonele mici </w:t>
      </w:r>
      <w:r w:rsidR="00D87BE2">
        <w:rPr>
          <w:sz w:val="24"/>
          <w:szCs w:val="24"/>
          <w:lang w:val="it-IT"/>
        </w:rPr>
        <w:t xml:space="preserve">de aprovizionare cu apă potabilă </w:t>
      </w:r>
      <w:r w:rsidR="00D87BE2" w:rsidRPr="00942464">
        <w:rPr>
          <w:sz w:val="24"/>
          <w:szCs w:val="24"/>
          <w:lang w:val="it-IT"/>
        </w:rPr>
        <w:t xml:space="preserve">neconforme </w:t>
      </w:r>
      <w:r w:rsidR="00D3177A" w:rsidRPr="00942464">
        <w:rPr>
          <w:sz w:val="24"/>
          <w:szCs w:val="24"/>
          <w:lang w:val="it-IT"/>
        </w:rPr>
        <w:t>cu</w:t>
      </w:r>
      <w:r w:rsidR="00B91D34">
        <w:rPr>
          <w:sz w:val="24"/>
          <w:szCs w:val="24"/>
          <w:lang w:val="it-IT"/>
        </w:rPr>
        <w:t>:</w:t>
      </w:r>
      <w:r w:rsidR="00D3177A" w:rsidRPr="00942464">
        <w:rPr>
          <w:sz w:val="24"/>
          <w:szCs w:val="24"/>
          <w:lang w:val="it-IT"/>
        </w:rPr>
        <w:t xml:space="preserve"> num</w:t>
      </w:r>
      <w:r w:rsidR="00B91D34">
        <w:rPr>
          <w:sz w:val="24"/>
          <w:szCs w:val="24"/>
          <w:lang w:val="it-IT"/>
        </w:rPr>
        <w:t>ă</w:t>
      </w:r>
      <w:r w:rsidR="00D3177A" w:rsidRPr="00942464">
        <w:rPr>
          <w:sz w:val="24"/>
          <w:szCs w:val="24"/>
          <w:lang w:val="it-IT"/>
        </w:rPr>
        <w:t xml:space="preserve">rul total de analize efectuate </w:t>
      </w:r>
      <w:r w:rsidR="00B91D34">
        <w:rPr>
          <w:sz w:val="24"/>
          <w:szCs w:val="24"/>
          <w:lang w:val="it-IT"/>
        </w:rPr>
        <w:t>ș</w:t>
      </w:r>
      <w:r w:rsidR="00D3177A" w:rsidRPr="00942464">
        <w:rPr>
          <w:sz w:val="24"/>
          <w:szCs w:val="24"/>
          <w:lang w:val="it-IT"/>
        </w:rPr>
        <w:t>i num</w:t>
      </w:r>
      <w:r w:rsidR="00B91D34">
        <w:rPr>
          <w:sz w:val="24"/>
          <w:szCs w:val="24"/>
          <w:lang w:val="it-IT"/>
        </w:rPr>
        <w:t>ă</w:t>
      </w:r>
      <w:r w:rsidR="00D3177A" w:rsidRPr="00942464">
        <w:rPr>
          <w:sz w:val="24"/>
          <w:szCs w:val="24"/>
          <w:lang w:val="it-IT"/>
        </w:rPr>
        <w:t>rul total de analize neconforme:</w:t>
      </w:r>
    </w:p>
    <w:p w:rsidR="00E86B4C" w:rsidRDefault="00E86B4C" w:rsidP="00E86B4C">
      <w:pPr>
        <w:ind w:left="720"/>
        <w:jc w:val="both"/>
        <w:rPr>
          <w:lang w:val="it-IT"/>
        </w:rPr>
      </w:pPr>
    </w:p>
    <w:tbl>
      <w:tblPr>
        <w:tblW w:w="10348" w:type="dxa"/>
        <w:tblInd w:w="279" w:type="dxa"/>
        <w:tblLayout w:type="fixed"/>
        <w:tblLook w:val="04A0"/>
      </w:tblPr>
      <w:tblGrid>
        <w:gridCol w:w="2410"/>
        <w:gridCol w:w="567"/>
        <w:gridCol w:w="594"/>
        <w:gridCol w:w="10"/>
        <w:gridCol w:w="672"/>
        <w:gridCol w:w="567"/>
        <w:gridCol w:w="567"/>
        <w:gridCol w:w="567"/>
        <w:gridCol w:w="567"/>
        <w:gridCol w:w="567"/>
        <w:gridCol w:w="567"/>
        <w:gridCol w:w="567"/>
        <w:gridCol w:w="567"/>
        <w:gridCol w:w="567"/>
        <w:gridCol w:w="567"/>
        <w:gridCol w:w="425"/>
      </w:tblGrid>
      <w:tr w:rsidR="00B91D34" w:rsidRPr="00F7320D" w:rsidTr="00636D5C">
        <w:trPr>
          <w:trHeight w:val="841"/>
          <w:tblHeader/>
        </w:trPr>
        <w:tc>
          <w:tcPr>
            <w:tcW w:w="2410"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noWrap/>
            <w:vAlign w:val="center"/>
            <w:hideMark/>
          </w:tcPr>
          <w:p w:rsidR="00B91D34" w:rsidRPr="00B91D34" w:rsidRDefault="00B91D34" w:rsidP="008618D0">
            <w:pPr>
              <w:jc w:val="center"/>
              <w:rPr>
                <w:b/>
                <w:bCs/>
                <w:color w:val="000000"/>
                <w:sz w:val="24"/>
                <w:szCs w:val="24"/>
                <w:lang w:val="en-GB" w:eastAsia="en-GB"/>
              </w:rPr>
            </w:pPr>
            <w:r w:rsidRPr="00B91D34">
              <w:rPr>
                <w:b/>
                <w:bCs/>
                <w:color w:val="000000"/>
                <w:sz w:val="24"/>
                <w:szCs w:val="24"/>
                <w:lang w:val="en-GB" w:eastAsia="en-GB"/>
              </w:rPr>
              <w:t xml:space="preserve">Nume ZAP </w:t>
            </w:r>
            <w:r>
              <w:rPr>
                <w:b/>
                <w:bCs/>
                <w:color w:val="000000"/>
                <w:sz w:val="24"/>
                <w:szCs w:val="24"/>
                <w:lang w:val="en-GB" w:eastAsia="en-GB"/>
              </w:rPr>
              <w:t>m</w:t>
            </w:r>
            <w:r w:rsidRPr="00B91D34">
              <w:rPr>
                <w:b/>
                <w:bCs/>
                <w:color w:val="000000"/>
                <w:sz w:val="24"/>
                <w:szCs w:val="24"/>
                <w:lang w:val="en-GB" w:eastAsia="en-GB"/>
              </w:rPr>
              <w:t>ic</w:t>
            </w:r>
            <w:r>
              <w:rPr>
                <w:b/>
                <w:bCs/>
                <w:color w:val="000000"/>
                <w:sz w:val="24"/>
                <w:szCs w:val="24"/>
                <w:lang w:val="en-GB" w:eastAsia="en-GB"/>
              </w:rPr>
              <w:t>ă</w:t>
            </w:r>
          </w:p>
        </w:tc>
        <w:tc>
          <w:tcPr>
            <w:tcW w:w="1171" w:type="dxa"/>
            <w:gridSpan w:val="3"/>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B91D34" w:rsidRDefault="00B91D34" w:rsidP="00B91D34">
            <w:pPr>
              <w:jc w:val="center"/>
              <w:rPr>
                <w:b/>
                <w:bCs/>
                <w:color w:val="000000"/>
                <w:sz w:val="22"/>
                <w:szCs w:val="22"/>
                <w:lang w:val="en-GB" w:eastAsia="en-GB"/>
              </w:rPr>
            </w:pPr>
            <w:r w:rsidRPr="00B91D34">
              <w:rPr>
                <w:b/>
                <w:bCs/>
                <w:color w:val="000000"/>
                <w:sz w:val="22"/>
                <w:szCs w:val="22"/>
                <w:lang w:val="en-GB" w:eastAsia="en-GB"/>
              </w:rPr>
              <w:t>Număr de colonii la 22 grd.C</w:t>
            </w:r>
          </w:p>
        </w:tc>
        <w:tc>
          <w:tcPr>
            <w:tcW w:w="1239"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B91D34" w:rsidRDefault="00B91D34" w:rsidP="00B91D34">
            <w:pPr>
              <w:jc w:val="center"/>
              <w:rPr>
                <w:b/>
                <w:bCs/>
                <w:color w:val="000000"/>
                <w:sz w:val="22"/>
                <w:szCs w:val="22"/>
                <w:lang w:val="en-GB" w:eastAsia="en-GB"/>
              </w:rPr>
            </w:pPr>
            <w:r w:rsidRPr="00B91D34">
              <w:rPr>
                <w:b/>
                <w:bCs/>
                <w:color w:val="000000"/>
                <w:sz w:val="22"/>
                <w:szCs w:val="22"/>
                <w:lang w:val="en-GB" w:eastAsia="en-GB"/>
              </w:rPr>
              <w:t>Număr de colonii la 37grd.C</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B91D34" w:rsidRDefault="00B91D34" w:rsidP="00B91D34">
            <w:pPr>
              <w:jc w:val="center"/>
              <w:rPr>
                <w:b/>
                <w:bCs/>
                <w:color w:val="000000"/>
                <w:sz w:val="22"/>
                <w:szCs w:val="22"/>
                <w:lang w:val="en-GB" w:eastAsia="en-GB"/>
              </w:rPr>
            </w:pPr>
            <w:r w:rsidRPr="00B91D34">
              <w:rPr>
                <w:b/>
                <w:bCs/>
                <w:color w:val="000000"/>
                <w:sz w:val="22"/>
                <w:szCs w:val="22"/>
                <w:lang w:val="en-GB" w:eastAsia="en-GB"/>
              </w:rPr>
              <w:t>Bacteriicoliforme</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B91D34" w:rsidRDefault="00B91D34" w:rsidP="00B91D34">
            <w:pPr>
              <w:jc w:val="center"/>
              <w:rPr>
                <w:b/>
                <w:bCs/>
                <w:i/>
                <w:color w:val="000000"/>
                <w:sz w:val="22"/>
                <w:szCs w:val="22"/>
                <w:lang w:val="en-GB" w:eastAsia="en-GB"/>
              </w:rPr>
            </w:pPr>
            <w:r w:rsidRPr="00B91D34">
              <w:rPr>
                <w:b/>
                <w:bCs/>
                <w:i/>
                <w:color w:val="000000"/>
                <w:sz w:val="18"/>
                <w:szCs w:val="18"/>
                <w:lang w:val="en-GB" w:eastAsia="en-GB"/>
              </w:rPr>
              <w:t xml:space="preserve">Escherichia coli </w:t>
            </w:r>
            <w:r w:rsidRPr="00B91D34">
              <w:rPr>
                <w:b/>
                <w:bCs/>
                <w:i/>
                <w:color w:val="000000"/>
                <w:sz w:val="22"/>
                <w:szCs w:val="22"/>
                <w:lang w:val="en-GB" w:eastAsia="en-GB"/>
              </w:rPr>
              <w:t>(E.coli)</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B91D34" w:rsidRDefault="00B91D34" w:rsidP="00B91D34">
            <w:pPr>
              <w:jc w:val="center"/>
              <w:rPr>
                <w:b/>
                <w:bCs/>
                <w:color w:val="000000"/>
                <w:sz w:val="18"/>
                <w:szCs w:val="18"/>
                <w:lang w:val="en-GB" w:eastAsia="en-GB"/>
              </w:rPr>
            </w:pPr>
            <w:r w:rsidRPr="00B91D34">
              <w:rPr>
                <w:b/>
                <w:bCs/>
                <w:color w:val="000000"/>
                <w:sz w:val="18"/>
                <w:szCs w:val="18"/>
                <w:lang w:val="en-GB" w:eastAsia="en-GB"/>
              </w:rPr>
              <w:t>Enterococi</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8D71D9" w:rsidRDefault="00B91D34" w:rsidP="00B91D34">
            <w:pPr>
              <w:jc w:val="center"/>
              <w:rPr>
                <w:b/>
                <w:bCs/>
                <w:i/>
                <w:sz w:val="18"/>
                <w:szCs w:val="18"/>
                <w:lang w:val="en-GB" w:eastAsia="en-GB"/>
              </w:rPr>
            </w:pPr>
            <w:r w:rsidRPr="00B91D34">
              <w:rPr>
                <w:b/>
                <w:bCs/>
                <w:i/>
                <w:sz w:val="18"/>
                <w:szCs w:val="18"/>
                <w:lang w:val="en-GB" w:eastAsia="en-GB"/>
              </w:rPr>
              <w:t>Clostridium</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B91D34" w:rsidRDefault="00B91D34" w:rsidP="00B91D34">
            <w:pPr>
              <w:jc w:val="center"/>
              <w:rPr>
                <w:b/>
                <w:bCs/>
                <w:color w:val="000080"/>
                <w:lang w:val="en-GB" w:eastAsia="en-GB"/>
              </w:rPr>
            </w:pPr>
            <w:r w:rsidRPr="00B91D34">
              <w:rPr>
                <w:b/>
                <w:bCs/>
                <w:lang w:val="en-GB" w:eastAsia="en-GB"/>
              </w:rPr>
              <w:t>Clorrezidualrețea</w:t>
            </w:r>
          </w:p>
        </w:tc>
      </w:tr>
      <w:tr w:rsidR="00B91D34" w:rsidRPr="00F7320D" w:rsidTr="00636D5C">
        <w:trPr>
          <w:trHeight w:val="255"/>
          <w:tblHeader/>
        </w:trPr>
        <w:tc>
          <w:tcPr>
            <w:tcW w:w="2410" w:type="dxa"/>
            <w:vMerge/>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B91D34" w:rsidRDefault="00B91D34" w:rsidP="008618D0">
            <w:pPr>
              <w:rPr>
                <w:b/>
                <w:bCs/>
                <w:color w:val="000000"/>
                <w:sz w:val="24"/>
                <w:szCs w:val="24"/>
                <w:lang w:val="en-GB" w:eastAsia="en-GB"/>
              </w:rPr>
            </w:pP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F46953" w:rsidRDefault="00B91D34" w:rsidP="008618D0">
            <w:pPr>
              <w:jc w:val="center"/>
              <w:rPr>
                <w:b/>
                <w:bCs/>
                <w:sz w:val="10"/>
                <w:szCs w:val="10"/>
                <w:lang w:val="en-GB" w:eastAsia="en-GB"/>
              </w:rPr>
            </w:pPr>
            <w:r w:rsidRPr="00F46953">
              <w:rPr>
                <w:b/>
                <w:bCs/>
                <w:sz w:val="10"/>
                <w:szCs w:val="10"/>
                <w:lang w:val="en-GB" w:eastAsia="en-GB"/>
              </w:rPr>
              <w:t xml:space="preserve">TOTAL </w:t>
            </w:r>
          </w:p>
        </w:tc>
        <w:tc>
          <w:tcPr>
            <w:tcW w:w="594"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F46953" w:rsidRDefault="00B91D34" w:rsidP="008618D0">
            <w:pPr>
              <w:jc w:val="center"/>
              <w:rPr>
                <w:b/>
                <w:bCs/>
                <w:sz w:val="10"/>
                <w:szCs w:val="10"/>
                <w:lang w:val="en-GB" w:eastAsia="en-GB"/>
              </w:rPr>
            </w:pPr>
            <w:r w:rsidRPr="00F46953">
              <w:rPr>
                <w:b/>
                <w:bCs/>
                <w:sz w:val="10"/>
                <w:szCs w:val="10"/>
                <w:lang w:val="en-GB" w:eastAsia="en-GB"/>
              </w:rPr>
              <w:t>NECORESP.</w:t>
            </w:r>
          </w:p>
        </w:tc>
        <w:tc>
          <w:tcPr>
            <w:tcW w:w="682"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F46953" w:rsidRDefault="00B91D34" w:rsidP="008618D0">
            <w:pPr>
              <w:jc w:val="center"/>
              <w:rPr>
                <w:b/>
                <w:bCs/>
                <w:sz w:val="10"/>
                <w:szCs w:val="10"/>
                <w:lang w:val="en-GB" w:eastAsia="en-GB"/>
              </w:rPr>
            </w:pPr>
            <w:r w:rsidRPr="00F46953">
              <w:rPr>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F46953" w:rsidRDefault="00B91D34" w:rsidP="008618D0">
            <w:pPr>
              <w:jc w:val="center"/>
              <w:rPr>
                <w:b/>
                <w:bCs/>
                <w:sz w:val="10"/>
                <w:szCs w:val="10"/>
                <w:lang w:val="en-GB" w:eastAsia="en-GB"/>
              </w:rPr>
            </w:pPr>
            <w:r w:rsidRPr="00F46953">
              <w:rPr>
                <w:b/>
                <w:bCs/>
                <w:sz w:val="10"/>
                <w:szCs w:val="10"/>
                <w:lang w:val="en-GB" w:eastAsia="en-GB"/>
              </w:rPr>
              <w:t>NECORESP.</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F46953" w:rsidRDefault="00B91D34" w:rsidP="008618D0">
            <w:pPr>
              <w:jc w:val="center"/>
              <w:rPr>
                <w:b/>
                <w:bCs/>
                <w:sz w:val="10"/>
                <w:szCs w:val="10"/>
                <w:lang w:val="en-GB" w:eastAsia="en-GB"/>
              </w:rPr>
            </w:pPr>
            <w:r w:rsidRPr="00F46953">
              <w:rPr>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F46953" w:rsidRDefault="00B91D34" w:rsidP="008618D0">
            <w:pPr>
              <w:jc w:val="center"/>
              <w:rPr>
                <w:b/>
                <w:bCs/>
                <w:sz w:val="10"/>
                <w:szCs w:val="10"/>
                <w:lang w:val="en-GB" w:eastAsia="en-GB"/>
              </w:rPr>
            </w:pPr>
            <w:r w:rsidRPr="00F46953">
              <w:rPr>
                <w:b/>
                <w:bCs/>
                <w:sz w:val="10"/>
                <w:szCs w:val="10"/>
                <w:lang w:val="en-GB" w:eastAsia="en-GB"/>
              </w:rPr>
              <w:t>NECORESP.</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F46953" w:rsidRDefault="00B91D34" w:rsidP="008618D0">
            <w:pPr>
              <w:jc w:val="center"/>
              <w:rPr>
                <w:b/>
                <w:bCs/>
                <w:sz w:val="10"/>
                <w:szCs w:val="10"/>
                <w:lang w:val="en-GB" w:eastAsia="en-GB"/>
              </w:rPr>
            </w:pPr>
            <w:r w:rsidRPr="00F46953">
              <w:rPr>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F46953" w:rsidRDefault="00B91D34" w:rsidP="008618D0">
            <w:pPr>
              <w:jc w:val="center"/>
              <w:rPr>
                <w:b/>
                <w:bCs/>
                <w:sz w:val="10"/>
                <w:szCs w:val="10"/>
                <w:lang w:val="en-GB" w:eastAsia="en-GB"/>
              </w:rPr>
            </w:pPr>
            <w:r w:rsidRPr="00F46953">
              <w:rPr>
                <w:b/>
                <w:bCs/>
                <w:sz w:val="10"/>
                <w:szCs w:val="10"/>
                <w:lang w:val="en-GB" w:eastAsia="en-GB"/>
              </w:rPr>
              <w:t>NECORESP.</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F46953" w:rsidRDefault="00B91D34" w:rsidP="008618D0">
            <w:pPr>
              <w:jc w:val="center"/>
              <w:rPr>
                <w:b/>
                <w:bCs/>
                <w:sz w:val="10"/>
                <w:szCs w:val="10"/>
                <w:lang w:val="en-GB" w:eastAsia="en-GB"/>
              </w:rPr>
            </w:pPr>
            <w:r w:rsidRPr="00F46953">
              <w:rPr>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F46953" w:rsidRDefault="00B91D34" w:rsidP="008618D0">
            <w:pPr>
              <w:jc w:val="center"/>
              <w:rPr>
                <w:b/>
                <w:bCs/>
                <w:sz w:val="10"/>
                <w:szCs w:val="10"/>
                <w:lang w:val="en-GB" w:eastAsia="en-GB"/>
              </w:rPr>
            </w:pPr>
            <w:r w:rsidRPr="00F46953">
              <w:rPr>
                <w:b/>
                <w:bCs/>
                <w:sz w:val="10"/>
                <w:szCs w:val="10"/>
                <w:lang w:val="en-GB" w:eastAsia="en-GB"/>
              </w:rPr>
              <w:t>NECORESP.</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F46953" w:rsidRDefault="00B91D34" w:rsidP="008618D0">
            <w:pPr>
              <w:jc w:val="center"/>
              <w:rPr>
                <w:b/>
                <w:bCs/>
                <w:sz w:val="10"/>
                <w:szCs w:val="10"/>
                <w:lang w:val="en-GB" w:eastAsia="en-GB"/>
              </w:rPr>
            </w:pPr>
            <w:r w:rsidRPr="00F46953">
              <w:rPr>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F46953" w:rsidRDefault="00B91D34" w:rsidP="008618D0">
            <w:pPr>
              <w:jc w:val="center"/>
              <w:rPr>
                <w:b/>
                <w:bCs/>
                <w:sz w:val="10"/>
                <w:szCs w:val="10"/>
                <w:lang w:val="en-GB" w:eastAsia="en-GB"/>
              </w:rPr>
            </w:pPr>
            <w:r w:rsidRPr="00F46953">
              <w:rPr>
                <w:b/>
                <w:bCs/>
                <w:sz w:val="10"/>
                <w:szCs w:val="10"/>
                <w:lang w:val="en-GB" w:eastAsia="en-GB"/>
              </w:rPr>
              <w:t>NECORESP.</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B91D34" w:rsidRDefault="00B91D34" w:rsidP="008618D0">
            <w:pPr>
              <w:jc w:val="center"/>
              <w:rPr>
                <w:b/>
                <w:bCs/>
                <w:color w:val="000080"/>
                <w:sz w:val="14"/>
                <w:szCs w:val="14"/>
                <w:lang w:val="en-GB" w:eastAsia="en-GB"/>
              </w:rPr>
            </w:pPr>
            <w:r w:rsidRPr="00B91D34">
              <w:rPr>
                <w:b/>
                <w:bCs/>
                <w:color w:val="000080"/>
                <w:sz w:val="14"/>
                <w:szCs w:val="14"/>
                <w:lang w:val="en-GB" w:eastAsia="en-GB"/>
              </w:rPr>
              <w:t> </w:t>
            </w:r>
          </w:p>
        </w:tc>
        <w:tc>
          <w:tcPr>
            <w:tcW w:w="425"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B91D34" w:rsidRPr="00B91D34" w:rsidRDefault="00B91D34" w:rsidP="008618D0">
            <w:pPr>
              <w:jc w:val="center"/>
              <w:rPr>
                <w:b/>
                <w:bCs/>
                <w:color w:val="000080"/>
                <w:sz w:val="14"/>
                <w:szCs w:val="14"/>
                <w:lang w:val="en-GB" w:eastAsia="en-GB"/>
              </w:rPr>
            </w:pPr>
            <w:r w:rsidRPr="00B91D34">
              <w:rPr>
                <w:b/>
                <w:bCs/>
                <w:color w:val="000080"/>
                <w:sz w:val="14"/>
                <w:szCs w:val="14"/>
                <w:lang w:val="en-GB" w:eastAsia="en-GB"/>
              </w:rPr>
              <w:t> </w:t>
            </w:r>
          </w:p>
        </w:tc>
      </w:tr>
      <w:tr w:rsidR="00B91D34" w:rsidRPr="00F7320D" w:rsidTr="00B91D34">
        <w:trPr>
          <w:trHeight w:val="315"/>
        </w:trPr>
        <w:tc>
          <w:tcPr>
            <w:tcW w:w="241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BĂNEASA</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94" w:type="dxa"/>
            <w:tcBorders>
              <w:top w:val="single" w:sz="12"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12"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23</w:t>
            </w:r>
          </w:p>
        </w:tc>
        <w:tc>
          <w:tcPr>
            <w:tcW w:w="425" w:type="dxa"/>
            <w:tcBorders>
              <w:top w:val="single" w:sz="12"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ind w:left="-384" w:firstLine="384"/>
              <w:jc w:val="center"/>
              <w:rPr>
                <w:b/>
                <w:bCs/>
                <w:sz w:val="22"/>
                <w:szCs w:val="22"/>
                <w:lang w:val="en-GB" w:eastAsia="en-GB"/>
              </w:rPr>
            </w:pPr>
            <w:r w:rsidRPr="00B91D34">
              <w:rPr>
                <w:b/>
                <w:bCs/>
                <w:sz w:val="22"/>
                <w:szCs w:val="22"/>
                <w:lang w:val="en-GB" w:eastAsia="en-GB"/>
              </w:rPr>
              <w:t> </w:t>
            </w:r>
          </w:p>
        </w:tc>
      </w:tr>
      <w:tr w:rsidR="00B91D34" w:rsidRPr="00F7320D" w:rsidTr="00F46953">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 xml:space="preserve">BĂNEASA </w:t>
            </w:r>
            <w:r w:rsidRPr="00A75570">
              <w:rPr>
                <w:b/>
                <w:color w:val="000000"/>
                <w:sz w:val="24"/>
                <w:szCs w:val="24"/>
                <w:lang w:val="en-GB" w:eastAsia="en-GB"/>
              </w:rPr>
              <w:lastRenderedPageBreak/>
              <w:t>AGROMEC</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lastRenderedPageBreak/>
              <w:t>7</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lastRenderedPageBreak/>
              <w:t>NĂVODARI II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NĂVODARI III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NEGRU VODĂ</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20</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CERNAVODĂ II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13</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MURFATLAR II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18</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VALU TRAIAN II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ind w:left="-333" w:firstLine="333"/>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22</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F46953">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MIHAIL KOGĂLNICEANU II/OITUZ</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ADAMCLISI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22</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URLUIA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ZORILE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DULCEŞTI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23</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ALBEŞTI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20</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ARSA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COROANA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COTU VĂII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22</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VÂRTOP</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ALIMAN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DUNĂRENI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VLAHI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AMZACEA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425" w:type="dxa"/>
            <w:tcBorders>
              <w:top w:val="single" w:sz="4" w:space="0" w:color="auto"/>
              <w:left w:val="nil"/>
              <w:bottom w:val="single" w:sz="4" w:space="0" w:color="auto"/>
              <w:right w:val="single" w:sz="12"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r>
      <w:tr w:rsidR="00B91D34" w:rsidRPr="00F7320D" w:rsidTr="00A75570">
        <w:trPr>
          <w:trHeight w:val="300"/>
        </w:trPr>
        <w:tc>
          <w:tcPr>
            <w:tcW w:w="2410" w:type="dxa"/>
            <w:tcBorders>
              <w:top w:val="single" w:sz="4" w:space="0" w:color="auto"/>
              <w:left w:val="single" w:sz="12" w:space="0" w:color="auto"/>
              <w:bottom w:val="single" w:sz="4" w:space="0" w:color="auto"/>
              <w:right w:val="single" w:sz="4" w:space="0" w:color="auto"/>
            </w:tcBorders>
            <w:shd w:val="clear" w:color="auto" w:fill="FFCCFF"/>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CASICEA</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94"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GENERAL SCĂRIŞOREANU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18</w:t>
            </w:r>
          </w:p>
        </w:tc>
        <w:tc>
          <w:tcPr>
            <w:tcW w:w="425" w:type="dxa"/>
            <w:tcBorders>
              <w:top w:val="single" w:sz="4" w:space="0" w:color="auto"/>
              <w:left w:val="nil"/>
              <w:bottom w:val="single" w:sz="4" w:space="0" w:color="auto"/>
              <w:right w:val="single" w:sz="12"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LANURILE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20</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CASTELU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20</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NISIPARI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CERCHEZU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18</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CĂSCIOARELE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18</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MĂGURA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VIROAGA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CHIRNOGENI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18</w:t>
            </w:r>
          </w:p>
        </w:tc>
        <w:tc>
          <w:tcPr>
            <w:tcW w:w="425" w:type="dxa"/>
            <w:tcBorders>
              <w:top w:val="single" w:sz="4" w:space="0" w:color="auto"/>
              <w:left w:val="nil"/>
              <w:bottom w:val="single" w:sz="4" w:space="0" w:color="auto"/>
              <w:right w:val="single" w:sz="12"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PLOPENI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20</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CIOCÂRLIA DE JOS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22</w:t>
            </w:r>
          </w:p>
        </w:tc>
        <w:tc>
          <w:tcPr>
            <w:tcW w:w="425" w:type="dxa"/>
            <w:tcBorders>
              <w:top w:val="single" w:sz="4" w:space="0" w:color="auto"/>
              <w:left w:val="nil"/>
              <w:bottom w:val="single" w:sz="4" w:space="0" w:color="auto"/>
              <w:right w:val="single" w:sz="12"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 xml:space="preserve">CIOCÂRLIA DE </w:t>
            </w:r>
            <w:r w:rsidRPr="00A75570">
              <w:rPr>
                <w:b/>
                <w:color w:val="000000"/>
                <w:sz w:val="24"/>
                <w:szCs w:val="24"/>
                <w:lang w:val="en-GB" w:eastAsia="en-GB"/>
              </w:rPr>
              <w:lastRenderedPageBreak/>
              <w:t>SUS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lastRenderedPageBreak/>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20</w:t>
            </w:r>
          </w:p>
        </w:tc>
        <w:tc>
          <w:tcPr>
            <w:tcW w:w="425" w:type="dxa"/>
            <w:tcBorders>
              <w:top w:val="single" w:sz="4" w:space="0" w:color="auto"/>
              <w:left w:val="nil"/>
              <w:bottom w:val="single" w:sz="4" w:space="0" w:color="auto"/>
              <w:right w:val="single" w:sz="12"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lastRenderedPageBreak/>
              <w:t>CONACU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66770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NEGREŞTI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0666C7" w:rsidRPr="00F7320D" w:rsidTr="000666C7">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COGEALAC</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0666C7">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TARIVERDE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COMANA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20</w:t>
            </w:r>
          </w:p>
        </w:tc>
        <w:tc>
          <w:tcPr>
            <w:tcW w:w="425" w:type="dxa"/>
            <w:tcBorders>
              <w:top w:val="single" w:sz="4" w:space="0" w:color="auto"/>
              <w:left w:val="nil"/>
              <w:bottom w:val="single" w:sz="4" w:space="0" w:color="auto"/>
              <w:right w:val="single" w:sz="12"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PELINU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425" w:type="dxa"/>
            <w:tcBorders>
              <w:top w:val="single" w:sz="4" w:space="0" w:color="auto"/>
              <w:left w:val="nil"/>
              <w:bottom w:val="single" w:sz="4" w:space="0" w:color="auto"/>
              <w:right w:val="single" w:sz="12"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TĂTARU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18</w:t>
            </w:r>
          </w:p>
        </w:tc>
        <w:tc>
          <w:tcPr>
            <w:tcW w:w="425" w:type="dxa"/>
            <w:tcBorders>
              <w:top w:val="single" w:sz="4" w:space="0" w:color="auto"/>
              <w:left w:val="nil"/>
              <w:bottom w:val="single" w:sz="4" w:space="0" w:color="auto"/>
              <w:right w:val="single" w:sz="12"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r>
      <w:tr w:rsidR="00B91D34" w:rsidRPr="00F7320D" w:rsidTr="00D43319">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CORBU DE SUS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CORBU DE JOS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DA757E">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VADU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CRUCEA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20</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CUZA VODĂ</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FFCCFF"/>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DELENI</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94"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FFCCFF"/>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PETROŞANI</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94"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PIETRENI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22</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FFCCFF"/>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ŞIPOTE</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94"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DUMBRĂVENI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425" w:type="dxa"/>
            <w:tcBorders>
              <w:top w:val="single" w:sz="4" w:space="0" w:color="auto"/>
              <w:left w:val="nil"/>
              <w:bottom w:val="single" w:sz="4" w:space="0" w:color="auto"/>
              <w:right w:val="single" w:sz="12"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FURNICA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FÂNTÂNELE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GHINDĂREŞTI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GÂRLICIU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CHEIA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GRĂDINA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FFCCFF"/>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HORIA</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94"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2F2268">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FFCCFF"/>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TICHILEŞTI</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94"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FFCCFF"/>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INDEPENDENŢA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52390E">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MOVILA VERDE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21</w:t>
            </w:r>
          </w:p>
        </w:tc>
        <w:tc>
          <w:tcPr>
            <w:tcW w:w="425" w:type="dxa"/>
            <w:tcBorders>
              <w:top w:val="single" w:sz="4" w:space="0" w:color="auto"/>
              <w:left w:val="nil"/>
              <w:bottom w:val="single" w:sz="4" w:space="0" w:color="auto"/>
              <w:right w:val="single" w:sz="12"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OLTENI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ION CORVIN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20</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BREBENI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CRÂNGU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 xml:space="preserve">RARIŞTEA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VIILE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ISTRIA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22</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NUNTAȘI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52390E">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HAGIENI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52390E">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lastRenderedPageBreak/>
              <w:t>LIPNIŢA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425" w:type="dxa"/>
            <w:tcBorders>
              <w:top w:val="single" w:sz="4" w:space="0" w:color="auto"/>
              <w:left w:val="nil"/>
              <w:bottom w:val="single" w:sz="4" w:space="0" w:color="auto"/>
              <w:right w:val="single" w:sz="12"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r>
      <w:tr w:rsidR="00B91D34" w:rsidRPr="00F7320D" w:rsidTr="0052390E">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CANLIA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52390E">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CARVĂN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52390E">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COSLUGEA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MERENI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CIOBĂNIŢA/CREDINŢA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26</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OSMANCEA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52390E">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PALAZU MIC</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MIHAI VITEAZU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17</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MIRCEA VODĂ GARĂ</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MIRCEA VODĂ/SATU NOU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29</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ŢIBRINU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NICOLAE BĂLCESCU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52390E">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IAS GRUP BALCAN</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94"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682" w:type="dxa"/>
            <w:gridSpan w:val="2"/>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DOROBANŢU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52390E">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OLTINA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52390E">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RĂZOARE</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94"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682" w:type="dxa"/>
            <w:gridSpan w:val="2"/>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52390E">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SATU NOU</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94"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682" w:type="dxa"/>
            <w:gridSpan w:val="2"/>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OSTROV</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AE1526">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ALMALĂU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AE1526">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BUGEAC</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AE1526">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ESECHIOI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AE1526">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GALIŢA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AE1526">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GÂRLIŢA</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682" w:type="dxa"/>
            <w:gridSpan w:val="2"/>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AE1526">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PANTELIMONU DE JOS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AE1526">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PANTELIMONU DE SUS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PECINEAGA/MOŞNENI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32</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AE1526">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VÂNĂTORI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PEŞTERA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IVRINEZU MARE/IVRINEZU MIC</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lastRenderedPageBreak/>
              <w:t>IZVORU MARE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AE1526">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RASOVA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AE1526">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COCHIRLENI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AE1526">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SĂCELE/TRAIANU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SALIGNY</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18</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STEFAN CEL MARE DE SUS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20</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7607CA">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ȘTEFAN CEL MARE/FACLIA DE JOS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25</w:t>
            </w:r>
          </w:p>
        </w:tc>
        <w:tc>
          <w:tcPr>
            <w:tcW w:w="425" w:type="dxa"/>
            <w:tcBorders>
              <w:top w:val="single" w:sz="4" w:space="0" w:color="auto"/>
              <w:left w:val="nil"/>
              <w:bottom w:val="single" w:sz="4" w:space="0" w:color="auto"/>
              <w:right w:val="single" w:sz="12"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FACLIA DE SUS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20</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424103">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SARAIU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424103">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DULGHERU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424103">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SEIMENI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424103">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DUNĂREA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424103">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SEIMENII MICI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 xml:space="preserve">SILIŞTEA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17</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ŢEPEŞ VODĂ</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20</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7607CA">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TÎRGUŞOR</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682" w:type="dxa"/>
            <w:gridSpan w:val="2"/>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7607CA">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TOPALU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7607CA">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MIREASA</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94"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682" w:type="dxa"/>
            <w:gridSpan w:val="2"/>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7607CA">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CAPIDAVA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7607CA">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TOPRAISAR/ BIRUINȚA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28</w:t>
            </w:r>
          </w:p>
        </w:tc>
        <w:tc>
          <w:tcPr>
            <w:tcW w:w="425" w:type="dxa"/>
            <w:tcBorders>
              <w:top w:val="single" w:sz="4" w:space="0" w:color="auto"/>
              <w:left w:val="nil"/>
              <w:bottom w:val="single" w:sz="4" w:space="0" w:color="auto"/>
              <w:right w:val="single" w:sz="12"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r>
      <w:tr w:rsidR="00B91D34" w:rsidRPr="00F7320D" w:rsidTr="007607CA">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MOVILIŢA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7607CA">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POTÂRNICHEA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TORTOMAN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20</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7607CA">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VULTURU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VALEA DACILOR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POIANA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7607CA">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CULMEA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7607CA">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SIMINOC</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19</w:t>
            </w:r>
          </w:p>
        </w:tc>
        <w:tc>
          <w:tcPr>
            <w:tcW w:w="425" w:type="dxa"/>
            <w:tcBorders>
              <w:top w:val="single" w:sz="4" w:space="0" w:color="auto"/>
              <w:left w:val="nil"/>
              <w:bottom w:val="single" w:sz="4" w:space="0" w:color="auto"/>
              <w:right w:val="single" w:sz="12"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r>
      <w:tr w:rsidR="00B91D34" w:rsidRPr="00F7320D" w:rsidTr="007607CA">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DĂRĂBANI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17</w:t>
            </w:r>
          </w:p>
        </w:tc>
        <w:tc>
          <w:tcPr>
            <w:tcW w:w="425" w:type="dxa"/>
            <w:tcBorders>
              <w:top w:val="single" w:sz="4" w:space="0" w:color="auto"/>
              <w:left w:val="nil"/>
              <w:bottom w:val="single" w:sz="4" w:space="0" w:color="auto"/>
              <w:right w:val="single" w:sz="12"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VÂLCELE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17</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B91D34">
        <w:trPr>
          <w:trHeight w:val="3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VADU OII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20</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7607CA">
        <w:trPr>
          <w:trHeight w:val="315"/>
        </w:trPr>
        <w:tc>
          <w:tcPr>
            <w:tcW w:w="241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B91D34" w:rsidRPr="00A75570" w:rsidRDefault="00B91D34" w:rsidP="008618D0">
            <w:pPr>
              <w:jc w:val="center"/>
              <w:rPr>
                <w:b/>
                <w:color w:val="000000"/>
                <w:sz w:val="24"/>
                <w:szCs w:val="24"/>
                <w:lang w:val="en-GB" w:eastAsia="en-GB"/>
              </w:rPr>
            </w:pPr>
            <w:r w:rsidRPr="00A75570">
              <w:rPr>
                <w:b/>
                <w:color w:val="000000"/>
                <w:sz w:val="24"/>
                <w:szCs w:val="24"/>
                <w:lang w:val="en-GB" w:eastAsia="en-GB"/>
              </w:rPr>
              <w:t>NEGURENI</w:t>
            </w:r>
          </w:p>
        </w:tc>
        <w:tc>
          <w:tcPr>
            <w:tcW w:w="567" w:type="dxa"/>
            <w:tcBorders>
              <w:top w:val="single" w:sz="4" w:space="0" w:color="auto"/>
              <w:left w:val="nil"/>
              <w:bottom w:val="single" w:sz="12"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94" w:type="dxa"/>
            <w:tcBorders>
              <w:top w:val="single" w:sz="4" w:space="0" w:color="auto"/>
              <w:left w:val="nil"/>
              <w:bottom w:val="single" w:sz="12"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682" w:type="dxa"/>
            <w:gridSpan w:val="2"/>
            <w:tcBorders>
              <w:top w:val="single" w:sz="4" w:space="0" w:color="auto"/>
              <w:left w:val="nil"/>
              <w:bottom w:val="single" w:sz="12"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7</w:t>
            </w:r>
          </w:p>
        </w:tc>
        <w:tc>
          <w:tcPr>
            <w:tcW w:w="567" w:type="dxa"/>
            <w:tcBorders>
              <w:top w:val="single" w:sz="4" w:space="0" w:color="auto"/>
              <w:left w:val="nil"/>
              <w:bottom w:val="single" w:sz="12"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67" w:type="dxa"/>
            <w:tcBorders>
              <w:top w:val="single" w:sz="4" w:space="0" w:color="auto"/>
              <w:left w:val="nil"/>
              <w:bottom w:val="single" w:sz="12"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12"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6</w:t>
            </w:r>
          </w:p>
        </w:tc>
        <w:tc>
          <w:tcPr>
            <w:tcW w:w="567" w:type="dxa"/>
            <w:tcBorders>
              <w:top w:val="single" w:sz="4" w:space="0" w:color="auto"/>
              <w:left w:val="nil"/>
              <w:bottom w:val="single" w:sz="12"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12"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w:t>
            </w:r>
          </w:p>
        </w:tc>
        <w:tc>
          <w:tcPr>
            <w:tcW w:w="567" w:type="dxa"/>
            <w:tcBorders>
              <w:top w:val="single" w:sz="4" w:space="0" w:color="auto"/>
              <w:left w:val="nil"/>
              <w:bottom w:val="single" w:sz="12"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10</w:t>
            </w:r>
          </w:p>
        </w:tc>
        <w:tc>
          <w:tcPr>
            <w:tcW w:w="567" w:type="dxa"/>
            <w:tcBorders>
              <w:top w:val="single" w:sz="4" w:space="0" w:color="auto"/>
              <w:left w:val="nil"/>
              <w:bottom w:val="single" w:sz="12" w:space="0" w:color="auto"/>
              <w:right w:val="single" w:sz="4" w:space="0" w:color="auto"/>
            </w:tcBorders>
            <w:shd w:val="clear" w:color="auto" w:fill="FFFFCC"/>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3</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c>
          <w:tcPr>
            <w:tcW w:w="425" w:type="dxa"/>
            <w:tcBorders>
              <w:top w:val="single" w:sz="4" w:space="0" w:color="auto"/>
              <w:left w:val="nil"/>
              <w:bottom w:val="single" w:sz="12" w:space="0" w:color="auto"/>
              <w:right w:val="single" w:sz="12" w:space="0" w:color="auto"/>
            </w:tcBorders>
            <w:shd w:val="clear" w:color="auto" w:fill="auto"/>
            <w:noWrap/>
            <w:vAlign w:val="center"/>
            <w:hideMark/>
          </w:tcPr>
          <w:p w:rsidR="00B91D34" w:rsidRPr="00B91D34" w:rsidRDefault="00B91D34" w:rsidP="008618D0">
            <w:pPr>
              <w:jc w:val="center"/>
              <w:rPr>
                <w:b/>
                <w:bCs/>
                <w:sz w:val="22"/>
                <w:szCs w:val="22"/>
                <w:lang w:val="en-GB" w:eastAsia="en-GB"/>
              </w:rPr>
            </w:pPr>
            <w:r w:rsidRPr="00B91D34">
              <w:rPr>
                <w:b/>
                <w:bCs/>
                <w:sz w:val="22"/>
                <w:szCs w:val="22"/>
                <w:lang w:val="en-GB" w:eastAsia="en-GB"/>
              </w:rPr>
              <w:t> </w:t>
            </w:r>
          </w:p>
        </w:tc>
      </w:tr>
      <w:tr w:rsidR="00B91D34" w:rsidRPr="00F7320D" w:rsidTr="000E5B50">
        <w:trPr>
          <w:trHeight w:val="360"/>
        </w:trPr>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91D34" w:rsidRPr="00B91D34" w:rsidRDefault="00B91D34" w:rsidP="008618D0">
            <w:pPr>
              <w:jc w:val="center"/>
              <w:rPr>
                <w:b/>
                <w:bCs/>
                <w:color w:val="FF0000"/>
                <w:sz w:val="28"/>
                <w:szCs w:val="28"/>
                <w:lang w:val="en-GB" w:eastAsia="en-GB"/>
              </w:rPr>
            </w:pPr>
            <w:r w:rsidRPr="007607CA">
              <w:rPr>
                <w:b/>
                <w:bCs/>
                <w:sz w:val="28"/>
                <w:szCs w:val="28"/>
                <w:lang w:val="en-GB" w:eastAsia="en-GB"/>
              </w:rPr>
              <w:t> </w:t>
            </w:r>
            <w:r w:rsidR="007607CA" w:rsidRPr="007607CA">
              <w:rPr>
                <w:b/>
                <w:bCs/>
                <w:sz w:val="28"/>
                <w:szCs w:val="28"/>
                <w:lang w:val="en-GB" w:eastAsia="en-GB"/>
              </w:rPr>
              <w:t>TOTAL</w:t>
            </w:r>
          </w:p>
        </w:tc>
        <w:tc>
          <w:tcPr>
            <w:tcW w:w="567" w:type="dxa"/>
            <w:tcBorders>
              <w:top w:val="single" w:sz="12" w:space="0" w:color="auto"/>
              <w:left w:val="single" w:sz="12" w:space="0" w:color="auto"/>
              <w:bottom w:val="single" w:sz="12" w:space="0" w:color="auto"/>
              <w:right w:val="single" w:sz="12" w:space="0" w:color="auto"/>
            </w:tcBorders>
            <w:shd w:val="clear" w:color="auto" w:fill="FFFFCC"/>
            <w:noWrap/>
            <w:vAlign w:val="center"/>
            <w:hideMark/>
          </w:tcPr>
          <w:p w:rsidR="00B91D34" w:rsidRPr="007607CA" w:rsidRDefault="00B91D34" w:rsidP="008618D0">
            <w:pPr>
              <w:jc w:val="center"/>
              <w:rPr>
                <w:b/>
                <w:bCs/>
                <w:sz w:val="22"/>
                <w:szCs w:val="22"/>
                <w:lang w:val="en-GB" w:eastAsia="en-GB"/>
              </w:rPr>
            </w:pPr>
            <w:r w:rsidRPr="007607CA">
              <w:rPr>
                <w:b/>
                <w:bCs/>
                <w:sz w:val="22"/>
                <w:szCs w:val="22"/>
                <w:lang w:val="en-GB" w:eastAsia="en-GB"/>
              </w:rPr>
              <w:t>871</w:t>
            </w:r>
          </w:p>
        </w:tc>
        <w:tc>
          <w:tcPr>
            <w:tcW w:w="594" w:type="dxa"/>
            <w:tcBorders>
              <w:top w:val="single" w:sz="12" w:space="0" w:color="auto"/>
              <w:left w:val="single" w:sz="12" w:space="0" w:color="auto"/>
              <w:bottom w:val="single" w:sz="12" w:space="0" w:color="auto"/>
              <w:right w:val="single" w:sz="12" w:space="0" w:color="auto"/>
            </w:tcBorders>
            <w:shd w:val="clear" w:color="auto" w:fill="FFFFCC"/>
            <w:noWrap/>
            <w:vAlign w:val="center"/>
            <w:hideMark/>
          </w:tcPr>
          <w:p w:rsidR="00B91D34" w:rsidRPr="007607CA" w:rsidRDefault="00B91D34" w:rsidP="008618D0">
            <w:pPr>
              <w:jc w:val="center"/>
              <w:rPr>
                <w:b/>
                <w:bCs/>
                <w:sz w:val="22"/>
                <w:szCs w:val="22"/>
                <w:lang w:val="en-GB" w:eastAsia="en-GB"/>
              </w:rPr>
            </w:pPr>
            <w:r w:rsidRPr="007607CA">
              <w:rPr>
                <w:b/>
                <w:bCs/>
                <w:sz w:val="22"/>
                <w:szCs w:val="22"/>
                <w:lang w:val="en-GB" w:eastAsia="en-GB"/>
              </w:rPr>
              <w:t>11</w:t>
            </w:r>
          </w:p>
        </w:tc>
        <w:tc>
          <w:tcPr>
            <w:tcW w:w="682" w:type="dxa"/>
            <w:gridSpan w:val="2"/>
            <w:tcBorders>
              <w:top w:val="single" w:sz="12" w:space="0" w:color="auto"/>
              <w:left w:val="single" w:sz="12" w:space="0" w:color="auto"/>
              <w:bottom w:val="single" w:sz="12" w:space="0" w:color="auto"/>
              <w:right w:val="single" w:sz="12" w:space="0" w:color="auto"/>
            </w:tcBorders>
            <w:shd w:val="clear" w:color="auto" w:fill="FFFFCC"/>
            <w:noWrap/>
            <w:vAlign w:val="center"/>
            <w:hideMark/>
          </w:tcPr>
          <w:p w:rsidR="00B91D34" w:rsidRPr="007607CA" w:rsidRDefault="00B91D34" w:rsidP="008618D0">
            <w:pPr>
              <w:jc w:val="center"/>
              <w:rPr>
                <w:b/>
                <w:bCs/>
                <w:sz w:val="22"/>
                <w:szCs w:val="22"/>
                <w:lang w:val="en-GB" w:eastAsia="en-GB"/>
              </w:rPr>
            </w:pPr>
            <w:r w:rsidRPr="007607CA">
              <w:rPr>
                <w:b/>
                <w:bCs/>
                <w:sz w:val="22"/>
                <w:szCs w:val="22"/>
                <w:lang w:val="en-GB" w:eastAsia="en-GB"/>
              </w:rPr>
              <w:t>871</w:t>
            </w:r>
          </w:p>
        </w:tc>
        <w:tc>
          <w:tcPr>
            <w:tcW w:w="567" w:type="dxa"/>
            <w:tcBorders>
              <w:top w:val="single" w:sz="12" w:space="0" w:color="auto"/>
              <w:left w:val="single" w:sz="12" w:space="0" w:color="auto"/>
              <w:bottom w:val="single" w:sz="12" w:space="0" w:color="auto"/>
              <w:right w:val="single" w:sz="12" w:space="0" w:color="auto"/>
            </w:tcBorders>
            <w:shd w:val="clear" w:color="auto" w:fill="FFFFCC"/>
            <w:noWrap/>
            <w:vAlign w:val="center"/>
            <w:hideMark/>
          </w:tcPr>
          <w:p w:rsidR="00B91D34" w:rsidRPr="007607CA" w:rsidRDefault="00B91D34" w:rsidP="008618D0">
            <w:pPr>
              <w:jc w:val="center"/>
              <w:rPr>
                <w:b/>
                <w:bCs/>
                <w:sz w:val="22"/>
                <w:szCs w:val="22"/>
                <w:lang w:val="en-GB" w:eastAsia="en-GB"/>
              </w:rPr>
            </w:pPr>
            <w:r w:rsidRPr="007607CA">
              <w:rPr>
                <w:b/>
                <w:bCs/>
                <w:sz w:val="22"/>
                <w:szCs w:val="22"/>
                <w:lang w:val="en-GB" w:eastAsia="en-GB"/>
              </w:rPr>
              <w:t>10</w:t>
            </w:r>
          </w:p>
        </w:tc>
        <w:tc>
          <w:tcPr>
            <w:tcW w:w="567" w:type="dxa"/>
            <w:tcBorders>
              <w:top w:val="single" w:sz="12" w:space="0" w:color="auto"/>
              <w:left w:val="single" w:sz="12" w:space="0" w:color="auto"/>
              <w:bottom w:val="single" w:sz="12" w:space="0" w:color="auto"/>
              <w:right w:val="single" w:sz="12" w:space="0" w:color="auto"/>
            </w:tcBorders>
            <w:shd w:val="clear" w:color="auto" w:fill="FFFFCC"/>
            <w:noWrap/>
            <w:vAlign w:val="center"/>
            <w:hideMark/>
          </w:tcPr>
          <w:p w:rsidR="00B91D34" w:rsidRPr="007607CA" w:rsidRDefault="00B91D34" w:rsidP="008618D0">
            <w:pPr>
              <w:jc w:val="center"/>
              <w:rPr>
                <w:b/>
                <w:bCs/>
                <w:sz w:val="16"/>
                <w:szCs w:val="16"/>
                <w:lang w:val="en-GB" w:eastAsia="en-GB"/>
              </w:rPr>
            </w:pPr>
            <w:r w:rsidRPr="007607CA">
              <w:rPr>
                <w:b/>
                <w:bCs/>
                <w:sz w:val="16"/>
                <w:szCs w:val="16"/>
                <w:lang w:val="en-GB" w:eastAsia="en-GB"/>
              </w:rPr>
              <w:t>1172</w:t>
            </w:r>
          </w:p>
        </w:tc>
        <w:tc>
          <w:tcPr>
            <w:tcW w:w="567" w:type="dxa"/>
            <w:tcBorders>
              <w:top w:val="single" w:sz="12" w:space="0" w:color="auto"/>
              <w:left w:val="single" w:sz="12" w:space="0" w:color="auto"/>
              <w:bottom w:val="single" w:sz="12" w:space="0" w:color="auto"/>
              <w:right w:val="single" w:sz="12" w:space="0" w:color="auto"/>
            </w:tcBorders>
            <w:shd w:val="clear" w:color="auto" w:fill="FFFFCC"/>
            <w:noWrap/>
            <w:vAlign w:val="center"/>
            <w:hideMark/>
          </w:tcPr>
          <w:p w:rsidR="00B91D34" w:rsidRPr="007607CA" w:rsidRDefault="00B91D34" w:rsidP="008618D0">
            <w:pPr>
              <w:jc w:val="center"/>
              <w:rPr>
                <w:b/>
                <w:bCs/>
                <w:sz w:val="22"/>
                <w:szCs w:val="22"/>
                <w:lang w:val="en-GB" w:eastAsia="en-GB"/>
              </w:rPr>
            </w:pPr>
            <w:r w:rsidRPr="007607CA">
              <w:rPr>
                <w:b/>
                <w:bCs/>
                <w:sz w:val="22"/>
                <w:szCs w:val="22"/>
                <w:lang w:val="en-GB" w:eastAsia="en-GB"/>
              </w:rPr>
              <w:t>167</w:t>
            </w:r>
          </w:p>
        </w:tc>
        <w:tc>
          <w:tcPr>
            <w:tcW w:w="567" w:type="dxa"/>
            <w:tcBorders>
              <w:top w:val="single" w:sz="12" w:space="0" w:color="auto"/>
              <w:left w:val="single" w:sz="12" w:space="0" w:color="auto"/>
              <w:bottom w:val="single" w:sz="12" w:space="0" w:color="auto"/>
              <w:right w:val="single" w:sz="12" w:space="0" w:color="auto"/>
            </w:tcBorders>
            <w:shd w:val="clear" w:color="auto" w:fill="FFFFCC"/>
            <w:noWrap/>
            <w:vAlign w:val="center"/>
            <w:hideMark/>
          </w:tcPr>
          <w:p w:rsidR="00B91D34" w:rsidRPr="007607CA" w:rsidRDefault="00B91D34" w:rsidP="008618D0">
            <w:pPr>
              <w:jc w:val="center"/>
              <w:rPr>
                <w:b/>
                <w:bCs/>
                <w:sz w:val="16"/>
                <w:szCs w:val="16"/>
                <w:lang w:val="en-GB" w:eastAsia="en-GB"/>
              </w:rPr>
            </w:pPr>
            <w:r w:rsidRPr="007607CA">
              <w:rPr>
                <w:b/>
                <w:bCs/>
                <w:sz w:val="16"/>
                <w:szCs w:val="16"/>
                <w:lang w:val="en-GB" w:eastAsia="en-GB"/>
              </w:rPr>
              <w:t>2913</w:t>
            </w:r>
          </w:p>
        </w:tc>
        <w:tc>
          <w:tcPr>
            <w:tcW w:w="567" w:type="dxa"/>
            <w:tcBorders>
              <w:top w:val="single" w:sz="12" w:space="0" w:color="auto"/>
              <w:left w:val="single" w:sz="12" w:space="0" w:color="auto"/>
              <w:bottom w:val="single" w:sz="12" w:space="0" w:color="auto"/>
              <w:right w:val="single" w:sz="12" w:space="0" w:color="auto"/>
            </w:tcBorders>
            <w:shd w:val="clear" w:color="auto" w:fill="FFFFCC"/>
            <w:noWrap/>
            <w:vAlign w:val="center"/>
            <w:hideMark/>
          </w:tcPr>
          <w:p w:rsidR="00B91D34" w:rsidRPr="007607CA" w:rsidRDefault="00B91D34" w:rsidP="008618D0">
            <w:pPr>
              <w:jc w:val="center"/>
              <w:rPr>
                <w:b/>
                <w:bCs/>
                <w:sz w:val="22"/>
                <w:szCs w:val="22"/>
                <w:lang w:val="en-GB" w:eastAsia="en-GB"/>
              </w:rPr>
            </w:pPr>
            <w:r w:rsidRPr="007607CA">
              <w:rPr>
                <w:b/>
                <w:bCs/>
                <w:sz w:val="22"/>
                <w:szCs w:val="22"/>
                <w:lang w:val="en-GB" w:eastAsia="en-GB"/>
              </w:rPr>
              <w:t>41</w:t>
            </w:r>
          </w:p>
        </w:tc>
        <w:tc>
          <w:tcPr>
            <w:tcW w:w="567" w:type="dxa"/>
            <w:tcBorders>
              <w:top w:val="single" w:sz="12" w:space="0" w:color="auto"/>
              <w:left w:val="single" w:sz="12" w:space="0" w:color="auto"/>
              <w:bottom w:val="single" w:sz="12" w:space="0" w:color="auto"/>
              <w:right w:val="single" w:sz="12" w:space="0" w:color="auto"/>
            </w:tcBorders>
            <w:shd w:val="clear" w:color="auto" w:fill="FFFFCC"/>
            <w:noWrap/>
            <w:vAlign w:val="center"/>
            <w:hideMark/>
          </w:tcPr>
          <w:p w:rsidR="00B91D34" w:rsidRPr="007607CA" w:rsidRDefault="00B91D34" w:rsidP="008618D0">
            <w:pPr>
              <w:jc w:val="center"/>
              <w:rPr>
                <w:b/>
                <w:bCs/>
                <w:sz w:val="16"/>
                <w:szCs w:val="16"/>
                <w:lang w:val="en-GB" w:eastAsia="en-GB"/>
              </w:rPr>
            </w:pPr>
            <w:r w:rsidRPr="007607CA">
              <w:rPr>
                <w:b/>
                <w:bCs/>
                <w:sz w:val="16"/>
                <w:szCs w:val="16"/>
                <w:lang w:val="en-GB" w:eastAsia="en-GB"/>
              </w:rPr>
              <w:t>2913</w:t>
            </w:r>
          </w:p>
        </w:tc>
        <w:tc>
          <w:tcPr>
            <w:tcW w:w="567" w:type="dxa"/>
            <w:tcBorders>
              <w:top w:val="single" w:sz="12" w:space="0" w:color="auto"/>
              <w:left w:val="single" w:sz="12" w:space="0" w:color="auto"/>
              <w:bottom w:val="single" w:sz="12" w:space="0" w:color="auto"/>
              <w:right w:val="single" w:sz="12" w:space="0" w:color="auto"/>
            </w:tcBorders>
            <w:shd w:val="clear" w:color="auto" w:fill="FFFFCC"/>
            <w:noWrap/>
            <w:vAlign w:val="center"/>
            <w:hideMark/>
          </w:tcPr>
          <w:p w:rsidR="00B91D34" w:rsidRPr="007607CA" w:rsidRDefault="00B91D34" w:rsidP="008618D0">
            <w:pPr>
              <w:jc w:val="center"/>
              <w:rPr>
                <w:b/>
                <w:bCs/>
                <w:sz w:val="22"/>
                <w:szCs w:val="22"/>
                <w:lang w:val="en-GB" w:eastAsia="en-GB"/>
              </w:rPr>
            </w:pPr>
            <w:r w:rsidRPr="007607CA">
              <w:rPr>
                <w:b/>
                <w:bCs/>
                <w:sz w:val="22"/>
                <w:szCs w:val="22"/>
                <w:lang w:val="en-GB" w:eastAsia="en-GB"/>
              </w:rPr>
              <w:t>79</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91D34" w:rsidRPr="007607CA" w:rsidRDefault="00B91D34" w:rsidP="008618D0">
            <w:pPr>
              <w:jc w:val="center"/>
              <w:rPr>
                <w:b/>
                <w:bCs/>
                <w:sz w:val="22"/>
                <w:szCs w:val="22"/>
                <w:lang w:val="en-GB" w:eastAsia="en-GB"/>
              </w:rPr>
            </w:pPr>
            <w:r w:rsidRPr="007607CA">
              <w:rPr>
                <w:b/>
                <w:bCs/>
                <w:sz w:val="22"/>
                <w:szCs w:val="22"/>
                <w:lang w:val="en-GB" w:eastAsia="en-GB"/>
              </w:rPr>
              <w:t>26</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91D34" w:rsidRPr="007607CA" w:rsidRDefault="00B91D34" w:rsidP="008618D0">
            <w:pPr>
              <w:jc w:val="center"/>
              <w:rPr>
                <w:b/>
                <w:bCs/>
                <w:sz w:val="22"/>
                <w:szCs w:val="22"/>
                <w:lang w:val="en-GB" w:eastAsia="en-GB"/>
              </w:rPr>
            </w:pPr>
            <w:r w:rsidRPr="007607CA">
              <w:rPr>
                <w:b/>
                <w:bCs/>
                <w:sz w:val="22"/>
                <w:szCs w:val="22"/>
                <w:lang w:val="en-GB" w:eastAsia="en-GB"/>
              </w:rPr>
              <w:t> </w:t>
            </w:r>
          </w:p>
        </w:tc>
        <w:tc>
          <w:tcPr>
            <w:tcW w:w="567" w:type="dxa"/>
            <w:tcBorders>
              <w:top w:val="single" w:sz="12" w:space="0" w:color="auto"/>
              <w:left w:val="single" w:sz="12" w:space="0" w:color="auto"/>
              <w:bottom w:val="single" w:sz="12" w:space="0" w:color="auto"/>
              <w:right w:val="single" w:sz="12" w:space="0" w:color="auto"/>
            </w:tcBorders>
            <w:shd w:val="clear" w:color="auto" w:fill="FFFFCC"/>
            <w:noWrap/>
            <w:vAlign w:val="center"/>
            <w:hideMark/>
          </w:tcPr>
          <w:p w:rsidR="00B91D34" w:rsidRPr="007607CA" w:rsidRDefault="00B91D34" w:rsidP="008618D0">
            <w:pPr>
              <w:jc w:val="center"/>
              <w:rPr>
                <w:b/>
                <w:bCs/>
                <w:sz w:val="16"/>
                <w:szCs w:val="16"/>
                <w:lang w:val="en-GB" w:eastAsia="en-GB"/>
              </w:rPr>
            </w:pPr>
            <w:r w:rsidRPr="007607CA">
              <w:rPr>
                <w:b/>
                <w:bCs/>
                <w:sz w:val="16"/>
                <w:szCs w:val="16"/>
                <w:lang w:val="en-GB" w:eastAsia="en-GB"/>
              </w:rPr>
              <w:t>1317</w:t>
            </w:r>
          </w:p>
        </w:tc>
        <w:tc>
          <w:tcPr>
            <w:tcW w:w="425" w:type="dxa"/>
            <w:tcBorders>
              <w:top w:val="single" w:sz="12" w:space="0" w:color="auto"/>
              <w:left w:val="single" w:sz="12" w:space="0" w:color="auto"/>
              <w:bottom w:val="single" w:sz="12" w:space="0" w:color="auto"/>
              <w:right w:val="single" w:sz="12" w:space="0" w:color="auto"/>
            </w:tcBorders>
            <w:shd w:val="clear" w:color="auto" w:fill="FFFFCC"/>
            <w:noWrap/>
            <w:vAlign w:val="center"/>
            <w:hideMark/>
          </w:tcPr>
          <w:p w:rsidR="00B91D34" w:rsidRPr="007607CA" w:rsidRDefault="00B91D34" w:rsidP="008618D0">
            <w:pPr>
              <w:jc w:val="center"/>
              <w:rPr>
                <w:b/>
                <w:bCs/>
                <w:sz w:val="16"/>
                <w:szCs w:val="16"/>
                <w:lang w:val="en-GB" w:eastAsia="en-GB"/>
              </w:rPr>
            </w:pPr>
            <w:r w:rsidRPr="007607CA">
              <w:rPr>
                <w:b/>
                <w:bCs/>
                <w:sz w:val="16"/>
                <w:szCs w:val="16"/>
                <w:lang w:val="en-GB" w:eastAsia="en-GB"/>
              </w:rPr>
              <w:t>28</w:t>
            </w:r>
          </w:p>
        </w:tc>
      </w:tr>
    </w:tbl>
    <w:p w:rsidR="00E86B4C" w:rsidRPr="00E86B4C" w:rsidRDefault="00E86B4C" w:rsidP="00E86B4C">
      <w:pPr>
        <w:ind w:left="720"/>
        <w:jc w:val="both"/>
        <w:rPr>
          <w:lang w:val="it-IT"/>
        </w:rPr>
      </w:pPr>
    </w:p>
    <w:p w:rsidR="007B23C3" w:rsidRPr="00C90157" w:rsidRDefault="00C65198" w:rsidP="007B23C3">
      <w:pPr>
        <w:rPr>
          <w:sz w:val="24"/>
          <w:szCs w:val="24"/>
          <w:lang w:val="it-IT"/>
        </w:rPr>
      </w:pPr>
      <w:r>
        <w:rPr>
          <w:sz w:val="22"/>
          <w:szCs w:val="22"/>
          <w:lang w:val="it-IT"/>
        </w:rPr>
        <w:lastRenderedPageBreak/>
        <w:tab/>
      </w:r>
    </w:p>
    <w:p w:rsidR="00C65198" w:rsidRPr="00C90157" w:rsidRDefault="00C65198" w:rsidP="004C509D">
      <w:pPr>
        <w:ind w:left="567" w:firstLine="720"/>
        <w:jc w:val="both"/>
        <w:rPr>
          <w:sz w:val="24"/>
          <w:szCs w:val="24"/>
          <w:lang w:val="it-IT"/>
        </w:rPr>
      </w:pPr>
      <w:r w:rsidRPr="00C90157">
        <w:rPr>
          <w:sz w:val="24"/>
          <w:szCs w:val="24"/>
          <w:lang w:val="it-IT"/>
        </w:rPr>
        <w:t>Pentru neconformit</w:t>
      </w:r>
      <w:r w:rsidR="007C35B3">
        <w:rPr>
          <w:sz w:val="24"/>
          <w:szCs w:val="24"/>
          <w:lang w:val="it-IT"/>
        </w:rPr>
        <w:t>ăț</w:t>
      </w:r>
      <w:r w:rsidRPr="00C90157">
        <w:rPr>
          <w:sz w:val="24"/>
          <w:szCs w:val="24"/>
          <w:lang w:val="it-IT"/>
        </w:rPr>
        <w:t>ile bacteriologice constatate prin analize de laborator DSPJ Constan</w:t>
      </w:r>
      <w:r w:rsidR="007C35B3">
        <w:rPr>
          <w:sz w:val="24"/>
          <w:szCs w:val="24"/>
          <w:lang w:val="it-IT"/>
        </w:rPr>
        <w:t>ț</w:t>
      </w:r>
      <w:r w:rsidRPr="00C90157">
        <w:rPr>
          <w:sz w:val="24"/>
          <w:szCs w:val="24"/>
          <w:lang w:val="it-IT"/>
        </w:rPr>
        <w:t>a face de fiecare dat</w:t>
      </w:r>
      <w:r w:rsidR="007C35B3">
        <w:rPr>
          <w:sz w:val="24"/>
          <w:szCs w:val="24"/>
          <w:lang w:val="it-IT"/>
        </w:rPr>
        <w:t>ă</w:t>
      </w:r>
      <w:r w:rsidRPr="00C90157">
        <w:rPr>
          <w:sz w:val="24"/>
          <w:szCs w:val="24"/>
          <w:lang w:val="it-IT"/>
        </w:rPr>
        <w:t xml:space="preserve"> informarea prin adres</w:t>
      </w:r>
      <w:r w:rsidR="007C35B3">
        <w:rPr>
          <w:sz w:val="24"/>
          <w:szCs w:val="24"/>
          <w:lang w:val="it-IT"/>
        </w:rPr>
        <w:t>ă</w:t>
      </w:r>
      <w:r w:rsidRPr="00C90157">
        <w:rPr>
          <w:sz w:val="24"/>
          <w:szCs w:val="24"/>
          <w:lang w:val="it-IT"/>
        </w:rPr>
        <w:t xml:space="preserve"> a operatorului/prim</w:t>
      </w:r>
      <w:r w:rsidR="007C35B3">
        <w:rPr>
          <w:sz w:val="24"/>
          <w:szCs w:val="24"/>
          <w:lang w:val="it-IT"/>
        </w:rPr>
        <w:t>ă</w:t>
      </w:r>
      <w:r w:rsidRPr="00C90157">
        <w:rPr>
          <w:sz w:val="24"/>
          <w:szCs w:val="24"/>
          <w:lang w:val="it-IT"/>
        </w:rPr>
        <w:t>riecu privire la m</w:t>
      </w:r>
      <w:r w:rsidR="007C35B3">
        <w:rPr>
          <w:sz w:val="24"/>
          <w:szCs w:val="24"/>
          <w:lang w:val="it-IT"/>
        </w:rPr>
        <w:t>ă</w:t>
      </w:r>
      <w:r w:rsidRPr="00C90157">
        <w:rPr>
          <w:sz w:val="24"/>
          <w:szCs w:val="24"/>
          <w:lang w:val="it-IT"/>
        </w:rPr>
        <w:t>surile necesare dup</w:t>
      </w:r>
      <w:r w:rsidR="007C35B3">
        <w:rPr>
          <w:sz w:val="24"/>
          <w:szCs w:val="24"/>
          <w:lang w:val="it-IT"/>
        </w:rPr>
        <w:t>ă</w:t>
      </w:r>
      <w:r w:rsidRPr="00C90157">
        <w:rPr>
          <w:sz w:val="24"/>
          <w:szCs w:val="24"/>
          <w:lang w:val="it-IT"/>
        </w:rPr>
        <w:t xml:space="preserve"> caz:</w:t>
      </w:r>
    </w:p>
    <w:p w:rsidR="00C65198" w:rsidRPr="00C90157" w:rsidRDefault="00C65198" w:rsidP="00A05D46">
      <w:pPr>
        <w:ind w:left="720"/>
        <w:jc w:val="both"/>
        <w:rPr>
          <w:i/>
          <w:sz w:val="24"/>
          <w:szCs w:val="24"/>
          <w:lang w:val="it-IT"/>
        </w:rPr>
      </w:pPr>
      <w:r w:rsidRPr="00C90157">
        <w:rPr>
          <w:i/>
          <w:sz w:val="24"/>
          <w:szCs w:val="24"/>
          <w:lang w:val="it-IT"/>
        </w:rPr>
        <w:t>- investigarea cauzei</w:t>
      </w:r>
    </w:p>
    <w:p w:rsidR="00C65198" w:rsidRPr="00C90157" w:rsidRDefault="00C65198" w:rsidP="00A05D46">
      <w:pPr>
        <w:ind w:left="720"/>
        <w:jc w:val="both"/>
        <w:rPr>
          <w:i/>
          <w:sz w:val="24"/>
          <w:szCs w:val="24"/>
          <w:lang w:val="it-IT"/>
        </w:rPr>
      </w:pPr>
      <w:r w:rsidRPr="00C90157">
        <w:rPr>
          <w:i/>
          <w:sz w:val="24"/>
          <w:szCs w:val="24"/>
          <w:lang w:val="it-IT"/>
        </w:rPr>
        <w:t>- sp</w:t>
      </w:r>
      <w:r w:rsidR="007C35B3">
        <w:rPr>
          <w:i/>
          <w:sz w:val="24"/>
          <w:szCs w:val="24"/>
          <w:lang w:val="it-IT"/>
        </w:rPr>
        <w:t>ă</w:t>
      </w:r>
      <w:r w:rsidRPr="00C90157">
        <w:rPr>
          <w:i/>
          <w:sz w:val="24"/>
          <w:szCs w:val="24"/>
          <w:lang w:val="it-IT"/>
        </w:rPr>
        <w:t xml:space="preserve">larea </w:t>
      </w:r>
      <w:r w:rsidR="007C35B3">
        <w:rPr>
          <w:i/>
          <w:sz w:val="24"/>
          <w:szCs w:val="24"/>
          <w:lang w:val="it-IT"/>
        </w:rPr>
        <w:t>ș</w:t>
      </w:r>
      <w:r w:rsidRPr="00C90157">
        <w:rPr>
          <w:i/>
          <w:sz w:val="24"/>
          <w:szCs w:val="24"/>
          <w:lang w:val="it-IT"/>
        </w:rPr>
        <w:t>i dezinfec</w:t>
      </w:r>
      <w:r w:rsidR="007C35B3">
        <w:rPr>
          <w:i/>
          <w:sz w:val="24"/>
          <w:szCs w:val="24"/>
          <w:lang w:val="it-IT"/>
        </w:rPr>
        <w:t>ț</w:t>
      </w:r>
      <w:r w:rsidRPr="00C90157">
        <w:rPr>
          <w:i/>
          <w:sz w:val="24"/>
          <w:szCs w:val="24"/>
          <w:lang w:val="it-IT"/>
        </w:rPr>
        <w:t>ia rezervorului</w:t>
      </w:r>
    </w:p>
    <w:p w:rsidR="00C65198" w:rsidRPr="00C90157" w:rsidRDefault="00C65198" w:rsidP="00A05D46">
      <w:pPr>
        <w:ind w:left="720"/>
        <w:jc w:val="both"/>
        <w:rPr>
          <w:i/>
          <w:sz w:val="24"/>
          <w:szCs w:val="24"/>
          <w:lang w:val="it-IT"/>
        </w:rPr>
      </w:pPr>
      <w:r w:rsidRPr="00C90157">
        <w:rPr>
          <w:i/>
          <w:sz w:val="24"/>
          <w:szCs w:val="24"/>
          <w:lang w:val="it-IT"/>
        </w:rPr>
        <w:t>- igienizarea perimetrului de protec</w:t>
      </w:r>
      <w:r w:rsidR="007C35B3">
        <w:rPr>
          <w:i/>
          <w:sz w:val="24"/>
          <w:szCs w:val="24"/>
          <w:lang w:val="it-IT"/>
        </w:rPr>
        <w:t>ț</w:t>
      </w:r>
      <w:r w:rsidRPr="00C90157">
        <w:rPr>
          <w:i/>
          <w:sz w:val="24"/>
          <w:szCs w:val="24"/>
          <w:lang w:val="it-IT"/>
        </w:rPr>
        <w:t>ie sanitar</w:t>
      </w:r>
      <w:r w:rsidR="007C35B3">
        <w:rPr>
          <w:i/>
          <w:sz w:val="24"/>
          <w:szCs w:val="24"/>
          <w:lang w:val="it-IT"/>
        </w:rPr>
        <w:t>ă</w:t>
      </w:r>
      <w:r w:rsidRPr="00C90157">
        <w:rPr>
          <w:i/>
          <w:sz w:val="24"/>
          <w:szCs w:val="24"/>
          <w:lang w:val="it-IT"/>
        </w:rPr>
        <w:t xml:space="preserve"> pentru toate elementele sistemului de ap</w:t>
      </w:r>
      <w:r w:rsidR="007C35B3">
        <w:rPr>
          <w:i/>
          <w:sz w:val="24"/>
          <w:szCs w:val="24"/>
          <w:lang w:val="it-IT"/>
        </w:rPr>
        <w:t>ă</w:t>
      </w:r>
    </w:p>
    <w:p w:rsidR="00C65198" w:rsidRPr="00C90157" w:rsidRDefault="00C65198" w:rsidP="00A05D46">
      <w:pPr>
        <w:ind w:left="720"/>
        <w:jc w:val="both"/>
        <w:rPr>
          <w:i/>
          <w:sz w:val="24"/>
          <w:szCs w:val="24"/>
          <w:lang w:val="it-IT"/>
        </w:rPr>
      </w:pPr>
      <w:r w:rsidRPr="00C90157">
        <w:rPr>
          <w:i/>
          <w:sz w:val="24"/>
          <w:szCs w:val="24"/>
          <w:lang w:val="it-IT"/>
        </w:rPr>
        <w:t>- dup</w:t>
      </w:r>
      <w:r w:rsidR="007C35B3">
        <w:rPr>
          <w:i/>
          <w:sz w:val="24"/>
          <w:szCs w:val="24"/>
          <w:lang w:val="it-IT"/>
        </w:rPr>
        <w:t>ă</w:t>
      </w:r>
      <w:r w:rsidRPr="00C90157">
        <w:rPr>
          <w:i/>
          <w:sz w:val="24"/>
          <w:szCs w:val="24"/>
          <w:lang w:val="it-IT"/>
        </w:rPr>
        <w:t xml:space="preserve"> caz: verificarea eficien</w:t>
      </w:r>
      <w:r w:rsidR="007C35B3">
        <w:rPr>
          <w:i/>
          <w:sz w:val="24"/>
          <w:szCs w:val="24"/>
          <w:lang w:val="it-IT"/>
        </w:rPr>
        <w:t>ț</w:t>
      </w:r>
      <w:r w:rsidRPr="00C90157">
        <w:rPr>
          <w:i/>
          <w:sz w:val="24"/>
          <w:szCs w:val="24"/>
          <w:lang w:val="it-IT"/>
        </w:rPr>
        <w:t>ei dezinfec</w:t>
      </w:r>
      <w:r w:rsidR="007C35B3">
        <w:rPr>
          <w:i/>
          <w:sz w:val="24"/>
          <w:szCs w:val="24"/>
          <w:lang w:val="it-IT"/>
        </w:rPr>
        <w:t>ț</w:t>
      </w:r>
      <w:r w:rsidRPr="00C90157">
        <w:rPr>
          <w:i/>
          <w:sz w:val="24"/>
          <w:szCs w:val="24"/>
          <w:lang w:val="it-IT"/>
        </w:rPr>
        <w:t>iei/demersuri pentru introducerea treptei de dezinfec</w:t>
      </w:r>
      <w:r w:rsidR="007C35B3">
        <w:rPr>
          <w:i/>
          <w:sz w:val="24"/>
          <w:szCs w:val="24"/>
          <w:lang w:val="it-IT"/>
        </w:rPr>
        <w:t>ț</w:t>
      </w:r>
      <w:r w:rsidRPr="00C90157">
        <w:rPr>
          <w:i/>
          <w:sz w:val="24"/>
          <w:szCs w:val="24"/>
          <w:lang w:val="it-IT"/>
        </w:rPr>
        <w:t>ie</w:t>
      </w:r>
    </w:p>
    <w:p w:rsidR="00C65198" w:rsidRPr="00C90157" w:rsidRDefault="00C65198" w:rsidP="00A05D46">
      <w:pPr>
        <w:ind w:left="720"/>
        <w:jc w:val="both"/>
        <w:rPr>
          <w:i/>
          <w:sz w:val="24"/>
          <w:szCs w:val="24"/>
          <w:lang w:val="it-IT"/>
        </w:rPr>
      </w:pPr>
      <w:r w:rsidRPr="00C90157">
        <w:rPr>
          <w:i/>
          <w:sz w:val="24"/>
          <w:szCs w:val="24"/>
          <w:lang w:val="it-IT"/>
        </w:rPr>
        <w:t xml:space="preserve">- depistarea </w:t>
      </w:r>
      <w:r w:rsidR="007C35B3">
        <w:rPr>
          <w:i/>
          <w:sz w:val="24"/>
          <w:szCs w:val="24"/>
          <w:lang w:val="it-IT"/>
        </w:rPr>
        <w:t>ș</w:t>
      </w:r>
      <w:r w:rsidRPr="00C90157">
        <w:rPr>
          <w:i/>
          <w:sz w:val="24"/>
          <w:szCs w:val="24"/>
          <w:lang w:val="it-IT"/>
        </w:rPr>
        <w:t xml:space="preserve">i remedierea </w:t>
      </w:r>
      <w:r w:rsidR="007C35B3">
        <w:rPr>
          <w:i/>
          <w:sz w:val="24"/>
          <w:szCs w:val="24"/>
          <w:lang w:val="it-IT"/>
        </w:rPr>
        <w:t>î</w:t>
      </w:r>
      <w:r w:rsidRPr="00C90157">
        <w:rPr>
          <w:i/>
          <w:sz w:val="24"/>
          <w:szCs w:val="24"/>
          <w:lang w:val="it-IT"/>
        </w:rPr>
        <w:t>n timp util a avariilor la nivelul re</w:t>
      </w:r>
      <w:r w:rsidR="007C35B3">
        <w:rPr>
          <w:i/>
          <w:sz w:val="24"/>
          <w:szCs w:val="24"/>
          <w:lang w:val="it-IT"/>
        </w:rPr>
        <w:t>ț</w:t>
      </w:r>
      <w:r w:rsidRPr="00C90157">
        <w:rPr>
          <w:i/>
          <w:sz w:val="24"/>
          <w:szCs w:val="24"/>
          <w:lang w:val="it-IT"/>
        </w:rPr>
        <w:t>elei de distribu</w:t>
      </w:r>
      <w:r w:rsidR="007C35B3">
        <w:rPr>
          <w:i/>
          <w:sz w:val="24"/>
          <w:szCs w:val="24"/>
          <w:lang w:val="it-IT"/>
        </w:rPr>
        <w:t>ț</w:t>
      </w:r>
      <w:r w:rsidRPr="00C90157">
        <w:rPr>
          <w:i/>
          <w:sz w:val="24"/>
          <w:szCs w:val="24"/>
          <w:lang w:val="it-IT"/>
        </w:rPr>
        <w:t>ie</w:t>
      </w:r>
    </w:p>
    <w:p w:rsidR="00C65198" w:rsidRPr="00C90157" w:rsidRDefault="00C65198" w:rsidP="00A05D46">
      <w:pPr>
        <w:ind w:left="720"/>
        <w:jc w:val="both"/>
        <w:rPr>
          <w:i/>
          <w:sz w:val="24"/>
          <w:szCs w:val="24"/>
          <w:lang w:val="it-IT"/>
        </w:rPr>
      </w:pPr>
      <w:r w:rsidRPr="00C90157">
        <w:rPr>
          <w:i/>
          <w:sz w:val="24"/>
          <w:szCs w:val="24"/>
          <w:lang w:val="it-IT"/>
        </w:rPr>
        <w:t>- dup</w:t>
      </w:r>
      <w:r w:rsidR="007C35B3">
        <w:rPr>
          <w:i/>
          <w:sz w:val="24"/>
          <w:szCs w:val="24"/>
          <w:lang w:val="it-IT"/>
        </w:rPr>
        <w:t>ă</w:t>
      </w:r>
      <w:r w:rsidRPr="00C90157">
        <w:rPr>
          <w:i/>
          <w:sz w:val="24"/>
          <w:szCs w:val="24"/>
          <w:lang w:val="it-IT"/>
        </w:rPr>
        <w:t xml:space="preserve"> caz: oprirea distribu</w:t>
      </w:r>
      <w:r w:rsidR="007C35B3">
        <w:rPr>
          <w:i/>
          <w:sz w:val="24"/>
          <w:szCs w:val="24"/>
          <w:lang w:val="it-IT"/>
        </w:rPr>
        <w:t>ț</w:t>
      </w:r>
      <w:r w:rsidRPr="00C90157">
        <w:rPr>
          <w:i/>
          <w:sz w:val="24"/>
          <w:szCs w:val="24"/>
          <w:lang w:val="it-IT"/>
        </w:rPr>
        <w:t>iei apei sau informarea popula</w:t>
      </w:r>
      <w:r w:rsidR="007C35B3">
        <w:rPr>
          <w:i/>
          <w:sz w:val="24"/>
          <w:szCs w:val="24"/>
          <w:lang w:val="it-IT"/>
        </w:rPr>
        <w:t>ț</w:t>
      </w:r>
      <w:r w:rsidRPr="00C90157">
        <w:rPr>
          <w:i/>
          <w:sz w:val="24"/>
          <w:szCs w:val="24"/>
          <w:lang w:val="it-IT"/>
        </w:rPr>
        <w:t xml:space="preserve">iei asupra fierberii apei </w:t>
      </w:r>
      <w:r w:rsidR="007C35B3">
        <w:rPr>
          <w:i/>
          <w:sz w:val="24"/>
          <w:szCs w:val="24"/>
          <w:lang w:val="it-IT"/>
        </w:rPr>
        <w:t>î</w:t>
      </w:r>
      <w:r w:rsidRPr="00C90157">
        <w:rPr>
          <w:i/>
          <w:sz w:val="24"/>
          <w:szCs w:val="24"/>
          <w:lang w:val="it-IT"/>
        </w:rPr>
        <w:t>nainte de consum</w:t>
      </w:r>
    </w:p>
    <w:p w:rsidR="00D27C5B" w:rsidRDefault="00D27C5B" w:rsidP="00592F8A">
      <w:pPr>
        <w:ind w:left="567" w:firstLine="709"/>
        <w:jc w:val="both"/>
        <w:rPr>
          <w:sz w:val="24"/>
          <w:szCs w:val="24"/>
          <w:lang w:val="it-IT"/>
        </w:rPr>
      </w:pPr>
    </w:p>
    <w:p w:rsidR="00C65198" w:rsidRPr="00C90157" w:rsidRDefault="007C35B3" w:rsidP="00592F8A">
      <w:pPr>
        <w:ind w:left="567" w:firstLine="709"/>
        <w:jc w:val="both"/>
        <w:rPr>
          <w:sz w:val="24"/>
          <w:szCs w:val="24"/>
          <w:lang w:val="it-IT"/>
        </w:rPr>
      </w:pPr>
      <w:r>
        <w:rPr>
          <w:sz w:val="24"/>
          <w:szCs w:val="24"/>
          <w:lang w:val="it-IT"/>
        </w:rPr>
        <w:t>Î</w:t>
      </w:r>
      <w:r w:rsidR="00C65198" w:rsidRPr="00C90157">
        <w:rPr>
          <w:sz w:val="24"/>
          <w:szCs w:val="24"/>
          <w:lang w:val="it-IT"/>
        </w:rPr>
        <w:t>nafar</w:t>
      </w:r>
      <w:r>
        <w:rPr>
          <w:sz w:val="24"/>
          <w:szCs w:val="24"/>
          <w:lang w:val="it-IT"/>
        </w:rPr>
        <w:t>ă</w:t>
      </w:r>
      <w:r w:rsidR="00C65198" w:rsidRPr="00C90157">
        <w:rPr>
          <w:sz w:val="24"/>
          <w:szCs w:val="24"/>
          <w:lang w:val="it-IT"/>
        </w:rPr>
        <w:t xml:space="preserve"> de parametrii microbiologici, DSPJ Constan</w:t>
      </w:r>
      <w:r>
        <w:rPr>
          <w:sz w:val="24"/>
          <w:szCs w:val="24"/>
          <w:lang w:val="it-IT"/>
        </w:rPr>
        <w:t>ț</w:t>
      </w:r>
      <w:r w:rsidR="00C65198" w:rsidRPr="00C90157">
        <w:rPr>
          <w:sz w:val="24"/>
          <w:szCs w:val="24"/>
          <w:lang w:val="it-IT"/>
        </w:rPr>
        <w:t>a determin</w:t>
      </w:r>
      <w:r>
        <w:rPr>
          <w:sz w:val="24"/>
          <w:szCs w:val="24"/>
          <w:lang w:val="it-IT"/>
        </w:rPr>
        <w:t>ăș</w:t>
      </w:r>
      <w:r w:rsidR="00C65198" w:rsidRPr="00C90157">
        <w:rPr>
          <w:sz w:val="24"/>
          <w:szCs w:val="24"/>
          <w:lang w:val="it-IT"/>
        </w:rPr>
        <w:t>i parametrii chimici conform prevederilor legisla</w:t>
      </w:r>
      <w:r>
        <w:rPr>
          <w:sz w:val="24"/>
          <w:szCs w:val="24"/>
          <w:lang w:val="it-IT"/>
        </w:rPr>
        <w:t>ț</w:t>
      </w:r>
      <w:r w:rsidR="00C65198" w:rsidRPr="00C90157">
        <w:rPr>
          <w:sz w:val="24"/>
          <w:szCs w:val="24"/>
          <w:lang w:val="it-IT"/>
        </w:rPr>
        <w:t xml:space="preserve">iei </w:t>
      </w:r>
      <w:r>
        <w:rPr>
          <w:sz w:val="24"/>
          <w:szCs w:val="24"/>
          <w:lang w:val="it-IT"/>
        </w:rPr>
        <w:t>î</w:t>
      </w:r>
      <w:r w:rsidR="00C65198" w:rsidRPr="00C90157">
        <w:rPr>
          <w:sz w:val="24"/>
          <w:szCs w:val="24"/>
          <w:lang w:val="it-IT"/>
        </w:rPr>
        <w:t>n domeniu:</w:t>
      </w:r>
    </w:p>
    <w:p w:rsidR="00C65198" w:rsidRPr="00C90157" w:rsidRDefault="00C65198" w:rsidP="004C509D">
      <w:pPr>
        <w:tabs>
          <w:tab w:val="left" w:pos="720"/>
        </w:tabs>
        <w:ind w:left="567"/>
        <w:jc w:val="both"/>
        <w:rPr>
          <w:i/>
          <w:sz w:val="24"/>
          <w:szCs w:val="24"/>
          <w:lang w:val="it-IT"/>
        </w:rPr>
      </w:pPr>
      <w:r w:rsidRPr="00C90157">
        <w:rPr>
          <w:i/>
          <w:sz w:val="24"/>
          <w:szCs w:val="24"/>
          <w:lang w:val="it-IT"/>
        </w:rPr>
        <w:t>-amoniu</w:t>
      </w:r>
    </w:p>
    <w:p w:rsidR="00C65198" w:rsidRPr="00C90157" w:rsidRDefault="00C65198" w:rsidP="004C509D">
      <w:pPr>
        <w:tabs>
          <w:tab w:val="left" w:pos="720"/>
        </w:tabs>
        <w:ind w:left="567"/>
        <w:jc w:val="both"/>
        <w:rPr>
          <w:i/>
          <w:sz w:val="24"/>
          <w:szCs w:val="24"/>
          <w:lang w:val="it-IT"/>
        </w:rPr>
      </w:pPr>
      <w:r w:rsidRPr="00C90157">
        <w:rPr>
          <w:i/>
          <w:sz w:val="24"/>
          <w:szCs w:val="24"/>
          <w:lang w:val="it-IT"/>
        </w:rPr>
        <w:t>-duritate total</w:t>
      </w:r>
      <w:r w:rsidR="007C35B3">
        <w:rPr>
          <w:i/>
          <w:sz w:val="24"/>
          <w:szCs w:val="24"/>
          <w:lang w:val="it-IT"/>
        </w:rPr>
        <w:t>ă</w:t>
      </w:r>
    </w:p>
    <w:p w:rsidR="00C65198" w:rsidRPr="00C90157" w:rsidRDefault="00C65198" w:rsidP="004C509D">
      <w:pPr>
        <w:tabs>
          <w:tab w:val="left" w:pos="720"/>
        </w:tabs>
        <w:ind w:left="567"/>
        <w:jc w:val="both"/>
        <w:rPr>
          <w:i/>
          <w:sz w:val="24"/>
          <w:szCs w:val="24"/>
          <w:lang w:val="it-IT"/>
        </w:rPr>
      </w:pPr>
      <w:r w:rsidRPr="00C90157">
        <w:rPr>
          <w:i/>
          <w:sz w:val="24"/>
          <w:szCs w:val="24"/>
          <w:lang w:val="it-IT"/>
        </w:rPr>
        <w:t>-nitra</w:t>
      </w:r>
      <w:r w:rsidR="007C35B3">
        <w:rPr>
          <w:i/>
          <w:sz w:val="24"/>
          <w:szCs w:val="24"/>
          <w:lang w:val="it-IT"/>
        </w:rPr>
        <w:t>ț</w:t>
      </w:r>
      <w:r w:rsidRPr="00C90157">
        <w:rPr>
          <w:i/>
          <w:sz w:val="24"/>
          <w:szCs w:val="24"/>
          <w:lang w:val="it-IT"/>
        </w:rPr>
        <w:t>i</w:t>
      </w:r>
    </w:p>
    <w:p w:rsidR="00C65198" w:rsidRPr="00C90157" w:rsidRDefault="00C65198" w:rsidP="004C509D">
      <w:pPr>
        <w:tabs>
          <w:tab w:val="left" w:pos="720"/>
        </w:tabs>
        <w:ind w:left="567"/>
        <w:jc w:val="both"/>
        <w:rPr>
          <w:i/>
          <w:sz w:val="24"/>
          <w:szCs w:val="24"/>
          <w:lang w:val="it-IT"/>
        </w:rPr>
      </w:pPr>
      <w:r w:rsidRPr="00C90157">
        <w:rPr>
          <w:i/>
          <w:sz w:val="24"/>
          <w:szCs w:val="24"/>
          <w:lang w:val="it-IT"/>
        </w:rPr>
        <w:t>-nitri</w:t>
      </w:r>
      <w:r w:rsidR="007C35B3">
        <w:rPr>
          <w:i/>
          <w:sz w:val="24"/>
          <w:szCs w:val="24"/>
          <w:lang w:val="it-IT"/>
        </w:rPr>
        <w:t>ț</w:t>
      </w:r>
      <w:r w:rsidRPr="00C90157">
        <w:rPr>
          <w:i/>
          <w:sz w:val="24"/>
          <w:szCs w:val="24"/>
          <w:lang w:val="it-IT"/>
        </w:rPr>
        <w:t>i</w:t>
      </w:r>
    </w:p>
    <w:p w:rsidR="00C65198" w:rsidRPr="00C90157" w:rsidRDefault="00C65198" w:rsidP="004C509D">
      <w:pPr>
        <w:tabs>
          <w:tab w:val="left" w:pos="720"/>
        </w:tabs>
        <w:ind w:left="567"/>
        <w:jc w:val="both"/>
        <w:rPr>
          <w:i/>
          <w:sz w:val="24"/>
          <w:szCs w:val="24"/>
          <w:lang w:val="it-IT"/>
        </w:rPr>
      </w:pPr>
      <w:r w:rsidRPr="00C90157">
        <w:rPr>
          <w:i/>
          <w:sz w:val="24"/>
          <w:szCs w:val="24"/>
          <w:lang w:val="it-IT"/>
        </w:rPr>
        <w:t>-metale grele:arsen, cadmiu, crom, cupru, fier, nichel, plumb, seleniu</w:t>
      </w:r>
    </w:p>
    <w:p w:rsidR="00C65198" w:rsidRPr="00C90157" w:rsidRDefault="007C35B3" w:rsidP="0032130E">
      <w:pPr>
        <w:ind w:left="567" w:firstLine="709"/>
        <w:jc w:val="both"/>
        <w:rPr>
          <w:sz w:val="24"/>
          <w:szCs w:val="24"/>
          <w:lang w:val="it-IT"/>
        </w:rPr>
      </w:pPr>
      <w:r>
        <w:rPr>
          <w:sz w:val="24"/>
          <w:szCs w:val="24"/>
          <w:lang w:val="it-IT"/>
        </w:rPr>
        <w:t>Î</w:t>
      </w:r>
      <w:r w:rsidR="00C65198" w:rsidRPr="00C90157">
        <w:rPr>
          <w:sz w:val="24"/>
          <w:szCs w:val="24"/>
          <w:lang w:val="it-IT"/>
        </w:rPr>
        <w:t>n cadrul monitoriz</w:t>
      </w:r>
      <w:r>
        <w:rPr>
          <w:sz w:val="24"/>
          <w:szCs w:val="24"/>
          <w:lang w:val="it-IT"/>
        </w:rPr>
        <w:t>ă</w:t>
      </w:r>
      <w:r w:rsidR="00C65198" w:rsidRPr="00C90157">
        <w:rPr>
          <w:sz w:val="24"/>
          <w:szCs w:val="24"/>
          <w:lang w:val="it-IT"/>
        </w:rPr>
        <w:t xml:space="preserve">rii </w:t>
      </w:r>
      <w:r>
        <w:rPr>
          <w:sz w:val="24"/>
          <w:szCs w:val="24"/>
          <w:lang w:val="it-IT"/>
        </w:rPr>
        <w:t>operaționale</w:t>
      </w:r>
      <w:r w:rsidR="00C65198" w:rsidRPr="00C90157">
        <w:rPr>
          <w:sz w:val="24"/>
          <w:szCs w:val="24"/>
          <w:lang w:val="it-IT"/>
        </w:rPr>
        <w:t>, operatorul de ap</w:t>
      </w:r>
      <w:r>
        <w:rPr>
          <w:sz w:val="24"/>
          <w:szCs w:val="24"/>
          <w:lang w:val="it-IT"/>
        </w:rPr>
        <w:t>ă</w:t>
      </w:r>
      <w:r w:rsidR="00C65198" w:rsidRPr="00C90157">
        <w:rPr>
          <w:sz w:val="24"/>
          <w:szCs w:val="24"/>
          <w:lang w:val="it-IT"/>
        </w:rPr>
        <w:t xml:space="preserve"> efectueaz</w:t>
      </w:r>
      <w:r>
        <w:rPr>
          <w:sz w:val="24"/>
          <w:szCs w:val="24"/>
          <w:lang w:val="it-IT"/>
        </w:rPr>
        <w:t>ă</w:t>
      </w:r>
      <w:r w:rsidR="00C65198" w:rsidRPr="00C90157">
        <w:rPr>
          <w:sz w:val="24"/>
          <w:szCs w:val="24"/>
          <w:lang w:val="it-IT"/>
        </w:rPr>
        <w:t xml:space="preserve"> determinarea urmatorilor parametri chimici:</w:t>
      </w:r>
    </w:p>
    <w:p w:rsidR="00C65198" w:rsidRPr="00C90157" w:rsidRDefault="00C65198" w:rsidP="004C509D">
      <w:pPr>
        <w:ind w:left="567"/>
        <w:jc w:val="both"/>
        <w:rPr>
          <w:i/>
          <w:sz w:val="24"/>
          <w:szCs w:val="24"/>
          <w:lang w:val="it-IT"/>
        </w:rPr>
      </w:pPr>
      <w:r w:rsidRPr="00C90157">
        <w:rPr>
          <w:i/>
          <w:sz w:val="24"/>
          <w:szCs w:val="24"/>
          <w:lang w:val="it-IT"/>
        </w:rPr>
        <w:t>-amoniu</w:t>
      </w:r>
    </w:p>
    <w:p w:rsidR="00C65198" w:rsidRPr="00C90157" w:rsidRDefault="00C65198" w:rsidP="004C509D">
      <w:pPr>
        <w:ind w:left="567"/>
        <w:jc w:val="both"/>
        <w:rPr>
          <w:i/>
          <w:sz w:val="24"/>
          <w:szCs w:val="24"/>
          <w:lang w:val="it-IT"/>
        </w:rPr>
      </w:pPr>
      <w:r w:rsidRPr="00C90157">
        <w:rPr>
          <w:i/>
          <w:sz w:val="24"/>
          <w:szCs w:val="24"/>
          <w:lang w:val="it-IT"/>
        </w:rPr>
        <w:t>-comductivitate</w:t>
      </w:r>
    </w:p>
    <w:p w:rsidR="00C65198" w:rsidRPr="00C90157" w:rsidRDefault="00C65198" w:rsidP="004C509D">
      <w:pPr>
        <w:ind w:left="567"/>
        <w:jc w:val="both"/>
        <w:rPr>
          <w:i/>
          <w:sz w:val="24"/>
          <w:szCs w:val="24"/>
          <w:lang w:val="it-IT"/>
        </w:rPr>
      </w:pPr>
      <w:r w:rsidRPr="00C90157">
        <w:rPr>
          <w:i/>
          <w:sz w:val="24"/>
          <w:szCs w:val="24"/>
          <w:lang w:val="it-IT"/>
        </w:rPr>
        <w:t>-cloruri</w:t>
      </w:r>
    </w:p>
    <w:p w:rsidR="00C65198" w:rsidRPr="00C90157" w:rsidRDefault="00C65198" w:rsidP="004C509D">
      <w:pPr>
        <w:ind w:left="567"/>
        <w:rPr>
          <w:i/>
          <w:sz w:val="24"/>
          <w:szCs w:val="24"/>
          <w:lang w:val="it-IT"/>
        </w:rPr>
      </w:pPr>
      <w:r w:rsidRPr="00C90157">
        <w:rPr>
          <w:i/>
          <w:sz w:val="24"/>
          <w:szCs w:val="24"/>
          <w:lang w:val="it-IT"/>
        </w:rPr>
        <w:t>-duritate</w:t>
      </w:r>
    </w:p>
    <w:p w:rsidR="00C65198" w:rsidRPr="00C90157" w:rsidRDefault="00C65198" w:rsidP="004C509D">
      <w:pPr>
        <w:ind w:left="567"/>
        <w:rPr>
          <w:i/>
          <w:sz w:val="24"/>
          <w:szCs w:val="24"/>
          <w:lang w:val="it-IT"/>
        </w:rPr>
      </w:pPr>
      <w:r w:rsidRPr="00C90157">
        <w:rPr>
          <w:i/>
          <w:sz w:val="24"/>
          <w:szCs w:val="24"/>
          <w:lang w:val="it-IT"/>
        </w:rPr>
        <w:t>-nitra</w:t>
      </w:r>
      <w:r w:rsidR="00857A20">
        <w:rPr>
          <w:i/>
          <w:sz w:val="24"/>
          <w:szCs w:val="24"/>
          <w:lang w:val="it-IT"/>
        </w:rPr>
        <w:t>ți</w:t>
      </w:r>
    </w:p>
    <w:p w:rsidR="00C65198" w:rsidRPr="00C90157" w:rsidRDefault="00C65198" w:rsidP="004C509D">
      <w:pPr>
        <w:ind w:left="567"/>
        <w:rPr>
          <w:i/>
          <w:sz w:val="24"/>
          <w:szCs w:val="24"/>
          <w:lang w:val="it-IT"/>
        </w:rPr>
      </w:pPr>
      <w:r w:rsidRPr="00C90157">
        <w:rPr>
          <w:i/>
          <w:sz w:val="24"/>
          <w:szCs w:val="24"/>
          <w:lang w:val="it-IT"/>
        </w:rPr>
        <w:t>-nitri</w:t>
      </w:r>
      <w:r w:rsidR="00857A20">
        <w:rPr>
          <w:i/>
          <w:sz w:val="24"/>
          <w:szCs w:val="24"/>
          <w:lang w:val="it-IT"/>
        </w:rPr>
        <w:t>ț</w:t>
      </w:r>
      <w:r w:rsidRPr="00C90157">
        <w:rPr>
          <w:i/>
          <w:sz w:val="24"/>
          <w:szCs w:val="24"/>
          <w:lang w:val="it-IT"/>
        </w:rPr>
        <w:t>i</w:t>
      </w:r>
    </w:p>
    <w:p w:rsidR="00C65198" w:rsidRPr="00C90157" w:rsidRDefault="00C65198" w:rsidP="004C509D">
      <w:pPr>
        <w:ind w:left="567"/>
        <w:rPr>
          <w:i/>
          <w:sz w:val="24"/>
          <w:szCs w:val="24"/>
          <w:lang w:val="it-IT"/>
        </w:rPr>
      </w:pPr>
      <w:r w:rsidRPr="00C90157">
        <w:rPr>
          <w:i/>
          <w:sz w:val="24"/>
          <w:szCs w:val="24"/>
          <w:lang w:val="it-IT"/>
        </w:rPr>
        <w:t>-oxidabilitate</w:t>
      </w:r>
    </w:p>
    <w:p w:rsidR="00C65198" w:rsidRPr="00C90157" w:rsidRDefault="00C65198" w:rsidP="004C509D">
      <w:pPr>
        <w:ind w:left="567"/>
        <w:rPr>
          <w:i/>
          <w:sz w:val="24"/>
          <w:szCs w:val="24"/>
          <w:lang w:val="it-IT"/>
        </w:rPr>
      </w:pPr>
      <w:r w:rsidRPr="00C90157">
        <w:rPr>
          <w:i/>
          <w:sz w:val="24"/>
          <w:szCs w:val="24"/>
          <w:lang w:val="it-IT"/>
        </w:rPr>
        <w:t>-pH</w:t>
      </w:r>
    </w:p>
    <w:p w:rsidR="00C65198" w:rsidRPr="00C90157" w:rsidRDefault="00C65198" w:rsidP="004C509D">
      <w:pPr>
        <w:ind w:left="567"/>
        <w:rPr>
          <w:i/>
          <w:sz w:val="24"/>
          <w:szCs w:val="24"/>
          <w:lang w:val="it-IT"/>
        </w:rPr>
      </w:pPr>
      <w:r w:rsidRPr="00C90157">
        <w:rPr>
          <w:i/>
          <w:sz w:val="24"/>
          <w:szCs w:val="24"/>
          <w:lang w:val="it-IT"/>
        </w:rPr>
        <w:t>-sulfa</w:t>
      </w:r>
      <w:r w:rsidR="00857A20">
        <w:rPr>
          <w:i/>
          <w:sz w:val="24"/>
          <w:szCs w:val="24"/>
          <w:lang w:val="it-IT"/>
        </w:rPr>
        <w:t>ț</w:t>
      </w:r>
      <w:r w:rsidRPr="00C90157">
        <w:rPr>
          <w:i/>
          <w:sz w:val="24"/>
          <w:szCs w:val="24"/>
          <w:lang w:val="it-IT"/>
        </w:rPr>
        <w:t>i</w:t>
      </w:r>
    </w:p>
    <w:p w:rsidR="00C65198" w:rsidRPr="00C90157" w:rsidRDefault="00C65198" w:rsidP="004C509D">
      <w:pPr>
        <w:ind w:left="567"/>
        <w:rPr>
          <w:i/>
          <w:sz w:val="24"/>
          <w:szCs w:val="24"/>
          <w:lang w:val="it-IT"/>
        </w:rPr>
      </w:pPr>
      <w:r w:rsidRPr="00C90157">
        <w:rPr>
          <w:i/>
          <w:sz w:val="24"/>
          <w:szCs w:val="24"/>
          <w:lang w:val="it-IT"/>
        </w:rPr>
        <w:t>-turbiditate</w:t>
      </w:r>
    </w:p>
    <w:p w:rsidR="00C65198" w:rsidRDefault="00C65198" w:rsidP="007B23C3">
      <w:pPr>
        <w:rPr>
          <w:i/>
          <w:sz w:val="24"/>
          <w:szCs w:val="24"/>
          <w:lang w:val="it-IT"/>
        </w:rPr>
      </w:pPr>
    </w:p>
    <w:p w:rsidR="00C65198" w:rsidRDefault="001C7BD9" w:rsidP="00A05D46">
      <w:pPr>
        <w:numPr>
          <w:ilvl w:val="0"/>
          <w:numId w:val="2"/>
        </w:numPr>
        <w:rPr>
          <w:sz w:val="24"/>
          <w:szCs w:val="24"/>
          <w:lang w:val="it-IT"/>
        </w:rPr>
      </w:pPr>
      <w:r>
        <w:rPr>
          <w:sz w:val="24"/>
          <w:szCs w:val="24"/>
          <w:lang w:val="it-IT"/>
        </w:rPr>
        <w:t>Î</w:t>
      </w:r>
      <w:r w:rsidR="00C65198" w:rsidRPr="00C90157">
        <w:rPr>
          <w:sz w:val="24"/>
          <w:szCs w:val="24"/>
          <w:lang w:val="it-IT"/>
        </w:rPr>
        <w:t>n tabelul de mai jos sunt cuprinse</w:t>
      </w:r>
      <w:r>
        <w:rPr>
          <w:sz w:val="24"/>
          <w:szCs w:val="24"/>
          <w:lang w:val="it-IT"/>
        </w:rPr>
        <w:t>:</w:t>
      </w:r>
      <w:r w:rsidR="00C65198" w:rsidRPr="00C90157">
        <w:rPr>
          <w:sz w:val="24"/>
          <w:szCs w:val="24"/>
          <w:lang w:val="it-IT"/>
        </w:rPr>
        <w:t xml:space="preserve"> num</w:t>
      </w:r>
      <w:r>
        <w:rPr>
          <w:sz w:val="24"/>
          <w:szCs w:val="24"/>
          <w:lang w:val="it-IT"/>
        </w:rPr>
        <w:t>ă</w:t>
      </w:r>
      <w:r w:rsidR="00C65198" w:rsidRPr="00C90157">
        <w:rPr>
          <w:sz w:val="24"/>
          <w:szCs w:val="24"/>
          <w:lang w:val="it-IT"/>
        </w:rPr>
        <w:t xml:space="preserve">rul de </w:t>
      </w:r>
      <w:r w:rsidR="00C65198" w:rsidRPr="00C90157">
        <w:rPr>
          <w:b/>
          <w:sz w:val="24"/>
          <w:szCs w:val="24"/>
          <w:lang w:val="it-IT"/>
        </w:rPr>
        <w:t>analize fizico-chimice</w:t>
      </w:r>
      <w:r w:rsidR="00C65198" w:rsidRPr="00C90157">
        <w:rPr>
          <w:sz w:val="24"/>
          <w:szCs w:val="24"/>
          <w:lang w:val="it-IT"/>
        </w:rPr>
        <w:t xml:space="preserve"> efectuate de DSP </w:t>
      </w:r>
      <w:r>
        <w:rPr>
          <w:sz w:val="24"/>
          <w:szCs w:val="24"/>
          <w:lang w:val="it-IT"/>
        </w:rPr>
        <w:t>ș</w:t>
      </w:r>
      <w:r w:rsidR="00C65198" w:rsidRPr="00C90157">
        <w:rPr>
          <w:sz w:val="24"/>
          <w:szCs w:val="24"/>
          <w:lang w:val="it-IT"/>
        </w:rPr>
        <w:t>i de operatorul de ap</w:t>
      </w:r>
      <w:r>
        <w:rPr>
          <w:sz w:val="24"/>
          <w:szCs w:val="24"/>
          <w:lang w:val="it-IT"/>
        </w:rPr>
        <w:t>ă</w:t>
      </w:r>
      <w:r w:rsidR="00C65198" w:rsidRPr="00C90157">
        <w:rPr>
          <w:sz w:val="24"/>
          <w:szCs w:val="24"/>
          <w:lang w:val="it-IT"/>
        </w:rPr>
        <w:t xml:space="preserve"> pentru zonele </w:t>
      </w:r>
      <w:r>
        <w:rPr>
          <w:sz w:val="24"/>
          <w:szCs w:val="24"/>
          <w:lang w:val="it-IT"/>
        </w:rPr>
        <w:t>mari de aprovizionare cu apă potabilă</w:t>
      </w:r>
      <w:r w:rsidR="00C65198" w:rsidRPr="00C90157">
        <w:rPr>
          <w:sz w:val="24"/>
          <w:szCs w:val="24"/>
          <w:lang w:val="it-IT"/>
        </w:rPr>
        <w:t>:</w:t>
      </w:r>
    </w:p>
    <w:p w:rsidR="005B18E0" w:rsidRDefault="005B18E0" w:rsidP="005B18E0">
      <w:pPr>
        <w:rPr>
          <w:sz w:val="24"/>
          <w:szCs w:val="24"/>
          <w:lang w:val="it-IT"/>
        </w:rPr>
      </w:pPr>
    </w:p>
    <w:tbl>
      <w:tblPr>
        <w:tblW w:w="10141" w:type="dxa"/>
        <w:tblInd w:w="421" w:type="dxa"/>
        <w:tblLook w:val="04A0"/>
      </w:tblPr>
      <w:tblGrid>
        <w:gridCol w:w="2116"/>
        <w:gridCol w:w="1276"/>
        <w:gridCol w:w="1771"/>
        <w:gridCol w:w="1686"/>
        <w:gridCol w:w="1686"/>
        <w:gridCol w:w="1486"/>
        <w:gridCol w:w="1666"/>
        <w:gridCol w:w="1526"/>
      </w:tblGrid>
      <w:tr w:rsidR="00E60F9D" w:rsidRPr="00436461" w:rsidTr="00394FD8">
        <w:trPr>
          <w:trHeight w:val="1514"/>
        </w:trPr>
        <w:tc>
          <w:tcPr>
            <w:tcW w:w="2116" w:type="dxa"/>
            <w:tcBorders>
              <w:top w:val="single" w:sz="12" w:space="0" w:color="auto"/>
              <w:left w:val="single" w:sz="12" w:space="0" w:color="auto"/>
              <w:bottom w:val="single" w:sz="12" w:space="0" w:color="auto"/>
              <w:right w:val="single" w:sz="12" w:space="0" w:color="auto"/>
            </w:tcBorders>
            <w:shd w:val="clear" w:color="auto" w:fill="E5B8B7" w:themeFill="accent2" w:themeFillTint="66"/>
            <w:noWrap/>
            <w:vAlign w:val="center"/>
            <w:hideMark/>
          </w:tcPr>
          <w:p w:rsidR="00E60F9D" w:rsidRPr="00765950" w:rsidRDefault="00E60F9D" w:rsidP="00E2721D">
            <w:pPr>
              <w:jc w:val="center"/>
              <w:rPr>
                <w:b/>
                <w:bCs/>
                <w:color w:val="000000"/>
                <w:sz w:val="22"/>
                <w:szCs w:val="22"/>
                <w:lang w:val="en-GB" w:eastAsia="en-GB"/>
              </w:rPr>
            </w:pPr>
            <w:r w:rsidRPr="00765950">
              <w:rPr>
                <w:b/>
                <w:bCs/>
                <w:color w:val="000000"/>
                <w:sz w:val="22"/>
                <w:szCs w:val="22"/>
                <w:lang w:val="en-GB" w:eastAsia="en-GB"/>
              </w:rPr>
              <w:t>Parametrul</w:t>
            </w:r>
          </w:p>
        </w:tc>
        <w:tc>
          <w:tcPr>
            <w:tcW w:w="1276"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E60F9D" w:rsidRPr="00436461" w:rsidRDefault="00E60F9D" w:rsidP="00E2721D">
            <w:pPr>
              <w:jc w:val="center"/>
              <w:rPr>
                <w:b/>
                <w:bCs/>
                <w:color w:val="000000"/>
                <w:sz w:val="18"/>
                <w:szCs w:val="18"/>
                <w:lang w:val="en-GB" w:eastAsia="en-GB"/>
              </w:rPr>
            </w:pPr>
            <w:r w:rsidRPr="00436461">
              <w:rPr>
                <w:b/>
                <w:bCs/>
                <w:color w:val="000000"/>
                <w:sz w:val="18"/>
                <w:szCs w:val="18"/>
                <w:lang w:val="en-GB" w:eastAsia="en-GB"/>
              </w:rPr>
              <w:t>Nr. total ZAP Monitorizate</w:t>
            </w:r>
          </w:p>
        </w:tc>
        <w:tc>
          <w:tcPr>
            <w:tcW w:w="1156"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E60F9D" w:rsidRPr="00436461" w:rsidRDefault="00E60F9D" w:rsidP="00E2721D">
            <w:pPr>
              <w:jc w:val="center"/>
              <w:rPr>
                <w:b/>
                <w:bCs/>
                <w:color w:val="000000"/>
                <w:sz w:val="18"/>
                <w:szCs w:val="18"/>
                <w:lang w:val="en-GB" w:eastAsia="en-GB"/>
              </w:rPr>
            </w:pPr>
            <w:r w:rsidRPr="00436461">
              <w:rPr>
                <w:b/>
                <w:bCs/>
                <w:color w:val="000000"/>
                <w:sz w:val="18"/>
                <w:szCs w:val="18"/>
                <w:lang w:val="en-GB" w:eastAsia="en-GB"/>
              </w:rPr>
              <w:t>Nr.ZAPNeconforme /Nume ZAP Neconforme</w:t>
            </w:r>
          </w:p>
        </w:tc>
        <w:tc>
          <w:tcPr>
            <w:tcW w:w="1076"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E60F9D" w:rsidRPr="00436461" w:rsidRDefault="00E60F9D" w:rsidP="00E2721D">
            <w:pPr>
              <w:jc w:val="center"/>
              <w:rPr>
                <w:b/>
                <w:bCs/>
                <w:color w:val="000000"/>
                <w:sz w:val="18"/>
                <w:szCs w:val="18"/>
                <w:lang w:val="en-GB" w:eastAsia="en-GB"/>
              </w:rPr>
            </w:pPr>
            <w:r w:rsidRPr="00436461">
              <w:rPr>
                <w:b/>
                <w:bCs/>
                <w:color w:val="000000"/>
                <w:sz w:val="18"/>
                <w:szCs w:val="18"/>
                <w:lang w:val="en-GB" w:eastAsia="en-GB"/>
              </w:rPr>
              <w:t>Nr.TotalAnalizeEf. DSP- Monit. Audit(MA)</w:t>
            </w:r>
          </w:p>
        </w:tc>
        <w:tc>
          <w:tcPr>
            <w:tcW w:w="1311"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E60F9D" w:rsidRPr="00436461" w:rsidRDefault="00E60F9D" w:rsidP="00E2721D">
            <w:pPr>
              <w:jc w:val="center"/>
              <w:rPr>
                <w:b/>
                <w:bCs/>
                <w:sz w:val="18"/>
                <w:szCs w:val="18"/>
                <w:lang w:val="en-GB" w:eastAsia="en-GB"/>
              </w:rPr>
            </w:pPr>
            <w:r w:rsidRPr="00436461">
              <w:rPr>
                <w:b/>
                <w:bCs/>
                <w:sz w:val="18"/>
                <w:szCs w:val="18"/>
                <w:lang w:val="en-GB" w:eastAsia="en-GB"/>
              </w:rPr>
              <w:t>Nr.TotalAnalizeEf. Operator apă - Monit. Operaţională (MO)</w:t>
            </w:r>
          </w:p>
        </w:tc>
        <w:tc>
          <w:tcPr>
            <w:tcW w:w="1134"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E60F9D" w:rsidRPr="00436461" w:rsidRDefault="00E60F9D" w:rsidP="00E2721D">
            <w:pPr>
              <w:jc w:val="center"/>
              <w:rPr>
                <w:b/>
                <w:bCs/>
                <w:sz w:val="18"/>
                <w:szCs w:val="18"/>
                <w:lang w:val="en-GB" w:eastAsia="en-GB"/>
              </w:rPr>
            </w:pPr>
            <w:r w:rsidRPr="00436461">
              <w:rPr>
                <w:b/>
                <w:bCs/>
                <w:sz w:val="18"/>
                <w:szCs w:val="18"/>
                <w:lang w:val="en-GB" w:eastAsia="en-GB"/>
              </w:rPr>
              <w:t>Nr. Total Analizeefectuate (MA+MO)</w:t>
            </w:r>
          </w:p>
        </w:tc>
        <w:tc>
          <w:tcPr>
            <w:tcW w:w="1126"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tcPr>
          <w:p w:rsidR="00E60F9D" w:rsidRPr="00436461" w:rsidRDefault="00E60F9D" w:rsidP="00E2721D">
            <w:pPr>
              <w:jc w:val="center"/>
              <w:rPr>
                <w:b/>
                <w:bCs/>
                <w:sz w:val="18"/>
                <w:szCs w:val="18"/>
                <w:lang w:val="en-GB" w:eastAsia="en-GB"/>
              </w:rPr>
            </w:pPr>
            <w:r w:rsidRPr="00436461">
              <w:rPr>
                <w:b/>
                <w:bCs/>
                <w:sz w:val="18"/>
                <w:szCs w:val="18"/>
                <w:lang w:val="en-GB" w:eastAsia="en-GB"/>
              </w:rPr>
              <w:t>Nr. Total analizeneconforme (MA+MO)</w:t>
            </w:r>
          </w:p>
        </w:tc>
        <w:tc>
          <w:tcPr>
            <w:tcW w:w="946"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tcPr>
          <w:p w:rsidR="00E60F9D" w:rsidRPr="00436461" w:rsidRDefault="00E60F9D" w:rsidP="00E2721D">
            <w:pPr>
              <w:jc w:val="center"/>
              <w:rPr>
                <w:b/>
                <w:bCs/>
                <w:sz w:val="18"/>
                <w:szCs w:val="18"/>
                <w:lang w:val="en-GB" w:eastAsia="en-GB"/>
              </w:rPr>
            </w:pPr>
            <w:r w:rsidRPr="00436461">
              <w:rPr>
                <w:b/>
                <w:bCs/>
                <w:sz w:val="18"/>
                <w:szCs w:val="18"/>
                <w:lang w:val="en-GB" w:eastAsia="en-GB"/>
              </w:rPr>
              <w:t>Analizeconforme</w:t>
            </w:r>
          </w:p>
          <w:p w:rsidR="00E60F9D" w:rsidRPr="00436461" w:rsidRDefault="00E60F9D" w:rsidP="00E2721D">
            <w:pPr>
              <w:jc w:val="center"/>
              <w:rPr>
                <w:b/>
                <w:bCs/>
                <w:sz w:val="18"/>
                <w:szCs w:val="18"/>
                <w:lang w:val="en-GB" w:eastAsia="en-GB"/>
              </w:rPr>
            </w:pPr>
            <w:r w:rsidRPr="00436461">
              <w:rPr>
                <w:b/>
                <w:bCs/>
                <w:sz w:val="18"/>
                <w:szCs w:val="18"/>
                <w:lang w:val="en-GB" w:eastAsia="en-GB"/>
              </w:rPr>
              <w:t>% (procent)</w:t>
            </w:r>
          </w:p>
        </w:tc>
      </w:tr>
      <w:tr w:rsidR="00394FD8" w:rsidRPr="00765950" w:rsidTr="00394FD8">
        <w:trPr>
          <w:trHeight w:val="300"/>
        </w:trPr>
        <w:tc>
          <w:tcPr>
            <w:tcW w:w="2116"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394FD8" w:rsidRPr="00E225B1" w:rsidRDefault="00394FD8" w:rsidP="00394FD8">
            <w:pPr>
              <w:rPr>
                <w:b/>
                <w:bCs/>
                <w:color w:val="000000"/>
                <w:sz w:val="22"/>
                <w:szCs w:val="22"/>
                <w:lang w:val="en-GB" w:eastAsia="en-GB"/>
              </w:rPr>
            </w:pPr>
            <w:r w:rsidRPr="00E225B1">
              <w:rPr>
                <w:b/>
                <w:bCs/>
                <w:color w:val="000000"/>
                <w:sz w:val="22"/>
                <w:szCs w:val="22"/>
                <w:lang w:val="en-GB" w:eastAsia="en-GB"/>
              </w:rPr>
              <w:t>Arsen</w:t>
            </w:r>
          </w:p>
        </w:tc>
        <w:tc>
          <w:tcPr>
            <w:tcW w:w="127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69</w:t>
            </w:r>
          </w:p>
        </w:tc>
        <w:tc>
          <w:tcPr>
            <w:tcW w:w="1311" w:type="dxa"/>
            <w:tcBorders>
              <w:top w:val="single" w:sz="12"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134" w:type="dxa"/>
            <w:tcBorders>
              <w:top w:val="single" w:sz="12"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69</w:t>
            </w:r>
          </w:p>
        </w:tc>
        <w:tc>
          <w:tcPr>
            <w:tcW w:w="1126" w:type="dxa"/>
            <w:tcBorders>
              <w:top w:val="single" w:sz="12" w:space="0" w:color="auto"/>
              <w:left w:val="single" w:sz="6" w:space="0" w:color="auto"/>
              <w:bottom w:val="single" w:sz="6" w:space="0" w:color="auto"/>
              <w:right w:val="single" w:sz="6" w:space="0" w:color="auto"/>
            </w:tcBorders>
            <w:vAlign w:val="center"/>
          </w:tcPr>
          <w:p w:rsidR="00394FD8" w:rsidRPr="00394FD8" w:rsidRDefault="00394FD8" w:rsidP="00394FD8">
            <w:pPr>
              <w:jc w:val="center"/>
              <w:rPr>
                <w:bCs/>
                <w:color w:val="000000"/>
                <w:sz w:val="22"/>
                <w:szCs w:val="22"/>
                <w:lang w:val="en-GB" w:eastAsia="en-GB"/>
              </w:rPr>
            </w:pPr>
            <w:r w:rsidRPr="00394FD8">
              <w:rPr>
                <w:bCs/>
                <w:color w:val="000000"/>
                <w:sz w:val="22"/>
                <w:szCs w:val="22"/>
                <w:lang w:val="en-GB" w:eastAsia="en-GB"/>
              </w:rPr>
              <w:t>0</w:t>
            </w:r>
          </w:p>
        </w:tc>
        <w:tc>
          <w:tcPr>
            <w:tcW w:w="946" w:type="dxa"/>
            <w:tcBorders>
              <w:top w:val="single" w:sz="12" w:space="0" w:color="auto"/>
              <w:left w:val="single" w:sz="6" w:space="0" w:color="auto"/>
              <w:bottom w:val="single" w:sz="6" w:space="0" w:color="auto"/>
              <w:right w:val="single" w:sz="12" w:space="0" w:color="auto"/>
            </w:tcBorders>
            <w:vAlign w:val="center"/>
          </w:tcPr>
          <w:p w:rsidR="00394FD8" w:rsidRPr="00394FD8" w:rsidRDefault="00394FD8" w:rsidP="00394FD8">
            <w:pPr>
              <w:jc w:val="center"/>
              <w:rPr>
                <w:b/>
                <w:bCs/>
                <w:color w:val="000000"/>
                <w:sz w:val="22"/>
                <w:szCs w:val="22"/>
                <w:lang w:val="en-GB" w:eastAsia="en-GB"/>
              </w:rPr>
            </w:pPr>
            <w:r w:rsidRPr="00394FD8">
              <w:rPr>
                <w:b/>
                <w:bCs/>
                <w:color w:val="000000"/>
                <w:sz w:val="22"/>
                <w:szCs w:val="22"/>
                <w:lang w:val="en-GB" w:eastAsia="en-GB"/>
              </w:rPr>
              <w:t>100</w:t>
            </w:r>
          </w:p>
        </w:tc>
      </w:tr>
      <w:tr w:rsidR="00394FD8"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94FD8" w:rsidRPr="00E225B1" w:rsidRDefault="00394FD8" w:rsidP="00394FD8">
            <w:pPr>
              <w:rPr>
                <w:b/>
                <w:bCs/>
                <w:color w:val="000000"/>
                <w:sz w:val="22"/>
                <w:szCs w:val="22"/>
                <w:lang w:val="en-GB" w:eastAsia="en-GB"/>
              </w:rPr>
            </w:pPr>
            <w:r w:rsidRPr="00E225B1">
              <w:rPr>
                <w:b/>
                <w:bCs/>
                <w:color w:val="000000"/>
                <w:sz w:val="22"/>
                <w:szCs w:val="22"/>
                <w:lang w:val="en-GB" w:eastAsia="en-GB"/>
              </w:rPr>
              <w:t>Cadmiu</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69</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69</w:t>
            </w:r>
          </w:p>
        </w:tc>
        <w:tc>
          <w:tcPr>
            <w:tcW w:w="1126" w:type="dxa"/>
            <w:tcBorders>
              <w:top w:val="single" w:sz="6" w:space="0" w:color="auto"/>
              <w:left w:val="single" w:sz="6" w:space="0" w:color="auto"/>
              <w:bottom w:val="single" w:sz="6" w:space="0" w:color="auto"/>
              <w:right w:val="single" w:sz="6" w:space="0" w:color="auto"/>
            </w:tcBorders>
            <w:vAlign w:val="center"/>
          </w:tcPr>
          <w:p w:rsidR="00394FD8" w:rsidRPr="00394FD8" w:rsidRDefault="00394FD8" w:rsidP="00394FD8">
            <w:pPr>
              <w:jc w:val="center"/>
              <w:rPr>
                <w:bCs/>
                <w:color w:val="000000"/>
                <w:sz w:val="22"/>
                <w:szCs w:val="22"/>
                <w:lang w:val="en-GB" w:eastAsia="en-GB"/>
              </w:rPr>
            </w:pPr>
            <w:r w:rsidRPr="00394FD8">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394FD8" w:rsidRPr="00394FD8" w:rsidRDefault="00394FD8" w:rsidP="00394FD8">
            <w:pPr>
              <w:jc w:val="center"/>
              <w:rPr>
                <w:b/>
                <w:bCs/>
                <w:color w:val="000000"/>
                <w:sz w:val="22"/>
                <w:szCs w:val="22"/>
                <w:lang w:val="en-GB" w:eastAsia="en-GB"/>
              </w:rPr>
            </w:pPr>
            <w:r w:rsidRPr="00394FD8">
              <w:rPr>
                <w:b/>
                <w:bCs/>
                <w:color w:val="000000"/>
                <w:sz w:val="22"/>
                <w:szCs w:val="22"/>
                <w:lang w:val="en-GB" w:eastAsia="en-GB"/>
              </w:rPr>
              <w:t>100</w:t>
            </w:r>
          </w:p>
        </w:tc>
      </w:tr>
      <w:tr w:rsidR="00394FD8"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94FD8" w:rsidRPr="00E225B1" w:rsidRDefault="00394FD8" w:rsidP="00394FD8">
            <w:pPr>
              <w:rPr>
                <w:b/>
                <w:bCs/>
                <w:color w:val="000000"/>
                <w:sz w:val="22"/>
                <w:szCs w:val="22"/>
                <w:lang w:val="en-GB" w:eastAsia="en-GB"/>
              </w:rPr>
            </w:pPr>
            <w:r w:rsidRPr="00E225B1">
              <w:rPr>
                <w:b/>
                <w:bCs/>
                <w:color w:val="000000"/>
                <w:sz w:val="22"/>
                <w:szCs w:val="22"/>
                <w:lang w:val="en-GB" w:eastAsia="en-GB"/>
              </w:rPr>
              <w:t>Crom total</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69</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69</w:t>
            </w:r>
          </w:p>
        </w:tc>
        <w:tc>
          <w:tcPr>
            <w:tcW w:w="1126" w:type="dxa"/>
            <w:tcBorders>
              <w:top w:val="single" w:sz="6" w:space="0" w:color="auto"/>
              <w:left w:val="single" w:sz="6" w:space="0" w:color="auto"/>
              <w:bottom w:val="single" w:sz="6" w:space="0" w:color="auto"/>
              <w:right w:val="single" w:sz="6" w:space="0" w:color="auto"/>
            </w:tcBorders>
            <w:vAlign w:val="center"/>
          </w:tcPr>
          <w:p w:rsidR="00394FD8" w:rsidRPr="00394FD8" w:rsidRDefault="00394FD8" w:rsidP="00394FD8">
            <w:pPr>
              <w:jc w:val="center"/>
              <w:rPr>
                <w:bCs/>
                <w:color w:val="000000"/>
                <w:sz w:val="22"/>
                <w:szCs w:val="22"/>
                <w:lang w:val="en-GB" w:eastAsia="en-GB"/>
              </w:rPr>
            </w:pPr>
            <w:r w:rsidRPr="00394FD8">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394FD8" w:rsidRPr="00394FD8" w:rsidRDefault="00394FD8" w:rsidP="00394FD8">
            <w:pPr>
              <w:jc w:val="center"/>
              <w:rPr>
                <w:b/>
                <w:bCs/>
                <w:color w:val="000000"/>
                <w:sz w:val="22"/>
                <w:szCs w:val="22"/>
                <w:lang w:val="en-GB" w:eastAsia="en-GB"/>
              </w:rPr>
            </w:pPr>
            <w:r w:rsidRPr="00394FD8">
              <w:rPr>
                <w:b/>
                <w:bCs/>
                <w:color w:val="000000"/>
                <w:sz w:val="22"/>
                <w:szCs w:val="22"/>
                <w:lang w:val="en-GB" w:eastAsia="en-GB"/>
              </w:rPr>
              <w:t>100</w:t>
            </w:r>
          </w:p>
        </w:tc>
      </w:tr>
      <w:tr w:rsidR="00394FD8"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94FD8" w:rsidRPr="00E225B1" w:rsidRDefault="00394FD8" w:rsidP="00394FD8">
            <w:pPr>
              <w:rPr>
                <w:b/>
                <w:bCs/>
                <w:color w:val="000000"/>
                <w:sz w:val="22"/>
                <w:szCs w:val="22"/>
                <w:lang w:val="en-GB" w:eastAsia="en-GB"/>
              </w:rPr>
            </w:pPr>
            <w:r w:rsidRPr="00E225B1">
              <w:rPr>
                <w:b/>
                <w:bCs/>
                <w:color w:val="000000"/>
                <w:sz w:val="22"/>
                <w:szCs w:val="22"/>
                <w:lang w:val="en-GB" w:eastAsia="en-GB"/>
              </w:rPr>
              <w:t>Cupru</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69</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69</w:t>
            </w:r>
          </w:p>
        </w:tc>
        <w:tc>
          <w:tcPr>
            <w:tcW w:w="1126" w:type="dxa"/>
            <w:tcBorders>
              <w:top w:val="single" w:sz="6" w:space="0" w:color="auto"/>
              <w:left w:val="single" w:sz="6" w:space="0" w:color="auto"/>
              <w:bottom w:val="single" w:sz="6" w:space="0" w:color="auto"/>
              <w:right w:val="single" w:sz="6" w:space="0" w:color="auto"/>
            </w:tcBorders>
            <w:vAlign w:val="center"/>
          </w:tcPr>
          <w:p w:rsidR="00394FD8" w:rsidRPr="00394FD8" w:rsidRDefault="00394FD8" w:rsidP="00394FD8">
            <w:pPr>
              <w:jc w:val="center"/>
              <w:rPr>
                <w:bCs/>
                <w:color w:val="000000"/>
                <w:sz w:val="22"/>
                <w:szCs w:val="22"/>
                <w:lang w:val="en-GB" w:eastAsia="en-GB"/>
              </w:rPr>
            </w:pPr>
            <w:r w:rsidRPr="00394FD8">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394FD8" w:rsidRPr="00394FD8" w:rsidRDefault="00394FD8" w:rsidP="00394FD8">
            <w:pPr>
              <w:jc w:val="center"/>
              <w:rPr>
                <w:b/>
                <w:bCs/>
                <w:color w:val="000000"/>
                <w:sz w:val="22"/>
                <w:szCs w:val="22"/>
                <w:lang w:val="en-GB" w:eastAsia="en-GB"/>
              </w:rPr>
            </w:pPr>
            <w:r w:rsidRPr="00394FD8">
              <w:rPr>
                <w:b/>
                <w:bCs/>
                <w:color w:val="000000"/>
                <w:sz w:val="22"/>
                <w:szCs w:val="22"/>
                <w:lang w:val="en-GB" w:eastAsia="en-GB"/>
              </w:rPr>
              <w:t>100</w:t>
            </w:r>
          </w:p>
        </w:tc>
      </w:tr>
      <w:tr w:rsidR="00394FD8"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94FD8" w:rsidRPr="00E225B1" w:rsidRDefault="00394FD8" w:rsidP="00394FD8">
            <w:pPr>
              <w:rPr>
                <w:b/>
                <w:bCs/>
                <w:color w:val="000000"/>
                <w:sz w:val="22"/>
                <w:szCs w:val="22"/>
                <w:lang w:val="en-GB" w:eastAsia="en-GB"/>
              </w:rPr>
            </w:pPr>
            <w:r w:rsidRPr="00E225B1">
              <w:rPr>
                <w:b/>
                <w:bCs/>
                <w:color w:val="000000"/>
                <w:sz w:val="22"/>
                <w:szCs w:val="22"/>
                <w:lang w:val="en-GB" w:eastAsia="en-GB"/>
              </w:rPr>
              <w:t>Plumb</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69</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69</w:t>
            </w:r>
          </w:p>
        </w:tc>
        <w:tc>
          <w:tcPr>
            <w:tcW w:w="1126" w:type="dxa"/>
            <w:tcBorders>
              <w:top w:val="single" w:sz="6" w:space="0" w:color="auto"/>
              <w:left w:val="single" w:sz="6" w:space="0" w:color="auto"/>
              <w:bottom w:val="single" w:sz="6" w:space="0" w:color="auto"/>
              <w:right w:val="single" w:sz="6" w:space="0" w:color="auto"/>
            </w:tcBorders>
            <w:vAlign w:val="center"/>
          </w:tcPr>
          <w:p w:rsidR="00394FD8" w:rsidRPr="00394FD8" w:rsidRDefault="00394FD8" w:rsidP="00394FD8">
            <w:pPr>
              <w:jc w:val="center"/>
              <w:rPr>
                <w:bCs/>
                <w:color w:val="000000"/>
                <w:sz w:val="22"/>
                <w:szCs w:val="22"/>
                <w:lang w:val="en-GB" w:eastAsia="en-GB"/>
              </w:rPr>
            </w:pPr>
            <w:r w:rsidRPr="00394FD8">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394FD8" w:rsidRPr="00394FD8" w:rsidRDefault="00394FD8" w:rsidP="00394FD8">
            <w:pPr>
              <w:jc w:val="center"/>
              <w:rPr>
                <w:b/>
                <w:bCs/>
                <w:color w:val="000000"/>
                <w:sz w:val="22"/>
                <w:szCs w:val="22"/>
                <w:lang w:val="en-GB" w:eastAsia="en-GB"/>
              </w:rPr>
            </w:pPr>
            <w:r w:rsidRPr="00394FD8">
              <w:rPr>
                <w:b/>
                <w:bCs/>
                <w:color w:val="000000"/>
                <w:sz w:val="22"/>
                <w:szCs w:val="22"/>
                <w:lang w:val="en-GB" w:eastAsia="en-GB"/>
              </w:rPr>
              <w:t>100</w:t>
            </w:r>
          </w:p>
        </w:tc>
      </w:tr>
      <w:tr w:rsidR="00394FD8"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94FD8" w:rsidRPr="00E225B1" w:rsidRDefault="00394FD8" w:rsidP="00394FD8">
            <w:pPr>
              <w:rPr>
                <w:b/>
                <w:bCs/>
                <w:color w:val="000000"/>
                <w:sz w:val="22"/>
                <w:szCs w:val="22"/>
                <w:lang w:val="en-GB" w:eastAsia="en-GB"/>
              </w:rPr>
            </w:pPr>
            <w:r w:rsidRPr="00E225B1">
              <w:rPr>
                <w:b/>
                <w:bCs/>
                <w:color w:val="000000"/>
                <w:sz w:val="22"/>
                <w:szCs w:val="22"/>
                <w:lang w:val="en-GB" w:eastAsia="en-GB"/>
              </w:rPr>
              <w:t>Nichel</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69</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69</w:t>
            </w:r>
          </w:p>
        </w:tc>
        <w:tc>
          <w:tcPr>
            <w:tcW w:w="1126" w:type="dxa"/>
            <w:tcBorders>
              <w:top w:val="single" w:sz="6" w:space="0" w:color="auto"/>
              <w:left w:val="single" w:sz="6" w:space="0" w:color="auto"/>
              <w:bottom w:val="single" w:sz="6" w:space="0" w:color="auto"/>
              <w:right w:val="single" w:sz="6" w:space="0" w:color="auto"/>
            </w:tcBorders>
            <w:vAlign w:val="center"/>
          </w:tcPr>
          <w:p w:rsidR="00394FD8" w:rsidRPr="00394FD8" w:rsidRDefault="00394FD8" w:rsidP="00394FD8">
            <w:pPr>
              <w:jc w:val="center"/>
              <w:rPr>
                <w:bCs/>
                <w:color w:val="000000"/>
                <w:sz w:val="22"/>
                <w:szCs w:val="22"/>
                <w:lang w:val="en-GB" w:eastAsia="en-GB"/>
              </w:rPr>
            </w:pPr>
            <w:r w:rsidRPr="00394FD8">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394FD8" w:rsidRPr="00394FD8" w:rsidRDefault="00394FD8" w:rsidP="00394FD8">
            <w:pPr>
              <w:jc w:val="center"/>
              <w:rPr>
                <w:b/>
                <w:bCs/>
                <w:color w:val="000000"/>
                <w:sz w:val="22"/>
                <w:szCs w:val="22"/>
                <w:lang w:val="en-GB" w:eastAsia="en-GB"/>
              </w:rPr>
            </w:pPr>
            <w:r w:rsidRPr="00394FD8">
              <w:rPr>
                <w:b/>
                <w:bCs/>
                <w:color w:val="000000"/>
                <w:sz w:val="22"/>
                <w:szCs w:val="22"/>
                <w:lang w:val="en-GB" w:eastAsia="en-GB"/>
              </w:rPr>
              <w:t>100</w:t>
            </w:r>
          </w:p>
        </w:tc>
      </w:tr>
      <w:tr w:rsidR="00394FD8" w:rsidRPr="00765950" w:rsidTr="001405FF">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FFFFCC"/>
            <w:noWrap/>
            <w:vAlign w:val="center"/>
          </w:tcPr>
          <w:p w:rsidR="00394FD8" w:rsidRPr="00E225B1" w:rsidRDefault="00394FD8" w:rsidP="00394FD8">
            <w:pPr>
              <w:rPr>
                <w:b/>
                <w:bCs/>
                <w:color w:val="000000"/>
                <w:sz w:val="22"/>
                <w:szCs w:val="22"/>
                <w:lang w:val="en-GB" w:eastAsia="en-GB"/>
              </w:rPr>
            </w:pPr>
            <w:r w:rsidRPr="00E225B1">
              <w:rPr>
                <w:b/>
                <w:bCs/>
                <w:color w:val="000000"/>
                <w:sz w:val="22"/>
                <w:szCs w:val="22"/>
                <w:lang w:val="en-GB" w:eastAsia="en-GB"/>
              </w:rPr>
              <w:lastRenderedPageBreak/>
              <w:t>Nitra</w:t>
            </w:r>
            <w:r w:rsidR="00791769">
              <w:rPr>
                <w:b/>
                <w:bCs/>
                <w:color w:val="000000"/>
                <w:sz w:val="22"/>
                <w:szCs w:val="22"/>
                <w:lang w:val="en-GB" w:eastAsia="en-GB"/>
              </w:rPr>
              <w:t>ț</w:t>
            </w:r>
            <w:r w:rsidRPr="00E225B1">
              <w:rPr>
                <w:b/>
                <w:bCs/>
                <w:color w:val="000000"/>
                <w:sz w:val="22"/>
                <w:szCs w:val="22"/>
                <w:lang w:val="en-GB" w:eastAsia="en-GB"/>
              </w:rPr>
              <w:t>i</w:t>
            </w:r>
          </w:p>
        </w:tc>
        <w:tc>
          <w:tcPr>
            <w:tcW w:w="1276" w:type="dxa"/>
            <w:tcBorders>
              <w:top w:val="single" w:sz="6" w:space="0" w:color="auto"/>
              <w:left w:val="single" w:sz="6" w:space="0" w:color="auto"/>
              <w:bottom w:val="single" w:sz="6" w:space="0" w:color="auto"/>
              <w:right w:val="single" w:sz="6" w:space="0" w:color="auto"/>
            </w:tcBorders>
            <w:shd w:val="clear" w:color="auto" w:fill="FFFFCC"/>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FFFFCC"/>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2</w:t>
            </w:r>
          </w:p>
        </w:tc>
        <w:tc>
          <w:tcPr>
            <w:tcW w:w="1076" w:type="dxa"/>
            <w:tcBorders>
              <w:top w:val="single" w:sz="6" w:space="0" w:color="auto"/>
              <w:left w:val="single" w:sz="6" w:space="0" w:color="auto"/>
              <w:bottom w:val="single" w:sz="6" w:space="0" w:color="auto"/>
              <w:right w:val="single" w:sz="6" w:space="0" w:color="auto"/>
            </w:tcBorders>
            <w:shd w:val="clear" w:color="auto" w:fill="FFFFCC"/>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171</w:t>
            </w:r>
          </w:p>
        </w:tc>
        <w:tc>
          <w:tcPr>
            <w:tcW w:w="1311" w:type="dxa"/>
            <w:tcBorders>
              <w:top w:val="single" w:sz="6" w:space="0" w:color="auto"/>
              <w:left w:val="single" w:sz="6" w:space="0" w:color="auto"/>
              <w:bottom w:val="single" w:sz="6" w:space="0" w:color="auto"/>
              <w:right w:val="single" w:sz="6" w:space="0" w:color="auto"/>
            </w:tcBorders>
            <w:shd w:val="clear" w:color="auto" w:fill="FFFFCC"/>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498</w:t>
            </w:r>
          </w:p>
        </w:tc>
        <w:tc>
          <w:tcPr>
            <w:tcW w:w="1134" w:type="dxa"/>
            <w:tcBorders>
              <w:top w:val="single" w:sz="6" w:space="0" w:color="auto"/>
              <w:left w:val="single" w:sz="6" w:space="0" w:color="auto"/>
              <w:bottom w:val="single" w:sz="6" w:space="0" w:color="auto"/>
              <w:right w:val="single" w:sz="6" w:space="0" w:color="auto"/>
            </w:tcBorders>
            <w:shd w:val="clear" w:color="auto" w:fill="FFFFCC"/>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669</w:t>
            </w:r>
          </w:p>
        </w:tc>
        <w:tc>
          <w:tcPr>
            <w:tcW w:w="1126" w:type="dxa"/>
            <w:tcBorders>
              <w:top w:val="single" w:sz="6" w:space="0" w:color="auto"/>
              <w:left w:val="single" w:sz="6" w:space="0" w:color="auto"/>
              <w:bottom w:val="single" w:sz="6" w:space="0" w:color="auto"/>
              <w:right w:val="single" w:sz="6" w:space="0" w:color="auto"/>
            </w:tcBorders>
            <w:shd w:val="clear" w:color="auto" w:fill="FFFFCC"/>
            <w:vAlign w:val="center"/>
          </w:tcPr>
          <w:p w:rsidR="00394FD8" w:rsidRPr="00394FD8" w:rsidRDefault="00FD266D" w:rsidP="00394FD8">
            <w:pPr>
              <w:jc w:val="center"/>
              <w:rPr>
                <w:b/>
                <w:bCs/>
                <w:color w:val="000000"/>
                <w:sz w:val="22"/>
                <w:szCs w:val="22"/>
                <w:lang w:val="en-GB" w:eastAsia="en-GB"/>
              </w:rPr>
            </w:pPr>
            <w:r>
              <w:rPr>
                <w:b/>
                <w:bCs/>
                <w:color w:val="000000"/>
                <w:sz w:val="22"/>
                <w:szCs w:val="22"/>
                <w:lang w:val="en-GB" w:eastAsia="en-GB"/>
              </w:rPr>
              <w:t>52</w:t>
            </w:r>
          </w:p>
        </w:tc>
        <w:tc>
          <w:tcPr>
            <w:tcW w:w="946" w:type="dxa"/>
            <w:tcBorders>
              <w:top w:val="single" w:sz="6" w:space="0" w:color="auto"/>
              <w:left w:val="single" w:sz="6" w:space="0" w:color="auto"/>
              <w:bottom w:val="single" w:sz="6" w:space="0" w:color="auto"/>
              <w:right w:val="single" w:sz="12" w:space="0" w:color="auto"/>
            </w:tcBorders>
            <w:shd w:val="clear" w:color="auto" w:fill="FFFFCC"/>
            <w:vAlign w:val="center"/>
          </w:tcPr>
          <w:p w:rsidR="00394FD8" w:rsidRPr="00394FD8" w:rsidRDefault="00394FD8" w:rsidP="00394FD8">
            <w:pPr>
              <w:jc w:val="center"/>
              <w:rPr>
                <w:b/>
                <w:bCs/>
                <w:color w:val="000000"/>
                <w:sz w:val="22"/>
                <w:szCs w:val="22"/>
                <w:lang w:val="en-GB" w:eastAsia="en-GB"/>
              </w:rPr>
            </w:pPr>
            <w:r w:rsidRPr="00394FD8">
              <w:rPr>
                <w:b/>
                <w:bCs/>
                <w:color w:val="000000"/>
                <w:sz w:val="22"/>
                <w:szCs w:val="22"/>
                <w:lang w:val="en-GB" w:eastAsia="en-GB"/>
              </w:rPr>
              <w:t>92,23</w:t>
            </w:r>
          </w:p>
        </w:tc>
      </w:tr>
      <w:tr w:rsidR="00394FD8"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94FD8" w:rsidRPr="00E225B1" w:rsidRDefault="00394FD8" w:rsidP="00394FD8">
            <w:pPr>
              <w:rPr>
                <w:b/>
                <w:bCs/>
                <w:color w:val="000000"/>
                <w:sz w:val="22"/>
                <w:szCs w:val="22"/>
                <w:lang w:val="en-GB" w:eastAsia="en-GB"/>
              </w:rPr>
            </w:pPr>
            <w:r w:rsidRPr="00E225B1">
              <w:rPr>
                <w:b/>
                <w:bCs/>
                <w:color w:val="000000"/>
                <w:sz w:val="22"/>
                <w:szCs w:val="22"/>
                <w:lang w:val="en-GB" w:eastAsia="en-GB"/>
              </w:rPr>
              <w:t>Nitri</w:t>
            </w:r>
            <w:r w:rsidR="00791769">
              <w:rPr>
                <w:b/>
                <w:bCs/>
                <w:color w:val="000000"/>
                <w:sz w:val="22"/>
                <w:szCs w:val="22"/>
                <w:lang w:val="en-GB" w:eastAsia="en-GB"/>
              </w:rPr>
              <w:t>ț</w:t>
            </w:r>
            <w:r w:rsidRPr="00E225B1">
              <w:rPr>
                <w:b/>
                <w:bCs/>
                <w:color w:val="000000"/>
                <w:sz w:val="22"/>
                <w:szCs w:val="22"/>
                <w:lang w:val="en-GB" w:eastAsia="en-GB"/>
              </w:rPr>
              <w:t>i la ie</w:t>
            </w:r>
            <w:r w:rsidR="00791769">
              <w:rPr>
                <w:b/>
                <w:bCs/>
                <w:color w:val="000000"/>
                <w:sz w:val="22"/>
                <w:szCs w:val="22"/>
                <w:lang w:val="en-GB" w:eastAsia="en-GB"/>
              </w:rPr>
              <w:t>ș</w:t>
            </w:r>
            <w:r w:rsidRPr="00E225B1">
              <w:rPr>
                <w:b/>
                <w:bCs/>
                <w:color w:val="000000"/>
                <w:sz w:val="22"/>
                <w:szCs w:val="22"/>
                <w:lang w:val="en-GB" w:eastAsia="en-GB"/>
              </w:rPr>
              <w:t>ire din sta</w:t>
            </w:r>
            <w:r w:rsidR="00791769">
              <w:rPr>
                <w:b/>
                <w:bCs/>
                <w:color w:val="000000"/>
                <w:sz w:val="22"/>
                <w:szCs w:val="22"/>
                <w:lang w:val="en-GB" w:eastAsia="en-GB"/>
              </w:rPr>
              <w:t>ț</w:t>
            </w:r>
            <w:r w:rsidRPr="00E225B1">
              <w:rPr>
                <w:b/>
                <w:bCs/>
                <w:color w:val="000000"/>
                <w:sz w:val="22"/>
                <w:szCs w:val="22"/>
                <w:lang w:val="en-GB" w:eastAsia="en-GB"/>
              </w:rPr>
              <w:t>ia de tratare</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6</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338</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344</w:t>
            </w:r>
          </w:p>
        </w:tc>
        <w:tc>
          <w:tcPr>
            <w:tcW w:w="1126" w:type="dxa"/>
            <w:tcBorders>
              <w:top w:val="single" w:sz="6" w:space="0" w:color="auto"/>
              <w:left w:val="single" w:sz="6" w:space="0" w:color="auto"/>
              <w:bottom w:val="single" w:sz="6" w:space="0" w:color="auto"/>
              <w:right w:val="single" w:sz="6" w:space="0" w:color="auto"/>
            </w:tcBorders>
            <w:vAlign w:val="center"/>
          </w:tcPr>
          <w:p w:rsidR="00394FD8" w:rsidRPr="00FD266D" w:rsidRDefault="00FD266D" w:rsidP="00394FD8">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394FD8" w:rsidRPr="00394FD8" w:rsidRDefault="00394FD8" w:rsidP="00394FD8">
            <w:pPr>
              <w:jc w:val="center"/>
              <w:rPr>
                <w:b/>
                <w:bCs/>
                <w:color w:val="000000"/>
                <w:sz w:val="22"/>
                <w:szCs w:val="22"/>
                <w:lang w:val="en-GB" w:eastAsia="en-GB"/>
              </w:rPr>
            </w:pPr>
            <w:r w:rsidRPr="00394FD8">
              <w:rPr>
                <w:b/>
                <w:bCs/>
                <w:color w:val="000000"/>
                <w:sz w:val="22"/>
                <w:szCs w:val="22"/>
                <w:lang w:val="en-GB" w:eastAsia="en-GB"/>
              </w:rPr>
              <w:t>100</w:t>
            </w:r>
          </w:p>
        </w:tc>
      </w:tr>
      <w:tr w:rsidR="00394FD8"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94FD8" w:rsidRPr="00E225B1" w:rsidRDefault="00394FD8" w:rsidP="00394FD8">
            <w:pPr>
              <w:rPr>
                <w:b/>
                <w:bCs/>
                <w:color w:val="000000"/>
                <w:sz w:val="22"/>
                <w:szCs w:val="22"/>
                <w:lang w:val="en-GB" w:eastAsia="en-GB"/>
              </w:rPr>
            </w:pPr>
            <w:r w:rsidRPr="00E225B1">
              <w:rPr>
                <w:b/>
                <w:bCs/>
                <w:color w:val="000000"/>
                <w:sz w:val="22"/>
                <w:szCs w:val="22"/>
                <w:lang w:val="en-GB" w:eastAsia="en-GB"/>
              </w:rPr>
              <w:t>Nitri</w:t>
            </w:r>
            <w:r w:rsidR="00791769">
              <w:rPr>
                <w:b/>
                <w:bCs/>
                <w:color w:val="000000"/>
                <w:sz w:val="22"/>
                <w:szCs w:val="22"/>
                <w:lang w:val="en-GB" w:eastAsia="en-GB"/>
              </w:rPr>
              <w:t>ț</w:t>
            </w:r>
            <w:r w:rsidRPr="00E225B1">
              <w:rPr>
                <w:b/>
                <w:bCs/>
                <w:color w:val="000000"/>
                <w:sz w:val="22"/>
                <w:szCs w:val="22"/>
                <w:lang w:val="en-GB" w:eastAsia="en-GB"/>
              </w:rPr>
              <w:t>i</w:t>
            </w:r>
            <w:r w:rsidR="00791769">
              <w:rPr>
                <w:b/>
                <w:bCs/>
                <w:color w:val="000000"/>
                <w:sz w:val="22"/>
                <w:szCs w:val="22"/>
                <w:lang w:val="en-GB" w:eastAsia="en-GB"/>
              </w:rPr>
              <w:t>î</w:t>
            </w:r>
            <w:r w:rsidRPr="00E225B1">
              <w:rPr>
                <w:b/>
                <w:bCs/>
                <w:color w:val="000000"/>
                <w:sz w:val="22"/>
                <w:szCs w:val="22"/>
                <w:lang w:val="en-GB" w:eastAsia="en-GB"/>
              </w:rPr>
              <w:t>nre</w:t>
            </w:r>
            <w:r w:rsidR="00791769">
              <w:rPr>
                <w:b/>
                <w:bCs/>
                <w:color w:val="000000"/>
                <w:sz w:val="22"/>
                <w:szCs w:val="22"/>
                <w:lang w:val="en-GB" w:eastAsia="en-GB"/>
              </w:rPr>
              <w:t>ț</w:t>
            </w:r>
            <w:r w:rsidRPr="00E225B1">
              <w:rPr>
                <w:b/>
                <w:bCs/>
                <w:color w:val="000000"/>
                <w:sz w:val="22"/>
                <w:szCs w:val="22"/>
                <w:lang w:val="en-GB" w:eastAsia="en-GB"/>
              </w:rPr>
              <w:t>eaua de distribu</w:t>
            </w:r>
            <w:r w:rsidR="00791769">
              <w:rPr>
                <w:b/>
                <w:bCs/>
                <w:color w:val="000000"/>
                <w:sz w:val="22"/>
                <w:szCs w:val="22"/>
                <w:lang w:val="en-GB" w:eastAsia="en-GB"/>
              </w:rPr>
              <w:t>ț</w:t>
            </w:r>
            <w:r w:rsidRPr="00E225B1">
              <w:rPr>
                <w:b/>
                <w:bCs/>
                <w:color w:val="000000"/>
                <w:sz w:val="22"/>
                <w:szCs w:val="22"/>
                <w:lang w:val="en-GB" w:eastAsia="en-GB"/>
              </w:rPr>
              <w:t>ie</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80</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466</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546</w:t>
            </w:r>
          </w:p>
        </w:tc>
        <w:tc>
          <w:tcPr>
            <w:tcW w:w="1126" w:type="dxa"/>
            <w:tcBorders>
              <w:top w:val="single" w:sz="6" w:space="0" w:color="auto"/>
              <w:left w:val="single" w:sz="6" w:space="0" w:color="auto"/>
              <w:bottom w:val="single" w:sz="6" w:space="0" w:color="auto"/>
              <w:right w:val="single" w:sz="6" w:space="0" w:color="auto"/>
            </w:tcBorders>
            <w:vAlign w:val="center"/>
          </w:tcPr>
          <w:p w:rsidR="00394FD8" w:rsidRPr="00FD266D" w:rsidRDefault="00FD266D" w:rsidP="00394FD8">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394FD8" w:rsidRPr="00394FD8" w:rsidRDefault="00394FD8" w:rsidP="00394FD8">
            <w:pPr>
              <w:jc w:val="center"/>
              <w:rPr>
                <w:b/>
                <w:bCs/>
                <w:color w:val="000000"/>
                <w:sz w:val="22"/>
                <w:szCs w:val="22"/>
                <w:lang w:val="en-GB" w:eastAsia="en-GB"/>
              </w:rPr>
            </w:pPr>
            <w:r w:rsidRPr="00394FD8">
              <w:rPr>
                <w:b/>
                <w:bCs/>
                <w:color w:val="000000"/>
                <w:sz w:val="22"/>
                <w:szCs w:val="22"/>
                <w:lang w:val="en-GB" w:eastAsia="en-GB"/>
              </w:rPr>
              <w:t>100</w:t>
            </w:r>
          </w:p>
        </w:tc>
      </w:tr>
      <w:tr w:rsidR="00394FD8"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94FD8" w:rsidRPr="00E225B1" w:rsidRDefault="00394FD8" w:rsidP="00394FD8">
            <w:pPr>
              <w:rPr>
                <w:b/>
                <w:bCs/>
                <w:color w:val="000000"/>
                <w:sz w:val="22"/>
                <w:szCs w:val="22"/>
                <w:lang w:val="en-GB" w:eastAsia="en-GB"/>
              </w:rPr>
            </w:pPr>
            <w:r w:rsidRPr="00E225B1">
              <w:rPr>
                <w:b/>
                <w:bCs/>
                <w:color w:val="000000"/>
                <w:sz w:val="22"/>
                <w:szCs w:val="22"/>
                <w:lang w:val="en-GB" w:eastAsia="en-GB"/>
              </w:rPr>
              <w:t>Seleniu</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20</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24</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24</w:t>
            </w:r>
          </w:p>
        </w:tc>
        <w:tc>
          <w:tcPr>
            <w:tcW w:w="1126" w:type="dxa"/>
            <w:tcBorders>
              <w:top w:val="single" w:sz="6" w:space="0" w:color="auto"/>
              <w:left w:val="single" w:sz="6" w:space="0" w:color="auto"/>
              <w:bottom w:val="single" w:sz="6" w:space="0" w:color="auto"/>
              <w:right w:val="single" w:sz="6" w:space="0" w:color="auto"/>
            </w:tcBorders>
            <w:vAlign w:val="center"/>
          </w:tcPr>
          <w:p w:rsidR="00394FD8" w:rsidRPr="00FD266D" w:rsidRDefault="00FD266D" w:rsidP="00394FD8">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394FD8" w:rsidRPr="00394FD8" w:rsidRDefault="00394FD8" w:rsidP="00394FD8">
            <w:pPr>
              <w:jc w:val="center"/>
              <w:rPr>
                <w:b/>
                <w:bCs/>
                <w:color w:val="000000"/>
                <w:sz w:val="22"/>
                <w:szCs w:val="22"/>
                <w:lang w:val="en-GB" w:eastAsia="en-GB"/>
              </w:rPr>
            </w:pPr>
            <w:r w:rsidRPr="00394FD8">
              <w:rPr>
                <w:b/>
                <w:bCs/>
                <w:color w:val="000000"/>
                <w:sz w:val="22"/>
                <w:szCs w:val="22"/>
                <w:lang w:val="en-GB" w:eastAsia="en-GB"/>
              </w:rPr>
              <w:t>100</w:t>
            </w:r>
          </w:p>
        </w:tc>
      </w:tr>
      <w:tr w:rsidR="00394FD8"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94FD8" w:rsidRPr="00E225B1" w:rsidRDefault="00394FD8" w:rsidP="00394FD8">
            <w:pPr>
              <w:rPr>
                <w:b/>
                <w:bCs/>
                <w:color w:val="000000"/>
                <w:sz w:val="22"/>
                <w:szCs w:val="22"/>
                <w:lang w:val="en-GB" w:eastAsia="en-GB"/>
              </w:rPr>
            </w:pPr>
            <w:r w:rsidRPr="00E225B1">
              <w:rPr>
                <w:b/>
                <w:bCs/>
                <w:color w:val="000000"/>
                <w:sz w:val="22"/>
                <w:szCs w:val="22"/>
                <w:lang w:val="en-GB" w:eastAsia="en-GB"/>
              </w:rPr>
              <w:t>Amoniu</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79</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798</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877</w:t>
            </w:r>
          </w:p>
        </w:tc>
        <w:tc>
          <w:tcPr>
            <w:tcW w:w="1126" w:type="dxa"/>
            <w:tcBorders>
              <w:top w:val="single" w:sz="6" w:space="0" w:color="auto"/>
              <w:left w:val="single" w:sz="6" w:space="0" w:color="auto"/>
              <w:bottom w:val="single" w:sz="6" w:space="0" w:color="auto"/>
              <w:right w:val="single" w:sz="6" w:space="0" w:color="auto"/>
            </w:tcBorders>
            <w:vAlign w:val="center"/>
          </w:tcPr>
          <w:p w:rsidR="00394FD8" w:rsidRPr="00FD266D" w:rsidRDefault="00FD266D" w:rsidP="00394FD8">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394FD8" w:rsidRPr="00394FD8" w:rsidRDefault="00394FD8" w:rsidP="00394FD8">
            <w:pPr>
              <w:jc w:val="center"/>
              <w:rPr>
                <w:b/>
                <w:bCs/>
                <w:color w:val="000000"/>
                <w:sz w:val="22"/>
                <w:szCs w:val="22"/>
                <w:lang w:val="en-GB" w:eastAsia="en-GB"/>
              </w:rPr>
            </w:pPr>
            <w:r w:rsidRPr="00394FD8">
              <w:rPr>
                <w:b/>
                <w:bCs/>
                <w:color w:val="000000"/>
                <w:sz w:val="22"/>
                <w:szCs w:val="22"/>
                <w:lang w:val="en-GB" w:eastAsia="en-GB"/>
              </w:rPr>
              <w:t>100</w:t>
            </w:r>
          </w:p>
        </w:tc>
      </w:tr>
      <w:tr w:rsidR="00394FD8" w:rsidRPr="00765950" w:rsidTr="001405FF">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FFFFCC"/>
            <w:noWrap/>
            <w:vAlign w:val="center"/>
          </w:tcPr>
          <w:p w:rsidR="00394FD8" w:rsidRPr="00E225B1" w:rsidRDefault="00394FD8" w:rsidP="00394FD8">
            <w:pPr>
              <w:rPr>
                <w:b/>
                <w:bCs/>
                <w:color w:val="000000"/>
                <w:sz w:val="22"/>
                <w:szCs w:val="22"/>
                <w:lang w:val="en-GB" w:eastAsia="en-GB"/>
              </w:rPr>
            </w:pPr>
            <w:r w:rsidRPr="00E225B1">
              <w:rPr>
                <w:b/>
                <w:bCs/>
                <w:color w:val="000000"/>
                <w:sz w:val="22"/>
                <w:szCs w:val="22"/>
                <w:lang w:val="en-GB" w:eastAsia="en-GB"/>
              </w:rPr>
              <w:t>Cloruri</w:t>
            </w:r>
          </w:p>
        </w:tc>
        <w:tc>
          <w:tcPr>
            <w:tcW w:w="1276" w:type="dxa"/>
            <w:tcBorders>
              <w:top w:val="single" w:sz="6" w:space="0" w:color="auto"/>
              <w:left w:val="single" w:sz="6" w:space="0" w:color="auto"/>
              <w:bottom w:val="single" w:sz="6" w:space="0" w:color="auto"/>
              <w:right w:val="single" w:sz="6" w:space="0" w:color="auto"/>
            </w:tcBorders>
            <w:shd w:val="clear" w:color="auto" w:fill="FFFFCC"/>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FFFFCC"/>
            <w:noWrap/>
            <w:vAlign w:val="center"/>
          </w:tcPr>
          <w:p w:rsidR="00394FD8" w:rsidRPr="00E225B1" w:rsidRDefault="00394FD8" w:rsidP="00394FD8">
            <w:pPr>
              <w:jc w:val="center"/>
              <w:rPr>
                <w:b/>
                <w:color w:val="000000"/>
                <w:sz w:val="22"/>
                <w:szCs w:val="22"/>
                <w:lang w:val="en-GB" w:eastAsia="en-GB"/>
              </w:rPr>
            </w:pPr>
            <w:r w:rsidRPr="00E225B1">
              <w:rPr>
                <w:b/>
                <w:color w:val="000000"/>
                <w:sz w:val="22"/>
                <w:szCs w:val="22"/>
                <w:lang w:val="en-GB" w:eastAsia="en-GB"/>
              </w:rPr>
              <w:t>1</w:t>
            </w:r>
          </w:p>
        </w:tc>
        <w:tc>
          <w:tcPr>
            <w:tcW w:w="1076" w:type="dxa"/>
            <w:tcBorders>
              <w:top w:val="single" w:sz="6" w:space="0" w:color="auto"/>
              <w:left w:val="single" w:sz="6" w:space="0" w:color="auto"/>
              <w:bottom w:val="single" w:sz="6" w:space="0" w:color="auto"/>
              <w:right w:val="single" w:sz="6" w:space="0" w:color="auto"/>
            </w:tcBorders>
            <w:shd w:val="clear" w:color="auto" w:fill="FFFFCC"/>
            <w:noWrap/>
            <w:vAlign w:val="center"/>
          </w:tcPr>
          <w:p w:rsidR="00394FD8" w:rsidRPr="00E225B1" w:rsidRDefault="00394FD8" w:rsidP="00394FD8">
            <w:pPr>
              <w:jc w:val="center"/>
              <w:rPr>
                <w:color w:val="000000"/>
                <w:sz w:val="22"/>
                <w:szCs w:val="22"/>
                <w:lang w:val="en-GB" w:eastAsia="en-GB"/>
              </w:rPr>
            </w:pPr>
            <w:r w:rsidRPr="00E225B1">
              <w:rPr>
                <w:color w:val="000000"/>
                <w:sz w:val="22"/>
                <w:szCs w:val="22"/>
                <w:lang w:val="en-GB" w:eastAsia="en-GB"/>
              </w:rPr>
              <w:t>0</w:t>
            </w:r>
          </w:p>
        </w:tc>
        <w:tc>
          <w:tcPr>
            <w:tcW w:w="1311" w:type="dxa"/>
            <w:tcBorders>
              <w:top w:val="single" w:sz="6" w:space="0" w:color="auto"/>
              <w:left w:val="single" w:sz="6" w:space="0" w:color="auto"/>
              <w:bottom w:val="single" w:sz="6" w:space="0" w:color="auto"/>
              <w:right w:val="single" w:sz="6" w:space="0" w:color="auto"/>
            </w:tcBorders>
            <w:shd w:val="clear" w:color="auto" w:fill="FFFFCC"/>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486</w:t>
            </w:r>
          </w:p>
        </w:tc>
        <w:tc>
          <w:tcPr>
            <w:tcW w:w="1134" w:type="dxa"/>
            <w:tcBorders>
              <w:top w:val="single" w:sz="6" w:space="0" w:color="auto"/>
              <w:left w:val="single" w:sz="6" w:space="0" w:color="auto"/>
              <w:bottom w:val="single" w:sz="6" w:space="0" w:color="auto"/>
              <w:right w:val="single" w:sz="6" w:space="0" w:color="auto"/>
            </w:tcBorders>
            <w:shd w:val="clear" w:color="auto" w:fill="FFFFCC"/>
            <w:noWrap/>
            <w:vAlign w:val="center"/>
          </w:tcPr>
          <w:p w:rsidR="00394FD8" w:rsidRPr="00E225B1" w:rsidRDefault="00394FD8" w:rsidP="00394FD8">
            <w:pPr>
              <w:jc w:val="center"/>
              <w:rPr>
                <w:b/>
                <w:bCs/>
                <w:color w:val="000000"/>
                <w:sz w:val="22"/>
                <w:szCs w:val="22"/>
                <w:lang w:val="en-GB" w:eastAsia="en-GB"/>
              </w:rPr>
            </w:pPr>
            <w:r w:rsidRPr="00E225B1">
              <w:rPr>
                <w:b/>
                <w:bCs/>
                <w:color w:val="000000"/>
                <w:sz w:val="22"/>
                <w:szCs w:val="22"/>
                <w:lang w:val="en-GB" w:eastAsia="en-GB"/>
              </w:rPr>
              <w:t>486</w:t>
            </w:r>
          </w:p>
        </w:tc>
        <w:tc>
          <w:tcPr>
            <w:tcW w:w="1126" w:type="dxa"/>
            <w:tcBorders>
              <w:top w:val="single" w:sz="6" w:space="0" w:color="auto"/>
              <w:left w:val="single" w:sz="6" w:space="0" w:color="auto"/>
              <w:bottom w:val="single" w:sz="6" w:space="0" w:color="auto"/>
              <w:right w:val="single" w:sz="6" w:space="0" w:color="auto"/>
            </w:tcBorders>
            <w:shd w:val="clear" w:color="auto" w:fill="FFFFCC"/>
            <w:vAlign w:val="center"/>
          </w:tcPr>
          <w:p w:rsidR="00394FD8" w:rsidRPr="00394FD8" w:rsidRDefault="00FD266D" w:rsidP="00394FD8">
            <w:pPr>
              <w:jc w:val="center"/>
              <w:rPr>
                <w:b/>
                <w:bCs/>
                <w:color w:val="000000"/>
                <w:sz w:val="22"/>
                <w:szCs w:val="22"/>
                <w:lang w:val="en-GB" w:eastAsia="en-GB"/>
              </w:rPr>
            </w:pPr>
            <w:r>
              <w:rPr>
                <w:b/>
                <w:bCs/>
                <w:color w:val="000000"/>
                <w:sz w:val="22"/>
                <w:szCs w:val="22"/>
                <w:lang w:val="en-GB" w:eastAsia="en-GB"/>
              </w:rPr>
              <w:t>5</w:t>
            </w:r>
          </w:p>
        </w:tc>
        <w:tc>
          <w:tcPr>
            <w:tcW w:w="946" w:type="dxa"/>
            <w:tcBorders>
              <w:top w:val="single" w:sz="6" w:space="0" w:color="auto"/>
              <w:left w:val="single" w:sz="6" w:space="0" w:color="auto"/>
              <w:bottom w:val="single" w:sz="6" w:space="0" w:color="auto"/>
              <w:right w:val="single" w:sz="12" w:space="0" w:color="auto"/>
            </w:tcBorders>
            <w:shd w:val="clear" w:color="auto" w:fill="FFFFCC"/>
            <w:vAlign w:val="center"/>
          </w:tcPr>
          <w:p w:rsidR="00394FD8" w:rsidRPr="00394FD8" w:rsidRDefault="00394FD8" w:rsidP="00394FD8">
            <w:pPr>
              <w:jc w:val="center"/>
              <w:rPr>
                <w:b/>
                <w:bCs/>
                <w:color w:val="000000"/>
                <w:sz w:val="22"/>
                <w:szCs w:val="22"/>
                <w:lang w:val="en-GB" w:eastAsia="en-GB"/>
              </w:rPr>
            </w:pPr>
            <w:r w:rsidRPr="00394FD8">
              <w:rPr>
                <w:b/>
                <w:bCs/>
                <w:color w:val="000000"/>
                <w:sz w:val="22"/>
                <w:szCs w:val="22"/>
                <w:lang w:val="en-GB" w:eastAsia="en-GB"/>
              </w:rPr>
              <w:t>98,97</w:t>
            </w:r>
          </w:p>
        </w:tc>
      </w:tr>
      <w:tr w:rsidR="00FD266D"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266D" w:rsidRPr="00E225B1" w:rsidRDefault="00FD266D" w:rsidP="00FD266D">
            <w:pPr>
              <w:rPr>
                <w:b/>
                <w:bCs/>
                <w:color w:val="000000"/>
                <w:sz w:val="22"/>
                <w:szCs w:val="22"/>
                <w:lang w:val="en-GB" w:eastAsia="en-GB"/>
              </w:rPr>
            </w:pPr>
            <w:r w:rsidRPr="00E225B1">
              <w:rPr>
                <w:b/>
                <w:bCs/>
                <w:color w:val="000000"/>
                <w:sz w:val="22"/>
                <w:szCs w:val="22"/>
                <w:lang w:val="en-GB" w:eastAsia="en-GB"/>
              </w:rPr>
              <w:t>Clorrezidual liber la capăt de reţea</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694</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726</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1420</w:t>
            </w:r>
          </w:p>
        </w:tc>
        <w:tc>
          <w:tcPr>
            <w:tcW w:w="1126" w:type="dxa"/>
            <w:tcBorders>
              <w:top w:val="single" w:sz="6" w:space="0" w:color="auto"/>
              <w:left w:val="single" w:sz="6" w:space="0" w:color="auto"/>
              <w:bottom w:val="single" w:sz="6" w:space="0" w:color="auto"/>
              <w:right w:val="single" w:sz="6" w:space="0" w:color="auto"/>
            </w:tcBorders>
            <w:vAlign w:val="center"/>
          </w:tcPr>
          <w:p w:rsidR="00FD266D" w:rsidRPr="00FD266D" w:rsidRDefault="00FD266D" w:rsidP="00FD266D">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FD266D" w:rsidRPr="00394FD8" w:rsidRDefault="00FD266D" w:rsidP="00FD266D">
            <w:pPr>
              <w:jc w:val="center"/>
              <w:rPr>
                <w:b/>
                <w:bCs/>
                <w:color w:val="000000"/>
                <w:sz w:val="22"/>
                <w:szCs w:val="22"/>
                <w:lang w:val="en-GB" w:eastAsia="en-GB"/>
              </w:rPr>
            </w:pPr>
            <w:r w:rsidRPr="00394FD8">
              <w:rPr>
                <w:b/>
                <w:bCs/>
                <w:color w:val="000000"/>
                <w:sz w:val="22"/>
                <w:szCs w:val="22"/>
                <w:lang w:val="en-GB" w:eastAsia="en-GB"/>
              </w:rPr>
              <w:t>100</w:t>
            </w:r>
          </w:p>
        </w:tc>
      </w:tr>
      <w:tr w:rsidR="00FD266D"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266D" w:rsidRPr="00E225B1" w:rsidRDefault="00FD266D" w:rsidP="00FD266D">
            <w:pPr>
              <w:rPr>
                <w:b/>
                <w:bCs/>
                <w:color w:val="000000"/>
                <w:sz w:val="22"/>
                <w:szCs w:val="22"/>
                <w:lang w:val="en-GB" w:eastAsia="en-GB"/>
              </w:rPr>
            </w:pPr>
            <w:r w:rsidRPr="00E225B1">
              <w:rPr>
                <w:b/>
                <w:bCs/>
                <w:color w:val="000000"/>
                <w:sz w:val="22"/>
                <w:szCs w:val="22"/>
                <w:lang w:val="en-GB" w:eastAsia="en-GB"/>
              </w:rPr>
              <w:t>Conductivitate</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804</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804</w:t>
            </w:r>
          </w:p>
        </w:tc>
        <w:tc>
          <w:tcPr>
            <w:tcW w:w="1126" w:type="dxa"/>
            <w:tcBorders>
              <w:top w:val="single" w:sz="6" w:space="0" w:color="auto"/>
              <w:left w:val="single" w:sz="6" w:space="0" w:color="auto"/>
              <w:bottom w:val="single" w:sz="6" w:space="0" w:color="auto"/>
              <w:right w:val="single" w:sz="6" w:space="0" w:color="auto"/>
            </w:tcBorders>
            <w:vAlign w:val="center"/>
          </w:tcPr>
          <w:p w:rsidR="00FD266D" w:rsidRPr="00FD266D" w:rsidRDefault="00FD266D" w:rsidP="00FD266D">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FD266D" w:rsidRPr="00394FD8" w:rsidRDefault="00FD266D" w:rsidP="00FD266D">
            <w:pPr>
              <w:jc w:val="center"/>
              <w:rPr>
                <w:b/>
                <w:bCs/>
                <w:color w:val="000000"/>
                <w:sz w:val="22"/>
                <w:szCs w:val="22"/>
                <w:lang w:val="en-GB" w:eastAsia="en-GB"/>
              </w:rPr>
            </w:pPr>
            <w:r w:rsidRPr="00394FD8">
              <w:rPr>
                <w:b/>
                <w:bCs/>
                <w:color w:val="000000"/>
                <w:sz w:val="22"/>
                <w:szCs w:val="22"/>
                <w:lang w:val="en-GB" w:eastAsia="en-GB"/>
              </w:rPr>
              <w:t>100</w:t>
            </w:r>
          </w:p>
        </w:tc>
      </w:tr>
      <w:tr w:rsidR="00FD266D"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266D" w:rsidRPr="00E225B1" w:rsidRDefault="00FD266D" w:rsidP="00FD266D">
            <w:pPr>
              <w:rPr>
                <w:b/>
                <w:bCs/>
                <w:color w:val="000000"/>
                <w:sz w:val="22"/>
                <w:szCs w:val="22"/>
                <w:lang w:val="en-GB" w:eastAsia="en-GB"/>
              </w:rPr>
            </w:pPr>
            <w:r w:rsidRPr="00E225B1">
              <w:rPr>
                <w:b/>
                <w:bCs/>
                <w:color w:val="000000"/>
                <w:sz w:val="22"/>
                <w:szCs w:val="22"/>
                <w:lang w:val="en-GB" w:eastAsia="en-GB"/>
              </w:rPr>
              <w:t>pH</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799</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799</w:t>
            </w:r>
          </w:p>
        </w:tc>
        <w:tc>
          <w:tcPr>
            <w:tcW w:w="1126" w:type="dxa"/>
            <w:tcBorders>
              <w:top w:val="single" w:sz="6" w:space="0" w:color="auto"/>
              <w:left w:val="single" w:sz="6" w:space="0" w:color="auto"/>
              <w:bottom w:val="single" w:sz="6" w:space="0" w:color="auto"/>
              <w:right w:val="single" w:sz="6" w:space="0" w:color="auto"/>
            </w:tcBorders>
            <w:vAlign w:val="center"/>
          </w:tcPr>
          <w:p w:rsidR="00FD266D" w:rsidRPr="00FD266D" w:rsidRDefault="00FD266D" w:rsidP="00FD266D">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FD266D" w:rsidRPr="00394FD8" w:rsidRDefault="00FD266D" w:rsidP="00FD266D">
            <w:pPr>
              <w:jc w:val="center"/>
              <w:rPr>
                <w:b/>
                <w:bCs/>
                <w:color w:val="000000"/>
                <w:sz w:val="22"/>
                <w:szCs w:val="22"/>
                <w:lang w:val="en-GB" w:eastAsia="en-GB"/>
              </w:rPr>
            </w:pPr>
            <w:r w:rsidRPr="00394FD8">
              <w:rPr>
                <w:b/>
                <w:bCs/>
                <w:color w:val="000000"/>
                <w:sz w:val="22"/>
                <w:szCs w:val="22"/>
                <w:lang w:val="en-GB" w:eastAsia="en-GB"/>
              </w:rPr>
              <w:t>100</w:t>
            </w:r>
          </w:p>
        </w:tc>
      </w:tr>
      <w:tr w:rsidR="00FD266D"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266D" w:rsidRPr="00E225B1" w:rsidRDefault="00FD266D" w:rsidP="00FD266D">
            <w:pPr>
              <w:rPr>
                <w:b/>
                <w:bCs/>
                <w:color w:val="000000"/>
                <w:sz w:val="22"/>
                <w:szCs w:val="22"/>
                <w:lang w:val="en-GB" w:eastAsia="en-GB"/>
              </w:rPr>
            </w:pPr>
            <w:r w:rsidRPr="00E225B1">
              <w:rPr>
                <w:b/>
                <w:bCs/>
                <w:color w:val="000000"/>
                <w:sz w:val="22"/>
                <w:szCs w:val="22"/>
                <w:lang w:val="en-GB" w:eastAsia="en-GB"/>
              </w:rPr>
              <w:t>Fier</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69</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69</w:t>
            </w:r>
          </w:p>
        </w:tc>
        <w:tc>
          <w:tcPr>
            <w:tcW w:w="1126" w:type="dxa"/>
            <w:tcBorders>
              <w:top w:val="single" w:sz="6" w:space="0" w:color="auto"/>
              <w:left w:val="single" w:sz="6" w:space="0" w:color="auto"/>
              <w:bottom w:val="single" w:sz="6" w:space="0" w:color="auto"/>
              <w:right w:val="single" w:sz="6" w:space="0" w:color="auto"/>
            </w:tcBorders>
            <w:vAlign w:val="center"/>
          </w:tcPr>
          <w:p w:rsidR="00FD266D" w:rsidRPr="00FD266D" w:rsidRDefault="00FD266D" w:rsidP="00FD266D">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FD266D" w:rsidRPr="00394FD8" w:rsidRDefault="00FD266D" w:rsidP="00FD266D">
            <w:pPr>
              <w:jc w:val="center"/>
              <w:rPr>
                <w:b/>
                <w:bCs/>
                <w:color w:val="000000"/>
                <w:sz w:val="22"/>
                <w:szCs w:val="22"/>
                <w:lang w:val="en-GB" w:eastAsia="en-GB"/>
              </w:rPr>
            </w:pPr>
            <w:r w:rsidRPr="00394FD8">
              <w:rPr>
                <w:b/>
                <w:bCs/>
                <w:color w:val="000000"/>
                <w:sz w:val="22"/>
                <w:szCs w:val="22"/>
                <w:lang w:val="en-GB" w:eastAsia="en-GB"/>
              </w:rPr>
              <w:t>100</w:t>
            </w:r>
          </w:p>
        </w:tc>
      </w:tr>
      <w:tr w:rsidR="00FD266D"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266D" w:rsidRPr="00E225B1" w:rsidRDefault="00FD266D" w:rsidP="00FD266D">
            <w:pPr>
              <w:rPr>
                <w:b/>
                <w:bCs/>
                <w:color w:val="000000"/>
                <w:sz w:val="22"/>
                <w:szCs w:val="22"/>
                <w:lang w:val="en-GB" w:eastAsia="en-GB"/>
              </w:rPr>
            </w:pPr>
            <w:r w:rsidRPr="00E225B1">
              <w:rPr>
                <w:b/>
                <w:bCs/>
                <w:color w:val="000000"/>
                <w:sz w:val="22"/>
                <w:szCs w:val="22"/>
                <w:lang w:val="en-GB" w:eastAsia="en-GB"/>
              </w:rPr>
              <w:t>Mangan</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21</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32</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32</w:t>
            </w:r>
          </w:p>
        </w:tc>
        <w:tc>
          <w:tcPr>
            <w:tcW w:w="1126" w:type="dxa"/>
            <w:tcBorders>
              <w:top w:val="single" w:sz="6" w:space="0" w:color="auto"/>
              <w:left w:val="single" w:sz="6" w:space="0" w:color="auto"/>
              <w:bottom w:val="single" w:sz="6" w:space="0" w:color="auto"/>
              <w:right w:val="single" w:sz="6" w:space="0" w:color="auto"/>
            </w:tcBorders>
            <w:vAlign w:val="center"/>
          </w:tcPr>
          <w:p w:rsidR="00FD266D" w:rsidRPr="00FD266D" w:rsidRDefault="00FD266D" w:rsidP="00FD266D">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FD266D" w:rsidRPr="00394FD8" w:rsidRDefault="00FD266D" w:rsidP="00FD266D">
            <w:pPr>
              <w:jc w:val="center"/>
              <w:rPr>
                <w:b/>
                <w:bCs/>
                <w:color w:val="000000"/>
                <w:sz w:val="22"/>
                <w:szCs w:val="22"/>
                <w:lang w:val="en-GB" w:eastAsia="en-GB"/>
              </w:rPr>
            </w:pPr>
            <w:r w:rsidRPr="00394FD8">
              <w:rPr>
                <w:b/>
                <w:bCs/>
                <w:color w:val="000000"/>
                <w:sz w:val="22"/>
                <w:szCs w:val="22"/>
                <w:lang w:val="en-GB" w:eastAsia="en-GB"/>
              </w:rPr>
              <w:t>100</w:t>
            </w:r>
          </w:p>
        </w:tc>
      </w:tr>
      <w:tr w:rsidR="00FD266D"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266D" w:rsidRPr="00E225B1" w:rsidRDefault="00FD266D" w:rsidP="00FD266D">
            <w:pPr>
              <w:rPr>
                <w:b/>
                <w:bCs/>
                <w:color w:val="000000"/>
                <w:sz w:val="22"/>
                <w:szCs w:val="22"/>
                <w:lang w:val="en-GB" w:eastAsia="en-GB"/>
              </w:rPr>
            </w:pPr>
            <w:r w:rsidRPr="00E225B1">
              <w:rPr>
                <w:b/>
                <w:bCs/>
                <w:color w:val="000000"/>
                <w:sz w:val="22"/>
                <w:szCs w:val="22"/>
                <w:lang w:val="en-GB" w:eastAsia="en-GB"/>
              </w:rPr>
              <w:t>Oxidabilitate</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816</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816</w:t>
            </w:r>
          </w:p>
        </w:tc>
        <w:tc>
          <w:tcPr>
            <w:tcW w:w="1126" w:type="dxa"/>
            <w:tcBorders>
              <w:top w:val="single" w:sz="6" w:space="0" w:color="auto"/>
              <w:left w:val="single" w:sz="6" w:space="0" w:color="auto"/>
              <w:bottom w:val="single" w:sz="6" w:space="0" w:color="auto"/>
              <w:right w:val="single" w:sz="6" w:space="0" w:color="auto"/>
            </w:tcBorders>
            <w:vAlign w:val="center"/>
          </w:tcPr>
          <w:p w:rsidR="00FD266D" w:rsidRPr="00FD266D" w:rsidRDefault="00FD266D" w:rsidP="00FD266D">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FD266D" w:rsidRPr="00394FD8" w:rsidRDefault="00FD266D" w:rsidP="00FD266D">
            <w:pPr>
              <w:jc w:val="center"/>
              <w:rPr>
                <w:b/>
                <w:bCs/>
                <w:color w:val="000000"/>
                <w:sz w:val="22"/>
                <w:szCs w:val="22"/>
                <w:lang w:val="en-GB" w:eastAsia="en-GB"/>
              </w:rPr>
            </w:pPr>
            <w:r w:rsidRPr="00394FD8">
              <w:rPr>
                <w:b/>
                <w:bCs/>
                <w:color w:val="000000"/>
                <w:sz w:val="22"/>
                <w:szCs w:val="22"/>
                <w:lang w:val="en-GB" w:eastAsia="en-GB"/>
              </w:rPr>
              <w:t>100</w:t>
            </w:r>
          </w:p>
        </w:tc>
      </w:tr>
      <w:tr w:rsidR="00FD266D"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266D" w:rsidRPr="00E225B1" w:rsidRDefault="00FD266D" w:rsidP="00FD266D">
            <w:pPr>
              <w:rPr>
                <w:b/>
                <w:bCs/>
                <w:color w:val="000000"/>
                <w:sz w:val="22"/>
                <w:szCs w:val="22"/>
                <w:lang w:val="en-GB" w:eastAsia="en-GB"/>
              </w:rPr>
            </w:pPr>
            <w:r w:rsidRPr="00E225B1">
              <w:rPr>
                <w:b/>
                <w:bCs/>
                <w:color w:val="000000"/>
                <w:sz w:val="22"/>
                <w:szCs w:val="22"/>
                <w:lang w:val="en-GB" w:eastAsia="en-GB"/>
              </w:rPr>
              <w:t>Tritiu</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17</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39</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39</w:t>
            </w:r>
          </w:p>
        </w:tc>
        <w:tc>
          <w:tcPr>
            <w:tcW w:w="1126" w:type="dxa"/>
            <w:tcBorders>
              <w:top w:val="single" w:sz="6" w:space="0" w:color="auto"/>
              <w:left w:val="single" w:sz="6" w:space="0" w:color="auto"/>
              <w:bottom w:val="single" w:sz="6" w:space="0" w:color="auto"/>
              <w:right w:val="single" w:sz="6" w:space="0" w:color="auto"/>
            </w:tcBorders>
            <w:vAlign w:val="center"/>
          </w:tcPr>
          <w:p w:rsidR="00FD266D" w:rsidRPr="00FD266D" w:rsidRDefault="00FD266D" w:rsidP="00FD266D">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FD266D" w:rsidRPr="00394FD8" w:rsidRDefault="00FD266D" w:rsidP="00FD266D">
            <w:pPr>
              <w:jc w:val="center"/>
              <w:rPr>
                <w:b/>
                <w:bCs/>
                <w:color w:val="000000"/>
                <w:sz w:val="22"/>
                <w:szCs w:val="22"/>
                <w:lang w:val="en-GB" w:eastAsia="en-GB"/>
              </w:rPr>
            </w:pPr>
            <w:r w:rsidRPr="00394FD8">
              <w:rPr>
                <w:b/>
                <w:bCs/>
                <w:color w:val="000000"/>
                <w:sz w:val="22"/>
                <w:szCs w:val="22"/>
                <w:lang w:val="en-GB" w:eastAsia="en-GB"/>
              </w:rPr>
              <w:t>100</w:t>
            </w:r>
          </w:p>
        </w:tc>
      </w:tr>
      <w:tr w:rsidR="00FD266D"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266D" w:rsidRPr="00E225B1" w:rsidRDefault="00FD266D" w:rsidP="00FD266D">
            <w:pPr>
              <w:rPr>
                <w:b/>
                <w:bCs/>
                <w:color w:val="000000"/>
                <w:sz w:val="22"/>
                <w:szCs w:val="22"/>
                <w:lang w:val="en-GB" w:eastAsia="en-GB"/>
              </w:rPr>
            </w:pPr>
            <w:r w:rsidRPr="00E225B1">
              <w:rPr>
                <w:b/>
                <w:bCs/>
                <w:color w:val="000000"/>
                <w:sz w:val="22"/>
                <w:szCs w:val="22"/>
                <w:lang w:val="en-GB" w:eastAsia="en-GB"/>
              </w:rPr>
              <w:t>Dozaefectivătotală de referinţă</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17</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39</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39</w:t>
            </w:r>
          </w:p>
        </w:tc>
        <w:tc>
          <w:tcPr>
            <w:tcW w:w="1126" w:type="dxa"/>
            <w:tcBorders>
              <w:top w:val="single" w:sz="6" w:space="0" w:color="auto"/>
              <w:left w:val="single" w:sz="6" w:space="0" w:color="auto"/>
              <w:bottom w:val="single" w:sz="6" w:space="0" w:color="auto"/>
              <w:right w:val="single" w:sz="6" w:space="0" w:color="auto"/>
            </w:tcBorders>
            <w:vAlign w:val="center"/>
          </w:tcPr>
          <w:p w:rsidR="00FD266D" w:rsidRPr="00FD266D" w:rsidRDefault="00FD266D" w:rsidP="00FD266D">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FD266D" w:rsidRPr="00394FD8" w:rsidRDefault="00FD266D" w:rsidP="00FD266D">
            <w:pPr>
              <w:jc w:val="center"/>
              <w:rPr>
                <w:b/>
                <w:bCs/>
                <w:color w:val="000000"/>
                <w:sz w:val="22"/>
                <w:szCs w:val="22"/>
                <w:lang w:val="en-GB" w:eastAsia="en-GB"/>
              </w:rPr>
            </w:pPr>
            <w:r w:rsidRPr="00394FD8">
              <w:rPr>
                <w:b/>
                <w:bCs/>
                <w:color w:val="000000"/>
                <w:sz w:val="22"/>
                <w:szCs w:val="22"/>
                <w:lang w:val="en-GB" w:eastAsia="en-GB"/>
              </w:rPr>
              <w:t>100</w:t>
            </w:r>
          </w:p>
        </w:tc>
      </w:tr>
      <w:tr w:rsidR="00FD266D"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266D" w:rsidRPr="00E225B1" w:rsidRDefault="00FD266D" w:rsidP="00FD266D">
            <w:pPr>
              <w:rPr>
                <w:b/>
                <w:bCs/>
                <w:color w:val="000000"/>
                <w:sz w:val="22"/>
                <w:szCs w:val="22"/>
                <w:lang w:val="en-GB" w:eastAsia="en-GB"/>
              </w:rPr>
            </w:pPr>
            <w:r w:rsidRPr="00E225B1">
              <w:rPr>
                <w:b/>
                <w:bCs/>
                <w:color w:val="000000"/>
                <w:sz w:val="22"/>
                <w:szCs w:val="22"/>
                <w:lang w:val="en-GB" w:eastAsia="en-GB"/>
              </w:rPr>
              <w:t>Culoare</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792</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792</w:t>
            </w:r>
          </w:p>
        </w:tc>
        <w:tc>
          <w:tcPr>
            <w:tcW w:w="1126" w:type="dxa"/>
            <w:tcBorders>
              <w:top w:val="single" w:sz="6" w:space="0" w:color="auto"/>
              <w:left w:val="single" w:sz="6" w:space="0" w:color="auto"/>
              <w:bottom w:val="single" w:sz="6" w:space="0" w:color="auto"/>
              <w:right w:val="single" w:sz="6" w:space="0" w:color="auto"/>
            </w:tcBorders>
            <w:vAlign w:val="center"/>
          </w:tcPr>
          <w:p w:rsidR="00FD266D" w:rsidRPr="00FD266D" w:rsidRDefault="00FD266D" w:rsidP="00FD266D">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FD266D" w:rsidRPr="00394FD8" w:rsidRDefault="00FD266D" w:rsidP="00FD266D">
            <w:pPr>
              <w:jc w:val="center"/>
              <w:rPr>
                <w:b/>
                <w:bCs/>
                <w:color w:val="000000"/>
                <w:sz w:val="22"/>
                <w:szCs w:val="22"/>
                <w:lang w:val="en-GB" w:eastAsia="en-GB"/>
              </w:rPr>
            </w:pPr>
            <w:r w:rsidRPr="00394FD8">
              <w:rPr>
                <w:b/>
                <w:bCs/>
                <w:color w:val="000000"/>
                <w:sz w:val="22"/>
                <w:szCs w:val="22"/>
                <w:lang w:val="en-GB" w:eastAsia="en-GB"/>
              </w:rPr>
              <w:t>100</w:t>
            </w:r>
          </w:p>
        </w:tc>
      </w:tr>
      <w:tr w:rsidR="00FD266D"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266D" w:rsidRPr="00E225B1" w:rsidRDefault="00FD266D" w:rsidP="00FD266D">
            <w:pPr>
              <w:rPr>
                <w:b/>
                <w:bCs/>
                <w:color w:val="000000"/>
                <w:sz w:val="22"/>
                <w:szCs w:val="22"/>
                <w:lang w:val="en-GB" w:eastAsia="en-GB"/>
              </w:rPr>
            </w:pPr>
            <w:r w:rsidRPr="00E225B1">
              <w:rPr>
                <w:b/>
                <w:bCs/>
                <w:color w:val="000000"/>
                <w:sz w:val="22"/>
                <w:szCs w:val="22"/>
                <w:lang w:val="en-GB" w:eastAsia="en-GB"/>
              </w:rPr>
              <w:t>Miros</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792</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792</w:t>
            </w:r>
          </w:p>
        </w:tc>
        <w:tc>
          <w:tcPr>
            <w:tcW w:w="1126" w:type="dxa"/>
            <w:tcBorders>
              <w:top w:val="single" w:sz="6" w:space="0" w:color="auto"/>
              <w:left w:val="single" w:sz="6" w:space="0" w:color="auto"/>
              <w:bottom w:val="single" w:sz="6" w:space="0" w:color="auto"/>
              <w:right w:val="single" w:sz="6" w:space="0" w:color="auto"/>
            </w:tcBorders>
            <w:vAlign w:val="center"/>
          </w:tcPr>
          <w:p w:rsidR="00FD266D" w:rsidRPr="00FD266D" w:rsidRDefault="00FD266D" w:rsidP="00FD266D">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FD266D" w:rsidRPr="00394FD8" w:rsidRDefault="00FD266D" w:rsidP="00FD266D">
            <w:pPr>
              <w:jc w:val="center"/>
              <w:rPr>
                <w:b/>
                <w:bCs/>
                <w:color w:val="000000"/>
                <w:sz w:val="22"/>
                <w:szCs w:val="22"/>
                <w:lang w:val="en-GB" w:eastAsia="en-GB"/>
              </w:rPr>
            </w:pPr>
            <w:r w:rsidRPr="00394FD8">
              <w:rPr>
                <w:b/>
                <w:bCs/>
                <w:color w:val="000000"/>
                <w:sz w:val="22"/>
                <w:szCs w:val="22"/>
                <w:lang w:val="en-GB" w:eastAsia="en-GB"/>
              </w:rPr>
              <w:t>100</w:t>
            </w:r>
          </w:p>
        </w:tc>
      </w:tr>
      <w:tr w:rsidR="00FD266D"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266D" w:rsidRPr="00E225B1" w:rsidRDefault="00FD266D" w:rsidP="00FD266D">
            <w:pPr>
              <w:rPr>
                <w:b/>
                <w:bCs/>
                <w:color w:val="000000"/>
                <w:sz w:val="22"/>
                <w:szCs w:val="22"/>
                <w:lang w:val="en-GB" w:eastAsia="en-GB"/>
              </w:rPr>
            </w:pPr>
            <w:r w:rsidRPr="00E225B1">
              <w:rPr>
                <w:b/>
                <w:bCs/>
                <w:color w:val="000000"/>
                <w:sz w:val="22"/>
                <w:szCs w:val="22"/>
                <w:lang w:val="en-GB" w:eastAsia="en-GB"/>
              </w:rPr>
              <w:t>Gust</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792</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792</w:t>
            </w:r>
          </w:p>
        </w:tc>
        <w:tc>
          <w:tcPr>
            <w:tcW w:w="1126" w:type="dxa"/>
            <w:tcBorders>
              <w:top w:val="single" w:sz="6" w:space="0" w:color="auto"/>
              <w:left w:val="single" w:sz="6" w:space="0" w:color="auto"/>
              <w:bottom w:val="single" w:sz="6" w:space="0" w:color="auto"/>
              <w:right w:val="single" w:sz="6" w:space="0" w:color="auto"/>
            </w:tcBorders>
            <w:vAlign w:val="center"/>
          </w:tcPr>
          <w:p w:rsidR="00FD266D" w:rsidRPr="00FD266D" w:rsidRDefault="00FD266D" w:rsidP="00FD266D">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FD266D" w:rsidRPr="00394FD8" w:rsidRDefault="00FD266D" w:rsidP="00FD266D">
            <w:pPr>
              <w:jc w:val="center"/>
              <w:rPr>
                <w:b/>
                <w:bCs/>
                <w:color w:val="000000"/>
                <w:sz w:val="22"/>
                <w:szCs w:val="22"/>
                <w:lang w:val="en-GB" w:eastAsia="en-GB"/>
              </w:rPr>
            </w:pPr>
            <w:r w:rsidRPr="00394FD8">
              <w:rPr>
                <w:b/>
                <w:bCs/>
                <w:color w:val="000000"/>
                <w:sz w:val="22"/>
                <w:szCs w:val="22"/>
                <w:lang w:val="en-GB" w:eastAsia="en-GB"/>
              </w:rPr>
              <w:t>100</w:t>
            </w:r>
          </w:p>
        </w:tc>
      </w:tr>
      <w:tr w:rsidR="00FD266D"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266D" w:rsidRPr="00E225B1" w:rsidRDefault="00FD266D" w:rsidP="00FD266D">
            <w:pPr>
              <w:rPr>
                <w:b/>
                <w:bCs/>
                <w:color w:val="000000"/>
                <w:sz w:val="22"/>
                <w:szCs w:val="22"/>
                <w:lang w:val="en-GB" w:eastAsia="en-GB"/>
              </w:rPr>
            </w:pPr>
            <w:r w:rsidRPr="00E225B1">
              <w:rPr>
                <w:b/>
                <w:bCs/>
                <w:color w:val="000000"/>
                <w:sz w:val="22"/>
                <w:szCs w:val="22"/>
                <w:lang w:val="en-GB" w:eastAsia="en-GB"/>
              </w:rPr>
              <w:t>Turbiditate</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915</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915</w:t>
            </w:r>
          </w:p>
        </w:tc>
        <w:tc>
          <w:tcPr>
            <w:tcW w:w="1126" w:type="dxa"/>
            <w:tcBorders>
              <w:top w:val="single" w:sz="6" w:space="0" w:color="auto"/>
              <w:left w:val="single" w:sz="6" w:space="0" w:color="auto"/>
              <w:bottom w:val="single" w:sz="6" w:space="0" w:color="auto"/>
              <w:right w:val="single" w:sz="6" w:space="0" w:color="auto"/>
            </w:tcBorders>
            <w:vAlign w:val="center"/>
          </w:tcPr>
          <w:p w:rsidR="00FD266D" w:rsidRPr="00FD266D" w:rsidRDefault="00FD266D" w:rsidP="00FD266D">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FD266D" w:rsidRPr="00394FD8" w:rsidRDefault="00FD266D" w:rsidP="00FD266D">
            <w:pPr>
              <w:jc w:val="center"/>
              <w:rPr>
                <w:b/>
                <w:bCs/>
                <w:color w:val="000000"/>
                <w:sz w:val="22"/>
                <w:szCs w:val="22"/>
                <w:lang w:val="en-GB" w:eastAsia="en-GB"/>
              </w:rPr>
            </w:pPr>
            <w:r w:rsidRPr="00394FD8">
              <w:rPr>
                <w:b/>
                <w:bCs/>
                <w:color w:val="000000"/>
                <w:sz w:val="22"/>
                <w:szCs w:val="22"/>
                <w:lang w:val="en-GB" w:eastAsia="en-GB"/>
              </w:rPr>
              <w:t>100</w:t>
            </w:r>
          </w:p>
        </w:tc>
      </w:tr>
      <w:tr w:rsidR="00FD266D" w:rsidRPr="00765950" w:rsidTr="00394FD8">
        <w:trPr>
          <w:trHeight w:val="300"/>
        </w:trPr>
        <w:tc>
          <w:tcPr>
            <w:tcW w:w="211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266D" w:rsidRPr="00E225B1" w:rsidRDefault="00FD266D" w:rsidP="00FD266D">
            <w:pPr>
              <w:rPr>
                <w:b/>
                <w:bCs/>
                <w:color w:val="000000"/>
                <w:sz w:val="22"/>
                <w:szCs w:val="22"/>
                <w:lang w:val="en-GB" w:eastAsia="en-GB"/>
              </w:rPr>
            </w:pPr>
            <w:r w:rsidRPr="00E225B1">
              <w:rPr>
                <w:b/>
                <w:bCs/>
                <w:color w:val="000000"/>
                <w:sz w:val="22"/>
                <w:szCs w:val="22"/>
                <w:lang w:val="en-GB" w:eastAsia="en-GB"/>
              </w:rPr>
              <w:t>Duritatetotală</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151</w:t>
            </w:r>
          </w:p>
        </w:tc>
        <w:tc>
          <w:tcPr>
            <w:tcW w:w="131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151</w:t>
            </w:r>
          </w:p>
        </w:tc>
        <w:tc>
          <w:tcPr>
            <w:tcW w:w="1126" w:type="dxa"/>
            <w:tcBorders>
              <w:top w:val="single" w:sz="6" w:space="0" w:color="auto"/>
              <w:left w:val="single" w:sz="6" w:space="0" w:color="auto"/>
              <w:bottom w:val="single" w:sz="6" w:space="0" w:color="auto"/>
              <w:right w:val="single" w:sz="6" w:space="0" w:color="auto"/>
            </w:tcBorders>
            <w:vAlign w:val="center"/>
          </w:tcPr>
          <w:p w:rsidR="00FD266D" w:rsidRPr="00FD266D" w:rsidRDefault="00FD266D" w:rsidP="00FD266D">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6" w:space="0" w:color="auto"/>
              <w:right w:val="single" w:sz="12" w:space="0" w:color="auto"/>
            </w:tcBorders>
            <w:vAlign w:val="center"/>
          </w:tcPr>
          <w:p w:rsidR="00FD266D" w:rsidRPr="00394FD8" w:rsidRDefault="00FD266D" w:rsidP="00FD266D">
            <w:pPr>
              <w:jc w:val="center"/>
              <w:rPr>
                <w:b/>
                <w:bCs/>
                <w:color w:val="000000"/>
                <w:sz w:val="22"/>
                <w:szCs w:val="22"/>
                <w:lang w:val="en-GB" w:eastAsia="en-GB"/>
              </w:rPr>
            </w:pPr>
            <w:r w:rsidRPr="00394FD8">
              <w:rPr>
                <w:b/>
                <w:bCs/>
                <w:color w:val="000000"/>
                <w:sz w:val="22"/>
                <w:szCs w:val="22"/>
                <w:lang w:val="en-GB" w:eastAsia="en-GB"/>
              </w:rPr>
              <w:t>100</w:t>
            </w:r>
          </w:p>
        </w:tc>
      </w:tr>
      <w:tr w:rsidR="00FD266D" w:rsidRPr="00765950" w:rsidTr="00394FD8">
        <w:trPr>
          <w:trHeight w:val="300"/>
        </w:trPr>
        <w:tc>
          <w:tcPr>
            <w:tcW w:w="2116"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FD266D" w:rsidRPr="00E225B1" w:rsidRDefault="00FD266D" w:rsidP="00FD266D">
            <w:pPr>
              <w:rPr>
                <w:b/>
                <w:bCs/>
                <w:color w:val="000000"/>
                <w:sz w:val="22"/>
                <w:szCs w:val="22"/>
                <w:lang w:val="en-GB" w:eastAsia="en-GB"/>
              </w:rPr>
            </w:pPr>
            <w:r w:rsidRPr="00E225B1">
              <w:rPr>
                <w:b/>
                <w:bCs/>
                <w:color w:val="000000"/>
                <w:sz w:val="22"/>
                <w:szCs w:val="22"/>
                <w:lang w:val="en-GB" w:eastAsia="en-GB"/>
              </w:rPr>
              <w:t>Sulfat</w:t>
            </w:r>
          </w:p>
        </w:tc>
        <w:tc>
          <w:tcPr>
            <w:tcW w:w="127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25</w:t>
            </w:r>
          </w:p>
        </w:tc>
        <w:tc>
          <w:tcPr>
            <w:tcW w:w="115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07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FD266D" w:rsidRPr="00E225B1" w:rsidRDefault="00FD266D" w:rsidP="00FD266D">
            <w:pPr>
              <w:jc w:val="center"/>
              <w:rPr>
                <w:color w:val="000000"/>
                <w:sz w:val="22"/>
                <w:szCs w:val="22"/>
                <w:lang w:val="en-GB" w:eastAsia="en-GB"/>
              </w:rPr>
            </w:pPr>
            <w:r w:rsidRPr="00E225B1">
              <w:rPr>
                <w:color w:val="000000"/>
                <w:sz w:val="22"/>
                <w:szCs w:val="22"/>
                <w:lang w:val="en-GB" w:eastAsia="en-GB"/>
              </w:rPr>
              <w:t>0</w:t>
            </w:r>
          </w:p>
        </w:tc>
        <w:tc>
          <w:tcPr>
            <w:tcW w:w="1311" w:type="dxa"/>
            <w:tcBorders>
              <w:top w:val="single" w:sz="6" w:space="0" w:color="auto"/>
              <w:left w:val="single" w:sz="6" w:space="0" w:color="auto"/>
              <w:bottom w:val="single" w:sz="12"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489</w:t>
            </w:r>
          </w:p>
        </w:tc>
        <w:tc>
          <w:tcPr>
            <w:tcW w:w="1134" w:type="dxa"/>
            <w:tcBorders>
              <w:top w:val="single" w:sz="6" w:space="0" w:color="auto"/>
              <w:left w:val="single" w:sz="6" w:space="0" w:color="auto"/>
              <w:bottom w:val="single" w:sz="12" w:space="0" w:color="auto"/>
              <w:right w:val="single" w:sz="6" w:space="0" w:color="auto"/>
            </w:tcBorders>
            <w:shd w:val="clear" w:color="auto" w:fill="auto"/>
            <w:noWrap/>
            <w:vAlign w:val="center"/>
          </w:tcPr>
          <w:p w:rsidR="00FD266D" w:rsidRPr="00E225B1" w:rsidRDefault="00FD266D" w:rsidP="00FD266D">
            <w:pPr>
              <w:jc w:val="center"/>
              <w:rPr>
                <w:b/>
                <w:bCs/>
                <w:color w:val="000000"/>
                <w:sz w:val="22"/>
                <w:szCs w:val="22"/>
                <w:lang w:val="en-GB" w:eastAsia="en-GB"/>
              </w:rPr>
            </w:pPr>
            <w:r w:rsidRPr="00E225B1">
              <w:rPr>
                <w:b/>
                <w:bCs/>
                <w:color w:val="000000"/>
                <w:sz w:val="22"/>
                <w:szCs w:val="22"/>
                <w:lang w:val="en-GB" w:eastAsia="en-GB"/>
              </w:rPr>
              <w:t>489</w:t>
            </w:r>
          </w:p>
        </w:tc>
        <w:tc>
          <w:tcPr>
            <w:tcW w:w="1126" w:type="dxa"/>
            <w:tcBorders>
              <w:top w:val="single" w:sz="6" w:space="0" w:color="auto"/>
              <w:left w:val="single" w:sz="6" w:space="0" w:color="auto"/>
              <w:bottom w:val="single" w:sz="12" w:space="0" w:color="auto"/>
              <w:right w:val="single" w:sz="6" w:space="0" w:color="auto"/>
            </w:tcBorders>
            <w:vAlign w:val="center"/>
          </w:tcPr>
          <w:p w:rsidR="00FD266D" w:rsidRPr="00FD266D" w:rsidRDefault="00FD266D" w:rsidP="00FD266D">
            <w:pPr>
              <w:jc w:val="center"/>
              <w:rPr>
                <w:bCs/>
                <w:color w:val="000000"/>
                <w:sz w:val="22"/>
                <w:szCs w:val="22"/>
                <w:lang w:val="en-GB" w:eastAsia="en-GB"/>
              </w:rPr>
            </w:pPr>
            <w:r w:rsidRPr="00FD266D">
              <w:rPr>
                <w:bCs/>
                <w:color w:val="000000"/>
                <w:sz w:val="22"/>
                <w:szCs w:val="22"/>
                <w:lang w:val="en-GB" w:eastAsia="en-GB"/>
              </w:rPr>
              <w:t>0</w:t>
            </w:r>
          </w:p>
        </w:tc>
        <w:tc>
          <w:tcPr>
            <w:tcW w:w="946" w:type="dxa"/>
            <w:tcBorders>
              <w:top w:val="single" w:sz="6" w:space="0" w:color="auto"/>
              <w:left w:val="single" w:sz="6" w:space="0" w:color="auto"/>
              <w:bottom w:val="single" w:sz="12" w:space="0" w:color="auto"/>
              <w:right w:val="single" w:sz="12" w:space="0" w:color="auto"/>
            </w:tcBorders>
            <w:vAlign w:val="center"/>
          </w:tcPr>
          <w:p w:rsidR="00FD266D" w:rsidRPr="00394FD8" w:rsidRDefault="00FD266D" w:rsidP="00FD266D">
            <w:pPr>
              <w:jc w:val="center"/>
              <w:rPr>
                <w:b/>
                <w:bCs/>
                <w:color w:val="000000"/>
                <w:sz w:val="22"/>
                <w:szCs w:val="22"/>
                <w:lang w:val="en-GB" w:eastAsia="en-GB"/>
              </w:rPr>
            </w:pPr>
            <w:r w:rsidRPr="00394FD8">
              <w:rPr>
                <w:b/>
                <w:bCs/>
                <w:color w:val="000000"/>
                <w:sz w:val="22"/>
                <w:szCs w:val="22"/>
                <w:lang w:val="en-GB" w:eastAsia="en-GB"/>
              </w:rPr>
              <w:t>100</w:t>
            </w:r>
          </w:p>
        </w:tc>
      </w:tr>
    </w:tbl>
    <w:p w:rsidR="009C11CD" w:rsidRDefault="009C11CD" w:rsidP="005B18E0">
      <w:pPr>
        <w:rPr>
          <w:sz w:val="24"/>
          <w:szCs w:val="24"/>
          <w:lang w:val="it-IT"/>
        </w:rPr>
        <w:sectPr w:rsidR="009C11CD" w:rsidSect="0094366E">
          <w:pgSz w:w="12240" w:h="15840"/>
          <w:pgMar w:top="720" w:right="1418" w:bottom="720" w:left="720" w:header="720" w:footer="720" w:gutter="0"/>
          <w:cols w:space="720"/>
          <w:docGrid w:linePitch="360"/>
        </w:sectPr>
      </w:pPr>
    </w:p>
    <w:p w:rsidR="005B18E0" w:rsidRDefault="005B18E0" w:rsidP="005B18E0">
      <w:pPr>
        <w:rPr>
          <w:sz w:val="24"/>
          <w:szCs w:val="24"/>
          <w:lang w:val="it-IT"/>
        </w:rPr>
      </w:pPr>
    </w:p>
    <w:tbl>
      <w:tblPr>
        <w:tblW w:w="10275" w:type="dxa"/>
        <w:tblInd w:w="269" w:type="dxa"/>
        <w:tblLayout w:type="fixed"/>
        <w:tblLook w:val="04A0"/>
      </w:tblPr>
      <w:tblGrid>
        <w:gridCol w:w="1417"/>
        <w:gridCol w:w="1274"/>
        <w:gridCol w:w="762"/>
        <w:gridCol w:w="764"/>
        <w:gridCol w:w="828"/>
        <w:gridCol w:w="731"/>
        <w:gridCol w:w="799"/>
        <w:gridCol w:w="857"/>
        <w:gridCol w:w="948"/>
        <w:gridCol w:w="948"/>
        <w:gridCol w:w="947"/>
      </w:tblGrid>
      <w:tr w:rsidR="001B110B" w:rsidRPr="00B76662" w:rsidTr="001B110B">
        <w:trPr>
          <w:trHeight w:val="1230"/>
        </w:trPr>
        <w:tc>
          <w:tcPr>
            <w:tcW w:w="1417"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1B110B" w:rsidRPr="00765950" w:rsidRDefault="001B110B" w:rsidP="00E2721D">
            <w:pPr>
              <w:ind w:left="30" w:firstLine="13"/>
              <w:jc w:val="center"/>
              <w:rPr>
                <w:b/>
                <w:bCs/>
                <w:color w:val="000000"/>
                <w:sz w:val="16"/>
                <w:szCs w:val="16"/>
                <w:lang w:val="en-GB" w:eastAsia="en-GB"/>
              </w:rPr>
            </w:pPr>
            <w:r w:rsidRPr="00765950">
              <w:rPr>
                <w:b/>
                <w:bCs/>
                <w:color w:val="000000"/>
                <w:sz w:val="16"/>
                <w:szCs w:val="16"/>
                <w:lang w:val="en-GB" w:eastAsia="en-GB"/>
              </w:rPr>
              <w:t>Nume Zona de Aprovizionare</w:t>
            </w:r>
          </w:p>
        </w:tc>
        <w:tc>
          <w:tcPr>
            <w:tcW w:w="1274"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1B110B" w:rsidRPr="00765950" w:rsidRDefault="001B110B" w:rsidP="00E2721D">
            <w:pPr>
              <w:ind w:left="-71"/>
              <w:jc w:val="center"/>
              <w:rPr>
                <w:b/>
                <w:bCs/>
                <w:color w:val="000000"/>
                <w:lang w:val="en-GB" w:eastAsia="en-GB"/>
              </w:rPr>
            </w:pPr>
            <w:r w:rsidRPr="00765950">
              <w:rPr>
                <w:b/>
                <w:bCs/>
                <w:color w:val="000000"/>
                <w:lang w:val="en-GB" w:eastAsia="en-GB"/>
              </w:rPr>
              <w:t>Parametrul</w:t>
            </w:r>
            <w:r w:rsidRPr="001B110B">
              <w:rPr>
                <w:b/>
                <w:bCs/>
                <w:color w:val="000000"/>
                <w:sz w:val="16"/>
                <w:szCs w:val="16"/>
                <w:lang w:val="en-GB" w:eastAsia="en-GB"/>
              </w:rPr>
              <w:t>NECONFORM</w:t>
            </w:r>
          </w:p>
        </w:tc>
        <w:tc>
          <w:tcPr>
            <w:tcW w:w="762"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1B110B" w:rsidRPr="00765950" w:rsidRDefault="001B110B" w:rsidP="00E2721D">
            <w:pPr>
              <w:jc w:val="center"/>
              <w:rPr>
                <w:b/>
                <w:bCs/>
                <w:color w:val="000000"/>
                <w:sz w:val="16"/>
                <w:szCs w:val="16"/>
                <w:lang w:val="en-GB" w:eastAsia="en-GB"/>
              </w:rPr>
            </w:pPr>
            <w:r w:rsidRPr="00765950">
              <w:rPr>
                <w:b/>
                <w:bCs/>
                <w:color w:val="000000"/>
                <w:sz w:val="16"/>
                <w:szCs w:val="16"/>
                <w:lang w:val="en-GB" w:eastAsia="en-GB"/>
              </w:rPr>
              <w:t>Nr. AnalizeEf. MA</w:t>
            </w:r>
          </w:p>
        </w:tc>
        <w:tc>
          <w:tcPr>
            <w:tcW w:w="764"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1B110B" w:rsidRPr="00765950" w:rsidRDefault="001B110B" w:rsidP="00E2721D">
            <w:pPr>
              <w:jc w:val="center"/>
              <w:rPr>
                <w:b/>
                <w:bCs/>
                <w:color w:val="000000"/>
                <w:sz w:val="16"/>
                <w:szCs w:val="16"/>
                <w:lang w:val="en-GB" w:eastAsia="en-GB"/>
              </w:rPr>
            </w:pPr>
            <w:r w:rsidRPr="00765950">
              <w:rPr>
                <w:b/>
                <w:bCs/>
                <w:color w:val="000000"/>
                <w:sz w:val="16"/>
                <w:szCs w:val="16"/>
                <w:lang w:val="en-GB" w:eastAsia="en-GB"/>
              </w:rPr>
              <w:t>Nr. Analize Ef.MO</w:t>
            </w:r>
          </w:p>
        </w:tc>
        <w:tc>
          <w:tcPr>
            <w:tcW w:w="828"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1B110B" w:rsidRPr="00765950" w:rsidRDefault="001B110B" w:rsidP="00E2721D">
            <w:pPr>
              <w:jc w:val="center"/>
              <w:rPr>
                <w:b/>
                <w:bCs/>
                <w:color w:val="000000"/>
                <w:sz w:val="16"/>
                <w:szCs w:val="16"/>
                <w:lang w:val="en-GB" w:eastAsia="en-GB"/>
              </w:rPr>
            </w:pPr>
            <w:r w:rsidRPr="00765950">
              <w:rPr>
                <w:b/>
                <w:bCs/>
                <w:color w:val="000000"/>
                <w:sz w:val="16"/>
                <w:szCs w:val="16"/>
                <w:lang w:val="en-GB" w:eastAsia="en-GB"/>
              </w:rPr>
              <w:t>Nr.TotalAnalizeEf.(MA</w:t>
            </w:r>
          </w:p>
          <w:p w:rsidR="001B110B" w:rsidRPr="00765950" w:rsidRDefault="001B110B" w:rsidP="00E2721D">
            <w:pPr>
              <w:jc w:val="center"/>
              <w:rPr>
                <w:b/>
                <w:bCs/>
                <w:color w:val="000000"/>
                <w:sz w:val="16"/>
                <w:szCs w:val="16"/>
                <w:lang w:val="en-GB" w:eastAsia="en-GB"/>
              </w:rPr>
            </w:pPr>
            <w:r w:rsidRPr="00765950">
              <w:rPr>
                <w:b/>
                <w:bCs/>
                <w:color w:val="000000"/>
                <w:sz w:val="16"/>
                <w:szCs w:val="16"/>
                <w:lang w:val="en-GB" w:eastAsia="en-GB"/>
              </w:rPr>
              <w:t>+MO)</w:t>
            </w:r>
          </w:p>
        </w:tc>
        <w:tc>
          <w:tcPr>
            <w:tcW w:w="731"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1B110B" w:rsidRPr="00765950" w:rsidRDefault="001B110B" w:rsidP="00E2721D">
            <w:pPr>
              <w:jc w:val="center"/>
              <w:rPr>
                <w:b/>
                <w:bCs/>
                <w:color w:val="000000"/>
                <w:sz w:val="16"/>
                <w:szCs w:val="16"/>
                <w:lang w:val="en-GB" w:eastAsia="en-GB"/>
              </w:rPr>
            </w:pPr>
            <w:r w:rsidRPr="00765950">
              <w:rPr>
                <w:b/>
                <w:bCs/>
                <w:color w:val="000000"/>
                <w:sz w:val="16"/>
                <w:szCs w:val="16"/>
                <w:lang w:val="en-GB" w:eastAsia="en-GB"/>
              </w:rPr>
              <w:t xml:space="preserve">Nr. </w:t>
            </w:r>
            <w:r w:rsidRPr="00F960E8">
              <w:rPr>
                <w:b/>
                <w:bCs/>
                <w:color w:val="000000"/>
                <w:sz w:val="14"/>
                <w:szCs w:val="14"/>
                <w:lang w:val="en-GB" w:eastAsia="en-GB"/>
              </w:rPr>
              <w:t>Analize</w:t>
            </w:r>
            <w:r w:rsidRPr="00765950">
              <w:rPr>
                <w:b/>
                <w:bCs/>
                <w:color w:val="000000"/>
                <w:sz w:val="16"/>
                <w:szCs w:val="16"/>
                <w:lang w:val="en-GB" w:eastAsia="en-GB"/>
              </w:rPr>
              <w:t>Neconf MA</w:t>
            </w:r>
          </w:p>
        </w:tc>
        <w:tc>
          <w:tcPr>
            <w:tcW w:w="799"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1B110B" w:rsidRPr="00765950" w:rsidRDefault="001B110B" w:rsidP="00E2721D">
            <w:pPr>
              <w:jc w:val="center"/>
              <w:rPr>
                <w:b/>
                <w:bCs/>
                <w:color w:val="000000"/>
                <w:sz w:val="16"/>
                <w:szCs w:val="16"/>
                <w:lang w:val="en-GB" w:eastAsia="en-GB"/>
              </w:rPr>
            </w:pPr>
            <w:r w:rsidRPr="00765950">
              <w:rPr>
                <w:b/>
                <w:bCs/>
                <w:color w:val="000000"/>
                <w:sz w:val="16"/>
                <w:szCs w:val="16"/>
                <w:lang w:val="en-GB" w:eastAsia="en-GB"/>
              </w:rPr>
              <w:t>Nr. AnalizeNeconf. MO</w:t>
            </w:r>
          </w:p>
        </w:tc>
        <w:tc>
          <w:tcPr>
            <w:tcW w:w="857"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1B110B" w:rsidRPr="00765950" w:rsidRDefault="001B110B" w:rsidP="00E2721D">
            <w:pPr>
              <w:jc w:val="center"/>
              <w:rPr>
                <w:b/>
                <w:bCs/>
                <w:color w:val="000000"/>
                <w:sz w:val="16"/>
                <w:szCs w:val="16"/>
                <w:lang w:val="en-GB" w:eastAsia="en-GB"/>
              </w:rPr>
            </w:pPr>
            <w:r w:rsidRPr="00765950">
              <w:rPr>
                <w:b/>
                <w:bCs/>
                <w:color w:val="000000"/>
                <w:sz w:val="16"/>
                <w:szCs w:val="16"/>
                <w:lang w:val="en-GB" w:eastAsia="en-GB"/>
              </w:rPr>
              <w:t>Nr.TotalAnalizeNeconf.     (MA+</w:t>
            </w:r>
          </w:p>
          <w:p w:rsidR="001B110B" w:rsidRPr="00765950" w:rsidRDefault="001B110B" w:rsidP="00E2721D">
            <w:pPr>
              <w:jc w:val="center"/>
              <w:rPr>
                <w:b/>
                <w:bCs/>
                <w:color w:val="000000"/>
                <w:sz w:val="16"/>
                <w:szCs w:val="16"/>
                <w:lang w:val="en-GB" w:eastAsia="en-GB"/>
              </w:rPr>
            </w:pPr>
            <w:r w:rsidRPr="00765950">
              <w:rPr>
                <w:b/>
                <w:bCs/>
                <w:color w:val="000000"/>
                <w:sz w:val="16"/>
                <w:szCs w:val="16"/>
                <w:lang w:val="en-GB" w:eastAsia="en-GB"/>
              </w:rPr>
              <w:t>MO)</w:t>
            </w:r>
          </w:p>
        </w:tc>
        <w:tc>
          <w:tcPr>
            <w:tcW w:w="948"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1B110B" w:rsidRPr="00765950" w:rsidRDefault="001B110B" w:rsidP="00E2721D">
            <w:pPr>
              <w:jc w:val="center"/>
              <w:rPr>
                <w:b/>
                <w:bCs/>
                <w:color w:val="000000"/>
                <w:sz w:val="16"/>
                <w:szCs w:val="16"/>
                <w:lang w:val="en-GB" w:eastAsia="en-GB"/>
              </w:rPr>
            </w:pPr>
            <w:r w:rsidRPr="00765950">
              <w:rPr>
                <w:b/>
                <w:bCs/>
                <w:color w:val="000000"/>
                <w:sz w:val="16"/>
                <w:szCs w:val="16"/>
                <w:lang w:val="en-GB" w:eastAsia="en-GB"/>
              </w:rPr>
              <w:t>ValoareaMaximăraportată</w:t>
            </w:r>
          </w:p>
        </w:tc>
        <w:tc>
          <w:tcPr>
            <w:tcW w:w="948"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1B110B" w:rsidRPr="00765950" w:rsidRDefault="001B110B" w:rsidP="00E2721D">
            <w:pPr>
              <w:jc w:val="center"/>
              <w:rPr>
                <w:b/>
                <w:bCs/>
                <w:color w:val="000000"/>
                <w:sz w:val="16"/>
                <w:szCs w:val="16"/>
                <w:lang w:val="en-GB" w:eastAsia="en-GB"/>
              </w:rPr>
            </w:pPr>
            <w:r w:rsidRPr="00765950">
              <w:rPr>
                <w:b/>
                <w:bCs/>
                <w:color w:val="000000"/>
                <w:sz w:val="16"/>
                <w:szCs w:val="16"/>
                <w:lang w:val="en-GB" w:eastAsia="en-GB"/>
              </w:rPr>
              <w:t>Medianapentruanalizeleefectuate</w:t>
            </w:r>
          </w:p>
        </w:tc>
        <w:tc>
          <w:tcPr>
            <w:tcW w:w="947"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rsidR="001B110B" w:rsidRPr="00765950" w:rsidRDefault="001B110B" w:rsidP="00E2721D">
            <w:pPr>
              <w:jc w:val="center"/>
              <w:rPr>
                <w:b/>
                <w:bCs/>
                <w:color w:val="000000"/>
                <w:sz w:val="18"/>
                <w:szCs w:val="18"/>
                <w:lang w:val="en-GB" w:eastAsia="en-GB"/>
              </w:rPr>
            </w:pPr>
            <w:r w:rsidRPr="00765950">
              <w:rPr>
                <w:b/>
                <w:bCs/>
                <w:color w:val="000000"/>
                <w:sz w:val="18"/>
                <w:szCs w:val="18"/>
                <w:lang w:val="en-GB" w:eastAsia="en-GB"/>
              </w:rPr>
              <w:t>Medianapentruanalizele</w:t>
            </w:r>
            <w:r w:rsidRPr="0032311F">
              <w:rPr>
                <w:b/>
                <w:bCs/>
                <w:color w:val="000000"/>
                <w:sz w:val="14"/>
                <w:szCs w:val="14"/>
                <w:lang w:val="en-GB" w:eastAsia="en-GB"/>
              </w:rPr>
              <w:t>neconforme</w:t>
            </w:r>
          </w:p>
        </w:tc>
      </w:tr>
      <w:tr w:rsidR="001B110B" w:rsidRPr="00B76662" w:rsidTr="001B110B">
        <w:trPr>
          <w:trHeight w:val="300"/>
        </w:trPr>
        <w:tc>
          <w:tcPr>
            <w:tcW w:w="1417"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color w:val="000000"/>
                <w:sz w:val="18"/>
                <w:szCs w:val="18"/>
                <w:lang w:val="en-GB" w:eastAsia="en-GB"/>
              </w:rPr>
            </w:pPr>
            <w:r w:rsidRPr="00875275">
              <w:rPr>
                <w:b/>
                <w:color w:val="000000"/>
                <w:sz w:val="18"/>
                <w:szCs w:val="18"/>
                <w:lang w:val="en-GB" w:eastAsia="en-GB"/>
              </w:rPr>
              <w:t>ZAA NR.2 - TATLAGEAC</w:t>
            </w:r>
          </w:p>
        </w:tc>
        <w:tc>
          <w:tcPr>
            <w:tcW w:w="1274" w:type="dxa"/>
            <w:tcBorders>
              <w:top w:val="single" w:sz="12"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color w:val="000000"/>
                <w:lang w:val="en-GB" w:eastAsia="en-GB"/>
              </w:rPr>
            </w:pPr>
            <w:r w:rsidRPr="00875275">
              <w:rPr>
                <w:color w:val="000000"/>
                <w:lang w:val="en-GB" w:eastAsia="en-GB"/>
              </w:rPr>
              <w:t>Nitra</w:t>
            </w:r>
            <w:r>
              <w:rPr>
                <w:color w:val="000000"/>
                <w:lang w:val="en-GB" w:eastAsia="en-GB"/>
              </w:rPr>
              <w:t>ț</w:t>
            </w:r>
            <w:r w:rsidRPr="00875275">
              <w:rPr>
                <w:color w:val="000000"/>
                <w:lang w:val="en-GB" w:eastAsia="en-GB"/>
              </w:rPr>
              <w:t>i</w:t>
            </w:r>
          </w:p>
        </w:tc>
        <w:tc>
          <w:tcPr>
            <w:tcW w:w="762" w:type="dxa"/>
            <w:tcBorders>
              <w:top w:val="single" w:sz="12"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10</w:t>
            </w:r>
          </w:p>
        </w:tc>
        <w:tc>
          <w:tcPr>
            <w:tcW w:w="764" w:type="dxa"/>
            <w:tcBorders>
              <w:top w:val="single" w:sz="12"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23</w:t>
            </w:r>
          </w:p>
        </w:tc>
        <w:tc>
          <w:tcPr>
            <w:tcW w:w="828" w:type="dxa"/>
            <w:tcBorders>
              <w:top w:val="single" w:sz="12"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33</w:t>
            </w:r>
          </w:p>
        </w:tc>
        <w:tc>
          <w:tcPr>
            <w:tcW w:w="731" w:type="dxa"/>
            <w:tcBorders>
              <w:top w:val="single" w:sz="12"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2</w:t>
            </w:r>
          </w:p>
        </w:tc>
        <w:tc>
          <w:tcPr>
            <w:tcW w:w="799" w:type="dxa"/>
            <w:tcBorders>
              <w:top w:val="single" w:sz="12"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16</w:t>
            </w:r>
          </w:p>
        </w:tc>
        <w:tc>
          <w:tcPr>
            <w:tcW w:w="857" w:type="dxa"/>
            <w:tcBorders>
              <w:top w:val="single" w:sz="12"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18</w:t>
            </w:r>
          </w:p>
        </w:tc>
        <w:tc>
          <w:tcPr>
            <w:tcW w:w="948" w:type="dxa"/>
            <w:tcBorders>
              <w:top w:val="single" w:sz="12"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81</w:t>
            </w:r>
          </w:p>
        </w:tc>
        <w:tc>
          <w:tcPr>
            <w:tcW w:w="948" w:type="dxa"/>
            <w:tcBorders>
              <w:top w:val="single" w:sz="12"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52.2</w:t>
            </w:r>
          </w:p>
        </w:tc>
        <w:tc>
          <w:tcPr>
            <w:tcW w:w="947" w:type="dxa"/>
            <w:tcBorders>
              <w:top w:val="single" w:sz="12" w:space="0" w:color="auto"/>
              <w:left w:val="nil"/>
              <w:bottom w:val="single" w:sz="4" w:space="0" w:color="auto"/>
              <w:right w:val="single" w:sz="12"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64.8</w:t>
            </w:r>
          </w:p>
        </w:tc>
      </w:tr>
      <w:tr w:rsidR="001B110B" w:rsidRPr="00B76662" w:rsidTr="001B110B">
        <w:trPr>
          <w:trHeight w:val="300"/>
        </w:trPr>
        <w:tc>
          <w:tcPr>
            <w:tcW w:w="1417"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color w:val="000000"/>
                <w:sz w:val="18"/>
                <w:szCs w:val="18"/>
                <w:lang w:val="en-GB" w:eastAsia="en-GB"/>
              </w:rPr>
            </w:pPr>
            <w:r w:rsidRPr="00875275">
              <w:rPr>
                <w:b/>
                <w:color w:val="000000"/>
                <w:sz w:val="18"/>
                <w:szCs w:val="18"/>
                <w:lang w:val="en-GB" w:eastAsia="en-GB"/>
              </w:rPr>
              <w:t>HÂRŞOVA</w:t>
            </w:r>
          </w:p>
        </w:tc>
        <w:tc>
          <w:tcPr>
            <w:tcW w:w="1274" w:type="dxa"/>
            <w:tcBorders>
              <w:top w:val="single" w:sz="4"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color w:val="000000"/>
                <w:lang w:val="en-GB" w:eastAsia="en-GB"/>
              </w:rPr>
            </w:pPr>
            <w:r w:rsidRPr="00875275">
              <w:rPr>
                <w:color w:val="000000"/>
                <w:lang w:val="en-GB" w:eastAsia="en-GB"/>
              </w:rPr>
              <w:t>Nitra</w:t>
            </w:r>
            <w:r>
              <w:rPr>
                <w:color w:val="000000"/>
                <w:lang w:val="en-GB" w:eastAsia="en-GB"/>
              </w:rPr>
              <w:t>ț</w:t>
            </w:r>
            <w:r w:rsidRPr="00875275">
              <w:rPr>
                <w:color w:val="000000"/>
                <w:lang w:val="en-GB" w:eastAsia="en-GB"/>
              </w:rPr>
              <w:t>i</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16</w:t>
            </w:r>
          </w:p>
        </w:tc>
        <w:tc>
          <w:tcPr>
            <w:tcW w:w="764" w:type="dxa"/>
            <w:tcBorders>
              <w:top w:val="single" w:sz="4"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23</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39</w:t>
            </w:r>
          </w:p>
        </w:tc>
        <w:tc>
          <w:tcPr>
            <w:tcW w:w="731" w:type="dxa"/>
            <w:tcBorders>
              <w:top w:val="single" w:sz="4"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14</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20</w:t>
            </w:r>
          </w:p>
        </w:tc>
        <w:tc>
          <w:tcPr>
            <w:tcW w:w="857" w:type="dxa"/>
            <w:tcBorders>
              <w:top w:val="single" w:sz="4"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34</w:t>
            </w:r>
          </w:p>
        </w:tc>
        <w:tc>
          <w:tcPr>
            <w:tcW w:w="948" w:type="dxa"/>
            <w:tcBorders>
              <w:top w:val="single" w:sz="4"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208</w:t>
            </w:r>
          </w:p>
        </w:tc>
        <w:tc>
          <w:tcPr>
            <w:tcW w:w="948" w:type="dxa"/>
            <w:tcBorders>
              <w:top w:val="single" w:sz="4" w:space="0" w:color="auto"/>
              <w:left w:val="nil"/>
              <w:bottom w:val="single" w:sz="4"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110.6</w:t>
            </w:r>
          </w:p>
        </w:tc>
        <w:tc>
          <w:tcPr>
            <w:tcW w:w="947" w:type="dxa"/>
            <w:tcBorders>
              <w:top w:val="single" w:sz="4" w:space="0" w:color="auto"/>
              <w:left w:val="nil"/>
              <w:bottom w:val="single" w:sz="4" w:space="0" w:color="auto"/>
              <w:right w:val="single" w:sz="12"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140.54</w:t>
            </w:r>
          </w:p>
        </w:tc>
      </w:tr>
      <w:tr w:rsidR="001B110B" w:rsidRPr="00B76662" w:rsidTr="001B110B">
        <w:trPr>
          <w:trHeight w:val="300"/>
        </w:trPr>
        <w:tc>
          <w:tcPr>
            <w:tcW w:w="1417"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1B110B" w:rsidRPr="00875275" w:rsidRDefault="001B110B" w:rsidP="001B110B">
            <w:pPr>
              <w:jc w:val="center"/>
              <w:rPr>
                <w:color w:val="000000"/>
                <w:lang w:val="en-GB" w:eastAsia="en-GB"/>
              </w:rPr>
            </w:pPr>
          </w:p>
        </w:tc>
        <w:tc>
          <w:tcPr>
            <w:tcW w:w="1274" w:type="dxa"/>
            <w:tcBorders>
              <w:top w:val="single" w:sz="4" w:space="0" w:color="auto"/>
              <w:left w:val="nil"/>
              <w:bottom w:val="single" w:sz="12" w:space="0" w:color="auto"/>
              <w:right w:val="single" w:sz="4" w:space="0" w:color="auto"/>
            </w:tcBorders>
            <w:shd w:val="clear" w:color="000000" w:fill="FFFFFF"/>
            <w:noWrap/>
            <w:vAlign w:val="center"/>
            <w:hideMark/>
          </w:tcPr>
          <w:p w:rsidR="001B110B" w:rsidRPr="00875275" w:rsidRDefault="001B110B" w:rsidP="001B110B">
            <w:pPr>
              <w:jc w:val="center"/>
              <w:rPr>
                <w:color w:val="000000"/>
                <w:lang w:val="en-GB" w:eastAsia="en-GB"/>
              </w:rPr>
            </w:pPr>
            <w:r w:rsidRPr="00875275">
              <w:rPr>
                <w:color w:val="000000"/>
                <w:lang w:val="en-GB" w:eastAsia="en-GB"/>
              </w:rPr>
              <w:t>Cloruri</w:t>
            </w:r>
          </w:p>
        </w:tc>
        <w:tc>
          <w:tcPr>
            <w:tcW w:w="762" w:type="dxa"/>
            <w:tcBorders>
              <w:top w:val="single" w:sz="4" w:space="0" w:color="auto"/>
              <w:left w:val="nil"/>
              <w:bottom w:val="single" w:sz="12"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0</w:t>
            </w:r>
          </w:p>
        </w:tc>
        <w:tc>
          <w:tcPr>
            <w:tcW w:w="764" w:type="dxa"/>
            <w:tcBorders>
              <w:top w:val="single" w:sz="4" w:space="0" w:color="auto"/>
              <w:left w:val="nil"/>
              <w:bottom w:val="single" w:sz="12"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7</w:t>
            </w:r>
          </w:p>
        </w:tc>
        <w:tc>
          <w:tcPr>
            <w:tcW w:w="828" w:type="dxa"/>
            <w:tcBorders>
              <w:top w:val="single" w:sz="4" w:space="0" w:color="auto"/>
              <w:left w:val="nil"/>
              <w:bottom w:val="single" w:sz="12"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7</w:t>
            </w:r>
          </w:p>
        </w:tc>
        <w:tc>
          <w:tcPr>
            <w:tcW w:w="731" w:type="dxa"/>
            <w:tcBorders>
              <w:top w:val="single" w:sz="4" w:space="0" w:color="auto"/>
              <w:left w:val="nil"/>
              <w:bottom w:val="single" w:sz="12"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0</w:t>
            </w:r>
          </w:p>
        </w:tc>
        <w:tc>
          <w:tcPr>
            <w:tcW w:w="799" w:type="dxa"/>
            <w:tcBorders>
              <w:top w:val="single" w:sz="4" w:space="0" w:color="auto"/>
              <w:left w:val="nil"/>
              <w:bottom w:val="single" w:sz="12"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5</w:t>
            </w:r>
          </w:p>
        </w:tc>
        <w:tc>
          <w:tcPr>
            <w:tcW w:w="857" w:type="dxa"/>
            <w:tcBorders>
              <w:top w:val="single" w:sz="4" w:space="0" w:color="auto"/>
              <w:left w:val="nil"/>
              <w:bottom w:val="single" w:sz="12"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5</w:t>
            </w:r>
          </w:p>
        </w:tc>
        <w:tc>
          <w:tcPr>
            <w:tcW w:w="948" w:type="dxa"/>
            <w:tcBorders>
              <w:top w:val="single" w:sz="4" w:space="0" w:color="auto"/>
              <w:left w:val="nil"/>
              <w:bottom w:val="single" w:sz="12"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396</w:t>
            </w:r>
          </w:p>
        </w:tc>
        <w:tc>
          <w:tcPr>
            <w:tcW w:w="948" w:type="dxa"/>
            <w:tcBorders>
              <w:top w:val="single" w:sz="4" w:space="0" w:color="auto"/>
              <w:left w:val="nil"/>
              <w:bottom w:val="single" w:sz="12" w:space="0" w:color="auto"/>
              <w:right w:val="single" w:sz="4"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267</w:t>
            </w:r>
          </w:p>
        </w:tc>
        <w:tc>
          <w:tcPr>
            <w:tcW w:w="947" w:type="dxa"/>
            <w:tcBorders>
              <w:top w:val="single" w:sz="4" w:space="0" w:color="auto"/>
              <w:left w:val="nil"/>
              <w:bottom w:val="single" w:sz="12" w:space="0" w:color="auto"/>
              <w:right w:val="single" w:sz="12" w:space="0" w:color="auto"/>
            </w:tcBorders>
            <w:shd w:val="clear" w:color="000000" w:fill="FFFFFF"/>
            <w:noWrap/>
            <w:vAlign w:val="center"/>
            <w:hideMark/>
          </w:tcPr>
          <w:p w:rsidR="001B110B" w:rsidRPr="00875275" w:rsidRDefault="001B110B" w:rsidP="001B110B">
            <w:pPr>
              <w:jc w:val="center"/>
              <w:rPr>
                <w:b/>
                <w:bCs/>
                <w:color w:val="000000"/>
                <w:sz w:val="22"/>
                <w:szCs w:val="22"/>
                <w:lang w:val="en-GB" w:eastAsia="en-GB"/>
              </w:rPr>
            </w:pPr>
            <w:r w:rsidRPr="00875275">
              <w:rPr>
                <w:b/>
                <w:bCs/>
                <w:color w:val="000000"/>
                <w:sz w:val="22"/>
                <w:szCs w:val="22"/>
                <w:lang w:val="en-GB" w:eastAsia="en-GB"/>
              </w:rPr>
              <w:t>348</w:t>
            </w:r>
          </w:p>
        </w:tc>
      </w:tr>
    </w:tbl>
    <w:p w:rsidR="009C11CD" w:rsidRDefault="009C11CD" w:rsidP="005B18E0">
      <w:pPr>
        <w:rPr>
          <w:sz w:val="24"/>
          <w:szCs w:val="24"/>
          <w:lang w:val="it-IT"/>
        </w:rPr>
      </w:pPr>
    </w:p>
    <w:p w:rsidR="009C11CD" w:rsidRDefault="009C11CD" w:rsidP="009C11CD">
      <w:pPr>
        <w:ind w:left="993"/>
        <w:rPr>
          <w:sz w:val="24"/>
          <w:szCs w:val="24"/>
          <w:lang w:val="it-IT"/>
        </w:rPr>
      </w:pPr>
    </w:p>
    <w:p w:rsidR="006A05E1" w:rsidRDefault="006A05E1" w:rsidP="006A05E1">
      <w:pPr>
        <w:numPr>
          <w:ilvl w:val="0"/>
          <w:numId w:val="2"/>
        </w:numPr>
        <w:rPr>
          <w:sz w:val="24"/>
          <w:szCs w:val="24"/>
          <w:lang w:val="it-IT"/>
        </w:rPr>
      </w:pPr>
      <w:r>
        <w:rPr>
          <w:sz w:val="24"/>
          <w:szCs w:val="24"/>
          <w:lang w:val="it-IT"/>
        </w:rPr>
        <w:t>Î</w:t>
      </w:r>
      <w:r w:rsidRPr="00D27C5B">
        <w:rPr>
          <w:sz w:val="24"/>
          <w:szCs w:val="24"/>
          <w:lang w:val="it-IT"/>
        </w:rPr>
        <w:t>n tabelul de mai jos sunt cuprinse</w:t>
      </w:r>
      <w:r>
        <w:rPr>
          <w:sz w:val="24"/>
          <w:szCs w:val="24"/>
          <w:lang w:val="it-IT"/>
        </w:rPr>
        <w:t>:</w:t>
      </w:r>
      <w:r w:rsidRPr="00D27C5B">
        <w:rPr>
          <w:sz w:val="24"/>
          <w:szCs w:val="24"/>
          <w:lang w:val="it-IT"/>
        </w:rPr>
        <w:t xml:space="preserve"> num</w:t>
      </w:r>
      <w:r>
        <w:rPr>
          <w:sz w:val="24"/>
          <w:szCs w:val="24"/>
          <w:lang w:val="it-IT"/>
        </w:rPr>
        <w:t>ă</w:t>
      </w:r>
      <w:r w:rsidRPr="00D27C5B">
        <w:rPr>
          <w:sz w:val="24"/>
          <w:szCs w:val="24"/>
          <w:lang w:val="it-IT"/>
        </w:rPr>
        <w:t xml:space="preserve">rul de </w:t>
      </w:r>
      <w:r w:rsidRPr="00D27C5B">
        <w:rPr>
          <w:b/>
          <w:sz w:val="24"/>
          <w:szCs w:val="24"/>
          <w:lang w:val="it-IT"/>
        </w:rPr>
        <w:t>analize fizico-chimice</w:t>
      </w:r>
      <w:r w:rsidRPr="00D27C5B">
        <w:rPr>
          <w:sz w:val="24"/>
          <w:szCs w:val="24"/>
          <w:lang w:val="it-IT"/>
        </w:rPr>
        <w:t xml:space="preserve"> efectuate de DSP </w:t>
      </w:r>
      <w:r>
        <w:rPr>
          <w:sz w:val="24"/>
          <w:szCs w:val="24"/>
          <w:lang w:val="it-IT"/>
        </w:rPr>
        <w:t>ș</w:t>
      </w:r>
      <w:r w:rsidRPr="00D27C5B">
        <w:rPr>
          <w:sz w:val="24"/>
          <w:szCs w:val="24"/>
          <w:lang w:val="it-IT"/>
        </w:rPr>
        <w:t>i de operatorul de ap</w:t>
      </w:r>
      <w:r>
        <w:rPr>
          <w:sz w:val="24"/>
          <w:szCs w:val="24"/>
          <w:lang w:val="it-IT"/>
        </w:rPr>
        <w:t>ă</w:t>
      </w:r>
      <w:r w:rsidRPr="00D27C5B">
        <w:rPr>
          <w:sz w:val="24"/>
          <w:szCs w:val="24"/>
          <w:lang w:val="it-IT"/>
        </w:rPr>
        <w:t xml:space="preserve"> pentru zonele </w:t>
      </w:r>
      <w:r>
        <w:rPr>
          <w:sz w:val="24"/>
          <w:szCs w:val="24"/>
          <w:lang w:val="it-IT"/>
        </w:rPr>
        <w:t>mici de aprovizionare cu apă potabilă</w:t>
      </w:r>
      <w:r w:rsidRPr="00D27C5B">
        <w:rPr>
          <w:sz w:val="24"/>
          <w:szCs w:val="24"/>
          <w:lang w:val="it-IT"/>
        </w:rPr>
        <w:t>:</w:t>
      </w:r>
    </w:p>
    <w:p w:rsidR="006D5844" w:rsidRDefault="006D5844" w:rsidP="005B18E0">
      <w:pPr>
        <w:rPr>
          <w:sz w:val="24"/>
          <w:szCs w:val="24"/>
          <w:lang w:val="it-IT"/>
        </w:rPr>
      </w:pPr>
    </w:p>
    <w:p w:rsidR="006A05E1" w:rsidRDefault="006A05E1" w:rsidP="005B18E0">
      <w:pPr>
        <w:rPr>
          <w:sz w:val="24"/>
          <w:szCs w:val="24"/>
          <w:lang w:val="it-IT"/>
        </w:rPr>
      </w:pPr>
    </w:p>
    <w:tbl>
      <w:tblPr>
        <w:tblW w:w="10348" w:type="dxa"/>
        <w:tblInd w:w="269" w:type="dxa"/>
        <w:tblLook w:val="04A0"/>
      </w:tblPr>
      <w:tblGrid>
        <w:gridCol w:w="2120"/>
        <w:gridCol w:w="1906"/>
        <w:gridCol w:w="1744"/>
        <w:gridCol w:w="1490"/>
        <w:gridCol w:w="1683"/>
        <w:gridCol w:w="1405"/>
      </w:tblGrid>
      <w:tr w:rsidR="006A05E1" w:rsidRPr="008D71D9" w:rsidTr="00636D5C">
        <w:trPr>
          <w:trHeight w:val="464"/>
        </w:trPr>
        <w:tc>
          <w:tcPr>
            <w:tcW w:w="2120"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noWrap/>
            <w:vAlign w:val="center"/>
            <w:hideMark/>
          </w:tcPr>
          <w:p w:rsidR="006A05E1" w:rsidRPr="008D71D9" w:rsidRDefault="006A05E1" w:rsidP="00E2721D">
            <w:pPr>
              <w:jc w:val="center"/>
              <w:rPr>
                <w:b/>
                <w:bCs/>
                <w:sz w:val="22"/>
                <w:szCs w:val="22"/>
                <w:lang w:val="en-GB" w:eastAsia="en-GB"/>
              </w:rPr>
            </w:pPr>
            <w:r w:rsidRPr="008D71D9">
              <w:rPr>
                <w:b/>
                <w:bCs/>
                <w:sz w:val="22"/>
                <w:szCs w:val="22"/>
                <w:lang w:val="en-GB" w:eastAsia="en-GB"/>
              </w:rPr>
              <w:t>PARAMETRU</w:t>
            </w:r>
          </w:p>
        </w:tc>
        <w:tc>
          <w:tcPr>
            <w:tcW w:w="1906"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jc w:val="center"/>
              <w:rPr>
                <w:b/>
                <w:bCs/>
                <w:lang w:val="en-GB" w:eastAsia="en-GB"/>
              </w:rPr>
            </w:pPr>
            <w:r w:rsidRPr="008D71D9">
              <w:rPr>
                <w:b/>
                <w:bCs/>
                <w:lang w:val="en-GB" w:eastAsia="en-GB"/>
              </w:rPr>
              <w:t>NR. ZAP MONITORIZATE</w:t>
            </w:r>
          </w:p>
        </w:tc>
        <w:tc>
          <w:tcPr>
            <w:tcW w:w="1744"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jc w:val="center"/>
              <w:rPr>
                <w:b/>
                <w:bCs/>
                <w:lang w:val="en-GB" w:eastAsia="en-GB"/>
              </w:rPr>
            </w:pPr>
            <w:r w:rsidRPr="008D71D9">
              <w:rPr>
                <w:b/>
                <w:bCs/>
                <w:lang w:val="en-GB" w:eastAsia="en-GB"/>
              </w:rPr>
              <w:t>NR. ZAP NECONFORME</w:t>
            </w:r>
          </w:p>
        </w:tc>
        <w:tc>
          <w:tcPr>
            <w:tcW w:w="1490"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jc w:val="center"/>
              <w:rPr>
                <w:b/>
                <w:bCs/>
                <w:lang w:val="en-GB" w:eastAsia="en-GB"/>
              </w:rPr>
            </w:pPr>
            <w:r w:rsidRPr="008D71D9">
              <w:rPr>
                <w:b/>
                <w:bCs/>
                <w:lang w:val="en-GB" w:eastAsia="en-GB"/>
              </w:rPr>
              <w:t>NR.TOTAL ANALIZE EFECTUATE</w:t>
            </w:r>
          </w:p>
        </w:tc>
        <w:tc>
          <w:tcPr>
            <w:tcW w:w="1683"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jc w:val="center"/>
              <w:rPr>
                <w:b/>
                <w:bCs/>
                <w:lang w:val="en-GB" w:eastAsia="en-GB"/>
              </w:rPr>
            </w:pPr>
            <w:r w:rsidRPr="008D71D9">
              <w:rPr>
                <w:b/>
                <w:bCs/>
                <w:lang w:val="en-GB" w:eastAsia="en-GB"/>
              </w:rPr>
              <w:t>NR. ANALIZE NECONFORME</w:t>
            </w:r>
          </w:p>
        </w:tc>
        <w:tc>
          <w:tcPr>
            <w:tcW w:w="1405"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jc w:val="center"/>
              <w:rPr>
                <w:b/>
                <w:bCs/>
                <w:lang w:val="en-GB" w:eastAsia="en-GB"/>
              </w:rPr>
            </w:pPr>
            <w:r w:rsidRPr="008D71D9">
              <w:rPr>
                <w:b/>
                <w:bCs/>
                <w:lang w:val="en-GB" w:eastAsia="en-GB"/>
              </w:rPr>
              <w:t>PROCENT  ANALIZE CONFORME</w:t>
            </w:r>
          </w:p>
        </w:tc>
      </w:tr>
      <w:tr w:rsidR="006A05E1" w:rsidRPr="008D71D9" w:rsidTr="00636D5C">
        <w:trPr>
          <w:trHeight w:val="491"/>
        </w:trPr>
        <w:tc>
          <w:tcPr>
            <w:tcW w:w="2120"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rPr>
                <w:b/>
                <w:bCs/>
                <w:sz w:val="22"/>
                <w:szCs w:val="22"/>
                <w:lang w:val="en-GB" w:eastAsia="en-GB"/>
              </w:rPr>
            </w:pPr>
          </w:p>
        </w:tc>
        <w:tc>
          <w:tcPr>
            <w:tcW w:w="1906"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rPr>
                <w:b/>
                <w:bCs/>
                <w:sz w:val="22"/>
                <w:szCs w:val="22"/>
                <w:lang w:val="en-GB" w:eastAsia="en-GB"/>
              </w:rPr>
            </w:pPr>
          </w:p>
        </w:tc>
        <w:tc>
          <w:tcPr>
            <w:tcW w:w="1744"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rPr>
                <w:b/>
                <w:bCs/>
                <w:sz w:val="22"/>
                <w:szCs w:val="22"/>
                <w:lang w:val="en-GB" w:eastAsia="en-GB"/>
              </w:rPr>
            </w:pPr>
          </w:p>
        </w:tc>
        <w:tc>
          <w:tcPr>
            <w:tcW w:w="1490"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rPr>
                <w:b/>
                <w:bCs/>
                <w:sz w:val="22"/>
                <w:szCs w:val="22"/>
                <w:lang w:val="en-GB" w:eastAsia="en-GB"/>
              </w:rPr>
            </w:pPr>
          </w:p>
        </w:tc>
        <w:tc>
          <w:tcPr>
            <w:tcW w:w="1683"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rPr>
                <w:b/>
                <w:bCs/>
                <w:sz w:val="22"/>
                <w:szCs w:val="22"/>
                <w:lang w:val="en-GB" w:eastAsia="en-GB"/>
              </w:rPr>
            </w:pPr>
          </w:p>
        </w:tc>
        <w:tc>
          <w:tcPr>
            <w:tcW w:w="1405"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rPr>
                <w:b/>
                <w:bCs/>
                <w:sz w:val="22"/>
                <w:szCs w:val="22"/>
                <w:lang w:val="en-GB" w:eastAsia="en-GB"/>
              </w:rPr>
            </w:pPr>
          </w:p>
        </w:tc>
      </w:tr>
      <w:tr w:rsidR="006A05E1" w:rsidRPr="008D71D9" w:rsidTr="00636D5C">
        <w:trPr>
          <w:trHeight w:val="491"/>
        </w:trPr>
        <w:tc>
          <w:tcPr>
            <w:tcW w:w="2120"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rPr>
                <w:b/>
                <w:bCs/>
                <w:sz w:val="22"/>
                <w:szCs w:val="22"/>
                <w:lang w:val="en-GB" w:eastAsia="en-GB"/>
              </w:rPr>
            </w:pPr>
          </w:p>
        </w:tc>
        <w:tc>
          <w:tcPr>
            <w:tcW w:w="1906"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rPr>
                <w:b/>
                <w:bCs/>
                <w:sz w:val="22"/>
                <w:szCs w:val="22"/>
                <w:lang w:val="en-GB" w:eastAsia="en-GB"/>
              </w:rPr>
            </w:pPr>
          </w:p>
        </w:tc>
        <w:tc>
          <w:tcPr>
            <w:tcW w:w="1744"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rPr>
                <w:b/>
                <w:bCs/>
                <w:sz w:val="22"/>
                <w:szCs w:val="22"/>
                <w:lang w:val="en-GB" w:eastAsia="en-GB"/>
              </w:rPr>
            </w:pPr>
          </w:p>
        </w:tc>
        <w:tc>
          <w:tcPr>
            <w:tcW w:w="1490"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rPr>
                <w:b/>
                <w:bCs/>
                <w:sz w:val="22"/>
                <w:szCs w:val="22"/>
                <w:lang w:val="en-GB" w:eastAsia="en-GB"/>
              </w:rPr>
            </w:pPr>
          </w:p>
        </w:tc>
        <w:tc>
          <w:tcPr>
            <w:tcW w:w="1683"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rPr>
                <w:b/>
                <w:bCs/>
                <w:sz w:val="22"/>
                <w:szCs w:val="22"/>
                <w:lang w:val="en-GB" w:eastAsia="en-GB"/>
              </w:rPr>
            </w:pPr>
          </w:p>
        </w:tc>
        <w:tc>
          <w:tcPr>
            <w:tcW w:w="1405" w:type="dxa"/>
            <w:vMerge/>
            <w:tcBorders>
              <w:top w:val="single" w:sz="4" w:space="0" w:color="auto"/>
              <w:left w:val="single" w:sz="12" w:space="0" w:color="auto"/>
              <w:bottom w:val="single" w:sz="12" w:space="0" w:color="auto"/>
              <w:right w:val="single" w:sz="12" w:space="0" w:color="auto"/>
            </w:tcBorders>
            <w:shd w:val="clear" w:color="auto" w:fill="D6E3BC" w:themeFill="accent3" w:themeFillTint="66"/>
            <w:vAlign w:val="center"/>
            <w:hideMark/>
          </w:tcPr>
          <w:p w:rsidR="006A05E1" w:rsidRPr="008D71D9" w:rsidRDefault="006A05E1" w:rsidP="00E2721D">
            <w:pPr>
              <w:rPr>
                <w:b/>
                <w:bCs/>
                <w:sz w:val="22"/>
                <w:szCs w:val="22"/>
                <w:lang w:val="en-GB" w:eastAsia="en-GB"/>
              </w:rPr>
            </w:pPr>
          </w:p>
        </w:tc>
      </w:tr>
      <w:tr w:rsidR="00F563A7" w:rsidRPr="000F10AB" w:rsidTr="00FC27FB">
        <w:trPr>
          <w:trHeight w:val="270"/>
        </w:trPr>
        <w:tc>
          <w:tcPr>
            <w:tcW w:w="2120" w:type="dxa"/>
            <w:tcBorders>
              <w:top w:val="single" w:sz="12" w:space="0" w:color="auto"/>
              <w:left w:val="single" w:sz="12" w:space="0" w:color="auto"/>
              <w:bottom w:val="single" w:sz="4" w:space="0" w:color="auto"/>
              <w:right w:val="nil"/>
            </w:tcBorders>
            <w:shd w:val="clear" w:color="auto" w:fill="FFFFCC"/>
            <w:vAlign w:val="center"/>
          </w:tcPr>
          <w:p w:rsidR="00F563A7" w:rsidRPr="00F563A7" w:rsidRDefault="00F563A7" w:rsidP="00F563A7">
            <w:pPr>
              <w:rPr>
                <w:b/>
                <w:bCs/>
                <w:sz w:val="22"/>
                <w:szCs w:val="22"/>
              </w:rPr>
            </w:pPr>
            <w:r w:rsidRPr="00F563A7">
              <w:rPr>
                <w:b/>
                <w:bCs/>
                <w:sz w:val="22"/>
                <w:szCs w:val="22"/>
              </w:rPr>
              <w:t>Clorrezidualrețea</w:t>
            </w:r>
          </w:p>
        </w:tc>
        <w:tc>
          <w:tcPr>
            <w:tcW w:w="1906" w:type="dxa"/>
            <w:tcBorders>
              <w:top w:val="single" w:sz="12" w:space="0" w:color="auto"/>
              <w:left w:val="single" w:sz="4" w:space="0" w:color="auto"/>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75</w:t>
            </w:r>
          </w:p>
        </w:tc>
        <w:tc>
          <w:tcPr>
            <w:tcW w:w="1744" w:type="dxa"/>
            <w:tcBorders>
              <w:top w:val="single" w:sz="12" w:space="0" w:color="auto"/>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8</w:t>
            </w:r>
          </w:p>
        </w:tc>
        <w:tc>
          <w:tcPr>
            <w:tcW w:w="1490" w:type="dxa"/>
            <w:tcBorders>
              <w:top w:val="single" w:sz="12" w:space="0" w:color="auto"/>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1317</w:t>
            </w:r>
          </w:p>
        </w:tc>
        <w:tc>
          <w:tcPr>
            <w:tcW w:w="1683" w:type="dxa"/>
            <w:tcBorders>
              <w:top w:val="single" w:sz="12" w:space="0" w:color="auto"/>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28</w:t>
            </w:r>
          </w:p>
        </w:tc>
        <w:tc>
          <w:tcPr>
            <w:tcW w:w="1405" w:type="dxa"/>
            <w:tcBorders>
              <w:top w:val="single" w:sz="12" w:space="0" w:color="auto"/>
              <w:left w:val="nil"/>
              <w:bottom w:val="single" w:sz="4" w:space="0" w:color="auto"/>
              <w:right w:val="single" w:sz="12" w:space="0" w:color="auto"/>
            </w:tcBorders>
            <w:shd w:val="clear" w:color="auto" w:fill="FFFFCC"/>
            <w:vAlign w:val="center"/>
          </w:tcPr>
          <w:p w:rsidR="00F563A7" w:rsidRPr="00FC27FB" w:rsidRDefault="00F563A7" w:rsidP="00F563A7">
            <w:pPr>
              <w:jc w:val="center"/>
              <w:rPr>
                <w:b/>
                <w:sz w:val="22"/>
                <w:szCs w:val="22"/>
              </w:rPr>
            </w:pPr>
            <w:r w:rsidRPr="00FC27FB">
              <w:rPr>
                <w:b/>
                <w:sz w:val="22"/>
                <w:szCs w:val="22"/>
              </w:rPr>
              <w:t>97</w:t>
            </w:r>
            <w:r w:rsidR="00FC27FB">
              <w:rPr>
                <w:b/>
                <w:sz w:val="22"/>
                <w:szCs w:val="22"/>
              </w:rPr>
              <w:t>,</w:t>
            </w:r>
            <w:r w:rsidRPr="00FC27FB">
              <w:rPr>
                <w:b/>
                <w:sz w:val="22"/>
                <w:szCs w:val="22"/>
              </w:rPr>
              <w:t>88%</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FFFFCC"/>
            <w:vAlign w:val="center"/>
          </w:tcPr>
          <w:p w:rsidR="00F563A7" w:rsidRPr="00F563A7" w:rsidRDefault="00F563A7" w:rsidP="00F563A7">
            <w:pPr>
              <w:rPr>
                <w:b/>
                <w:bCs/>
                <w:sz w:val="22"/>
                <w:szCs w:val="22"/>
              </w:rPr>
            </w:pPr>
            <w:r w:rsidRPr="00F563A7">
              <w:rPr>
                <w:b/>
                <w:bCs/>
                <w:sz w:val="22"/>
                <w:szCs w:val="22"/>
              </w:rPr>
              <w:t>Amoniu</w:t>
            </w:r>
          </w:p>
        </w:tc>
        <w:tc>
          <w:tcPr>
            <w:tcW w:w="1906" w:type="dxa"/>
            <w:tcBorders>
              <w:top w:val="nil"/>
              <w:left w:val="single" w:sz="4" w:space="0" w:color="auto"/>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127</w:t>
            </w:r>
          </w:p>
        </w:tc>
        <w:tc>
          <w:tcPr>
            <w:tcW w:w="1744"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1</w:t>
            </w:r>
          </w:p>
        </w:tc>
        <w:tc>
          <w:tcPr>
            <w:tcW w:w="1490"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920</w:t>
            </w:r>
          </w:p>
        </w:tc>
        <w:tc>
          <w:tcPr>
            <w:tcW w:w="1683"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20</w:t>
            </w:r>
          </w:p>
        </w:tc>
        <w:tc>
          <w:tcPr>
            <w:tcW w:w="1405" w:type="dxa"/>
            <w:tcBorders>
              <w:top w:val="nil"/>
              <w:left w:val="nil"/>
              <w:bottom w:val="single" w:sz="4" w:space="0" w:color="auto"/>
              <w:right w:val="single" w:sz="12" w:space="0" w:color="auto"/>
            </w:tcBorders>
            <w:shd w:val="clear" w:color="auto" w:fill="FFFFCC"/>
            <w:vAlign w:val="center"/>
          </w:tcPr>
          <w:p w:rsidR="00F563A7" w:rsidRPr="00FC27FB" w:rsidRDefault="00F563A7" w:rsidP="00F563A7">
            <w:pPr>
              <w:jc w:val="center"/>
              <w:rPr>
                <w:b/>
                <w:sz w:val="22"/>
                <w:szCs w:val="22"/>
              </w:rPr>
            </w:pPr>
            <w:r w:rsidRPr="00FC27FB">
              <w:rPr>
                <w:b/>
                <w:sz w:val="22"/>
                <w:szCs w:val="22"/>
              </w:rPr>
              <w:t>97.83%</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FFFFCC"/>
            <w:vAlign w:val="center"/>
          </w:tcPr>
          <w:p w:rsidR="00F563A7" w:rsidRPr="00F563A7" w:rsidRDefault="00F563A7" w:rsidP="00F563A7">
            <w:pPr>
              <w:rPr>
                <w:b/>
                <w:bCs/>
                <w:sz w:val="22"/>
                <w:szCs w:val="22"/>
              </w:rPr>
            </w:pPr>
            <w:r w:rsidRPr="00F563A7">
              <w:rPr>
                <w:b/>
                <w:bCs/>
                <w:sz w:val="22"/>
                <w:szCs w:val="22"/>
              </w:rPr>
              <w:t>Nitrițiieșirestație</w:t>
            </w:r>
          </w:p>
        </w:tc>
        <w:tc>
          <w:tcPr>
            <w:tcW w:w="1906" w:type="dxa"/>
            <w:tcBorders>
              <w:top w:val="nil"/>
              <w:left w:val="single" w:sz="4" w:space="0" w:color="auto"/>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126</w:t>
            </w:r>
          </w:p>
        </w:tc>
        <w:tc>
          <w:tcPr>
            <w:tcW w:w="1744"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1</w:t>
            </w:r>
          </w:p>
        </w:tc>
        <w:tc>
          <w:tcPr>
            <w:tcW w:w="1490"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514</w:t>
            </w:r>
          </w:p>
        </w:tc>
        <w:tc>
          <w:tcPr>
            <w:tcW w:w="1683"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10</w:t>
            </w:r>
          </w:p>
        </w:tc>
        <w:tc>
          <w:tcPr>
            <w:tcW w:w="1405" w:type="dxa"/>
            <w:tcBorders>
              <w:top w:val="nil"/>
              <w:left w:val="nil"/>
              <w:bottom w:val="single" w:sz="4" w:space="0" w:color="auto"/>
              <w:right w:val="single" w:sz="12" w:space="0" w:color="auto"/>
            </w:tcBorders>
            <w:shd w:val="clear" w:color="auto" w:fill="FFFFCC"/>
            <w:vAlign w:val="center"/>
          </w:tcPr>
          <w:p w:rsidR="00F563A7" w:rsidRPr="00FC27FB" w:rsidRDefault="00F563A7" w:rsidP="00F563A7">
            <w:pPr>
              <w:jc w:val="center"/>
              <w:rPr>
                <w:b/>
                <w:sz w:val="22"/>
                <w:szCs w:val="22"/>
              </w:rPr>
            </w:pPr>
            <w:r w:rsidRPr="00FC27FB">
              <w:rPr>
                <w:b/>
                <w:sz w:val="22"/>
                <w:szCs w:val="22"/>
              </w:rPr>
              <w:t>98.06%</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FFFFCC"/>
            <w:vAlign w:val="center"/>
          </w:tcPr>
          <w:p w:rsidR="00F563A7" w:rsidRPr="00F563A7" w:rsidRDefault="00F563A7" w:rsidP="00F563A7">
            <w:pPr>
              <w:rPr>
                <w:b/>
                <w:bCs/>
                <w:sz w:val="22"/>
                <w:szCs w:val="22"/>
              </w:rPr>
            </w:pPr>
            <w:r w:rsidRPr="00F563A7">
              <w:rPr>
                <w:b/>
                <w:bCs/>
                <w:sz w:val="22"/>
                <w:szCs w:val="22"/>
              </w:rPr>
              <w:t>Nitrițirețea</w:t>
            </w:r>
          </w:p>
        </w:tc>
        <w:tc>
          <w:tcPr>
            <w:tcW w:w="1906" w:type="dxa"/>
            <w:tcBorders>
              <w:top w:val="nil"/>
              <w:left w:val="single" w:sz="4" w:space="0" w:color="auto"/>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127</w:t>
            </w:r>
          </w:p>
        </w:tc>
        <w:tc>
          <w:tcPr>
            <w:tcW w:w="1744"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1</w:t>
            </w:r>
          </w:p>
        </w:tc>
        <w:tc>
          <w:tcPr>
            <w:tcW w:w="1490"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581</w:t>
            </w:r>
          </w:p>
        </w:tc>
        <w:tc>
          <w:tcPr>
            <w:tcW w:w="1683"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4</w:t>
            </w:r>
          </w:p>
        </w:tc>
        <w:tc>
          <w:tcPr>
            <w:tcW w:w="1405" w:type="dxa"/>
            <w:tcBorders>
              <w:top w:val="nil"/>
              <w:left w:val="nil"/>
              <w:bottom w:val="single" w:sz="4" w:space="0" w:color="auto"/>
              <w:right w:val="single" w:sz="12" w:space="0" w:color="auto"/>
            </w:tcBorders>
            <w:shd w:val="clear" w:color="auto" w:fill="FFFFCC"/>
            <w:vAlign w:val="center"/>
          </w:tcPr>
          <w:p w:rsidR="00F563A7" w:rsidRPr="00FC27FB" w:rsidRDefault="00F563A7" w:rsidP="00F563A7">
            <w:pPr>
              <w:jc w:val="center"/>
              <w:rPr>
                <w:b/>
                <w:sz w:val="22"/>
                <w:szCs w:val="22"/>
              </w:rPr>
            </w:pPr>
            <w:r w:rsidRPr="00FC27FB">
              <w:rPr>
                <w:b/>
                <w:sz w:val="22"/>
                <w:szCs w:val="22"/>
              </w:rPr>
              <w:t>99.32%</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FFFFCC"/>
            <w:vAlign w:val="center"/>
          </w:tcPr>
          <w:p w:rsidR="00F563A7" w:rsidRPr="00F563A7" w:rsidRDefault="00F563A7" w:rsidP="00F563A7">
            <w:pPr>
              <w:rPr>
                <w:b/>
                <w:bCs/>
                <w:sz w:val="22"/>
                <w:szCs w:val="22"/>
              </w:rPr>
            </w:pPr>
            <w:r w:rsidRPr="00F563A7">
              <w:rPr>
                <w:b/>
                <w:bCs/>
                <w:sz w:val="22"/>
                <w:szCs w:val="22"/>
              </w:rPr>
              <w:t>Nitrați</w:t>
            </w:r>
          </w:p>
        </w:tc>
        <w:tc>
          <w:tcPr>
            <w:tcW w:w="1906" w:type="dxa"/>
            <w:tcBorders>
              <w:top w:val="nil"/>
              <w:left w:val="single" w:sz="4" w:space="0" w:color="auto"/>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127</w:t>
            </w:r>
          </w:p>
        </w:tc>
        <w:tc>
          <w:tcPr>
            <w:tcW w:w="1744"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43</w:t>
            </w:r>
          </w:p>
        </w:tc>
        <w:tc>
          <w:tcPr>
            <w:tcW w:w="1490"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1020</w:t>
            </w:r>
          </w:p>
        </w:tc>
        <w:tc>
          <w:tcPr>
            <w:tcW w:w="1683"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406</w:t>
            </w:r>
          </w:p>
        </w:tc>
        <w:tc>
          <w:tcPr>
            <w:tcW w:w="1405" w:type="dxa"/>
            <w:tcBorders>
              <w:top w:val="nil"/>
              <w:left w:val="nil"/>
              <w:bottom w:val="single" w:sz="4" w:space="0" w:color="auto"/>
              <w:right w:val="single" w:sz="12" w:space="0" w:color="auto"/>
            </w:tcBorders>
            <w:shd w:val="clear" w:color="auto" w:fill="FFFFCC"/>
            <w:vAlign w:val="center"/>
          </w:tcPr>
          <w:p w:rsidR="00F563A7" w:rsidRPr="00FC27FB" w:rsidRDefault="00F563A7" w:rsidP="00F563A7">
            <w:pPr>
              <w:jc w:val="center"/>
              <w:rPr>
                <w:b/>
                <w:sz w:val="22"/>
                <w:szCs w:val="22"/>
              </w:rPr>
            </w:pPr>
            <w:r w:rsidRPr="00FC27FB">
              <w:rPr>
                <w:b/>
                <w:sz w:val="22"/>
                <w:szCs w:val="22"/>
              </w:rPr>
              <w:t>60.20%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FFFFCC"/>
            <w:vAlign w:val="center"/>
          </w:tcPr>
          <w:p w:rsidR="00F563A7" w:rsidRPr="00F563A7" w:rsidRDefault="00F563A7" w:rsidP="00F563A7">
            <w:pPr>
              <w:rPr>
                <w:b/>
                <w:bCs/>
                <w:sz w:val="22"/>
                <w:szCs w:val="22"/>
              </w:rPr>
            </w:pPr>
            <w:r w:rsidRPr="00F563A7">
              <w:rPr>
                <w:b/>
                <w:bCs/>
                <w:sz w:val="22"/>
                <w:szCs w:val="22"/>
              </w:rPr>
              <w:t>Cloruri</w:t>
            </w:r>
          </w:p>
        </w:tc>
        <w:tc>
          <w:tcPr>
            <w:tcW w:w="1906" w:type="dxa"/>
            <w:tcBorders>
              <w:top w:val="nil"/>
              <w:left w:val="single" w:sz="4" w:space="0" w:color="auto"/>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104</w:t>
            </w:r>
          </w:p>
        </w:tc>
        <w:tc>
          <w:tcPr>
            <w:tcW w:w="1744"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6</w:t>
            </w:r>
          </w:p>
        </w:tc>
        <w:tc>
          <w:tcPr>
            <w:tcW w:w="1490"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441</w:t>
            </w:r>
          </w:p>
        </w:tc>
        <w:tc>
          <w:tcPr>
            <w:tcW w:w="1683"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20</w:t>
            </w:r>
          </w:p>
        </w:tc>
        <w:tc>
          <w:tcPr>
            <w:tcW w:w="1405" w:type="dxa"/>
            <w:tcBorders>
              <w:top w:val="nil"/>
              <w:left w:val="nil"/>
              <w:bottom w:val="single" w:sz="4" w:space="0" w:color="auto"/>
              <w:right w:val="single" w:sz="12" w:space="0" w:color="auto"/>
            </w:tcBorders>
            <w:shd w:val="clear" w:color="auto" w:fill="FFFFCC"/>
            <w:vAlign w:val="center"/>
          </w:tcPr>
          <w:p w:rsidR="00F563A7" w:rsidRPr="00FC27FB" w:rsidRDefault="00F563A7" w:rsidP="00F563A7">
            <w:pPr>
              <w:jc w:val="center"/>
              <w:rPr>
                <w:b/>
                <w:sz w:val="22"/>
                <w:szCs w:val="22"/>
              </w:rPr>
            </w:pPr>
            <w:r w:rsidRPr="00FC27FB">
              <w:rPr>
                <w:b/>
                <w:sz w:val="22"/>
                <w:szCs w:val="22"/>
              </w:rPr>
              <w:t>95.47%</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center"/>
          </w:tcPr>
          <w:p w:rsidR="00F563A7" w:rsidRPr="00F563A7" w:rsidRDefault="00F563A7" w:rsidP="00F563A7">
            <w:pPr>
              <w:rPr>
                <w:b/>
                <w:bCs/>
                <w:sz w:val="22"/>
                <w:szCs w:val="22"/>
              </w:rPr>
            </w:pPr>
            <w:r w:rsidRPr="00F563A7">
              <w:rPr>
                <w:b/>
                <w:bCs/>
                <w:sz w:val="22"/>
                <w:szCs w:val="22"/>
              </w:rPr>
              <w:t>Conductivitate</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127</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789</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center"/>
          </w:tcPr>
          <w:p w:rsidR="00F563A7" w:rsidRPr="00F563A7" w:rsidRDefault="00F563A7" w:rsidP="00F563A7">
            <w:pPr>
              <w:rPr>
                <w:b/>
                <w:bCs/>
                <w:sz w:val="22"/>
                <w:szCs w:val="22"/>
              </w:rPr>
            </w:pPr>
            <w:r w:rsidRPr="00F563A7">
              <w:rPr>
                <w:b/>
                <w:bCs/>
                <w:sz w:val="22"/>
                <w:szCs w:val="22"/>
              </w:rPr>
              <w:t>Ph</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127</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792</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center"/>
          </w:tcPr>
          <w:p w:rsidR="00F563A7" w:rsidRPr="00F563A7" w:rsidRDefault="00F563A7" w:rsidP="00F563A7">
            <w:pPr>
              <w:rPr>
                <w:b/>
                <w:bCs/>
                <w:sz w:val="22"/>
                <w:szCs w:val="22"/>
              </w:rPr>
            </w:pPr>
            <w:r w:rsidRPr="00F563A7">
              <w:rPr>
                <w:b/>
                <w:bCs/>
                <w:sz w:val="22"/>
                <w:szCs w:val="22"/>
              </w:rPr>
              <w:t>Oxidabilitate</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127</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791</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center"/>
          </w:tcPr>
          <w:p w:rsidR="00F563A7" w:rsidRPr="00F563A7" w:rsidRDefault="00F563A7" w:rsidP="00F563A7">
            <w:pPr>
              <w:rPr>
                <w:b/>
                <w:bCs/>
                <w:sz w:val="22"/>
                <w:szCs w:val="22"/>
              </w:rPr>
            </w:pPr>
            <w:r w:rsidRPr="00F563A7">
              <w:rPr>
                <w:b/>
                <w:bCs/>
                <w:sz w:val="22"/>
                <w:szCs w:val="22"/>
              </w:rPr>
              <w:t>Turbiditate</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127</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955</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center"/>
          </w:tcPr>
          <w:p w:rsidR="00F563A7" w:rsidRPr="00F563A7" w:rsidRDefault="00F563A7" w:rsidP="00F563A7">
            <w:pPr>
              <w:rPr>
                <w:b/>
                <w:bCs/>
                <w:sz w:val="22"/>
                <w:szCs w:val="22"/>
              </w:rPr>
            </w:pPr>
            <w:r w:rsidRPr="00F563A7">
              <w:rPr>
                <w:b/>
                <w:bCs/>
                <w:sz w:val="22"/>
                <w:szCs w:val="22"/>
              </w:rPr>
              <w:t>Duritate</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124</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467</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FFFFCC"/>
            <w:vAlign w:val="center"/>
          </w:tcPr>
          <w:p w:rsidR="00F563A7" w:rsidRPr="00F563A7" w:rsidRDefault="00F563A7" w:rsidP="00F563A7">
            <w:pPr>
              <w:rPr>
                <w:b/>
                <w:bCs/>
                <w:sz w:val="22"/>
                <w:szCs w:val="22"/>
              </w:rPr>
            </w:pPr>
            <w:r w:rsidRPr="00F563A7">
              <w:rPr>
                <w:b/>
                <w:bCs/>
                <w:sz w:val="22"/>
                <w:szCs w:val="22"/>
              </w:rPr>
              <w:t>Sulfați</w:t>
            </w:r>
          </w:p>
        </w:tc>
        <w:tc>
          <w:tcPr>
            <w:tcW w:w="1906" w:type="dxa"/>
            <w:tcBorders>
              <w:top w:val="nil"/>
              <w:left w:val="single" w:sz="4" w:space="0" w:color="auto"/>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105</w:t>
            </w:r>
          </w:p>
        </w:tc>
        <w:tc>
          <w:tcPr>
            <w:tcW w:w="1744"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1</w:t>
            </w:r>
          </w:p>
        </w:tc>
        <w:tc>
          <w:tcPr>
            <w:tcW w:w="1490"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334</w:t>
            </w:r>
          </w:p>
        </w:tc>
        <w:tc>
          <w:tcPr>
            <w:tcW w:w="1683"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3</w:t>
            </w:r>
          </w:p>
        </w:tc>
        <w:tc>
          <w:tcPr>
            <w:tcW w:w="1405" w:type="dxa"/>
            <w:tcBorders>
              <w:top w:val="nil"/>
              <w:left w:val="nil"/>
              <w:bottom w:val="single" w:sz="4" w:space="0" w:color="auto"/>
              <w:right w:val="single" w:sz="12" w:space="0" w:color="auto"/>
            </w:tcBorders>
            <w:shd w:val="clear" w:color="auto" w:fill="FFFFCC"/>
            <w:vAlign w:val="center"/>
          </w:tcPr>
          <w:p w:rsidR="00F563A7" w:rsidRPr="00FC27FB" w:rsidRDefault="00F563A7" w:rsidP="00F563A7">
            <w:pPr>
              <w:jc w:val="center"/>
              <w:rPr>
                <w:b/>
                <w:sz w:val="22"/>
                <w:szCs w:val="22"/>
              </w:rPr>
            </w:pPr>
            <w:r w:rsidRPr="00FC27FB">
              <w:rPr>
                <w:b/>
                <w:sz w:val="22"/>
                <w:szCs w:val="22"/>
              </w:rPr>
              <w:t>99.11%</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center"/>
          </w:tcPr>
          <w:p w:rsidR="00F563A7" w:rsidRPr="00F563A7" w:rsidRDefault="00F563A7" w:rsidP="00F563A7">
            <w:pPr>
              <w:rPr>
                <w:b/>
                <w:bCs/>
                <w:sz w:val="22"/>
                <w:szCs w:val="22"/>
              </w:rPr>
            </w:pPr>
            <w:r w:rsidRPr="00F563A7">
              <w:rPr>
                <w:b/>
                <w:bCs/>
                <w:sz w:val="22"/>
                <w:szCs w:val="22"/>
              </w:rPr>
              <w:t>Sulfuriși h2s</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50</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114</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bottom"/>
          </w:tcPr>
          <w:p w:rsidR="00F563A7" w:rsidRPr="00F563A7" w:rsidRDefault="00F563A7" w:rsidP="00F563A7">
            <w:pPr>
              <w:rPr>
                <w:b/>
                <w:bCs/>
                <w:sz w:val="22"/>
                <w:szCs w:val="22"/>
              </w:rPr>
            </w:pPr>
            <w:r w:rsidRPr="00F563A7">
              <w:rPr>
                <w:b/>
                <w:bCs/>
                <w:sz w:val="22"/>
                <w:szCs w:val="22"/>
              </w:rPr>
              <w:t>Gust</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77</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549</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bottom"/>
          </w:tcPr>
          <w:p w:rsidR="00F563A7" w:rsidRPr="00F563A7" w:rsidRDefault="00F563A7" w:rsidP="00F563A7">
            <w:pPr>
              <w:rPr>
                <w:b/>
                <w:bCs/>
                <w:sz w:val="22"/>
                <w:szCs w:val="22"/>
              </w:rPr>
            </w:pPr>
            <w:r w:rsidRPr="00F563A7">
              <w:rPr>
                <w:b/>
                <w:bCs/>
                <w:sz w:val="22"/>
                <w:szCs w:val="22"/>
              </w:rPr>
              <w:t>Miros</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77</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549</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bottom"/>
          </w:tcPr>
          <w:p w:rsidR="00F563A7" w:rsidRPr="00F563A7" w:rsidRDefault="00F563A7" w:rsidP="00F563A7">
            <w:pPr>
              <w:rPr>
                <w:b/>
                <w:bCs/>
                <w:sz w:val="22"/>
                <w:szCs w:val="22"/>
              </w:rPr>
            </w:pPr>
            <w:r w:rsidRPr="00F563A7">
              <w:rPr>
                <w:b/>
                <w:bCs/>
                <w:sz w:val="22"/>
                <w:szCs w:val="22"/>
              </w:rPr>
              <w:t>Culoare</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77</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549</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bottom"/>
          </w:tcPr>
          <w:p w:rsidR="00F563A7" w:rsidRPr="00F563A7" w:rsidRDefault="00F563A7" w:rsidP="00F563A7">
            <w:pPr>
              <w:rPr>
                <w:b/>
                <w:bCs/>
                <w:sz w:val="22"/>
                <w:szCs w:val="22"/>
              </w:rPr>
            </w:pPr>
            <w:r w:rsidRPr="00F563A7">
              <w:rPr>
                <w:b/>
                <w:bCs/>
                <w:sz w:val="22"/>
                <w:szCs w:val="22"/>
              </w:rPr>
              <w:t>Arsen</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96</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108</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bottom"/>
          </w:tcPr>
          <w:p w:rsidR="00F563A7" w:rsidRPr="00F563A7" w:rsidRDefault="00F563A7" w:rsidP="00F563A7">
            <w:pPr>
              <w:rPr>
                <w:b/>
                <w:bCs/>
                <w:sz w:val="22"/>
                <w:szCs w:val="22"/>
              </w:rPr>
            </w:pPr>
            <w:r w:rsidRPr="00F563A7">
              <w:rPr>
                <w:b/>
                <w:bCs/>
                <w:sz w:val="22"/>
                <w:szCs w:val="22"/>
              </w:rPr>
              <w:t>Seleniu</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29</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36</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FFFFCC"/>
            <w:vAlign w:val="bottom"/>
          </w:tcPr>
          <w:p w:rsidR="00F563A7" w:rsidRPr="00F563A7" w:rsidRDefault="00F563A7" w:rsidP="00F563A7">
            <w:pPr>
              <w:rPr>
                <w:b/>
                <w:bCs/>
                <w:sz w:val="22"/>
                <w:szCs w:val="22"/>
              </w:rPr>
            </w:pPr>
            <w:r w:rsidRPr="00F563A7">
              <w:rPr>
                <w:b/>
                <w:bCs/>
                <w:sz w:val="22"/>
                <w:szCs w:val="22"/>
              </w:rPr>
              <w:t>Fier</w:t>
            </w:r>
          </w:p>
        </w:tc>
        <w:tc>
          <w:tcPr>
            <w:tcW w:w="1906" w:type="dxa"/>
            <w:tcBorders>
              <w:top w:val="nil"/>
              <w:left w:val="single" w:sz="4" w:space="0" w:color="auto"/>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96</w:t>
            </w:r>
          </w:p>
        </w:tc>
        <w:tc>
          <w:tcPr>
            <w:tcW w:w="1744"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4</w:t>
            </w:r>
          </w:p>
        </w:tc>
        <w:tc>
          <w:tcPr>
            <w:tcW w:w="1490"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122</w:t>
            </w:r>
          </w:p>
        </w:tc>
        <w:tc>
          <w:tcPr>
            <w:tcW w:w="1683" w:type="dxa"/>
            <w:tcBorders>
              <w:top w:val="nil"/>
              <w:left w:val="nil"/>
              <w:bottom w:val="single" w:sz="4" w:space="0" w:color="auto"/>
              <w:right w:val="single" w:sz="4" w:space="0" w:color="auto"/>
            </w:tcBorders>
            <w:shd w:val="clear" w:color="auto" w:fill="FFFFCC"/>
            <w:vAlign w:val="center"/>
          </w:tcPr>
          <w:p w:rsidR="00F563A7" w:rsidRPr="00F563A7" w:rsidRDefault="00F563A7" w:rsidP="00F563A7">
            <w:pPr>
              <w:jc w:val="center"/>
              <w:rPr>
                <w:b/>
                <w:bCs/>
                <w:sz w:val="22"/>
                <w:szCs w:val="22"/>
              </w:rPr>
            </w:pPr>
            <w:r w:rsidRPr="00F563A7">
              <w:rPr>
                <w:b/>
                <w:bCs/>
                <w:sz w:val="22"/>
                <w:szCs w:val="22"/>
              </w:rPr>
              <w:t>8</w:t>
            </w:r>
          </w:p>
        </w:tc>
        <w:tc>
          <w:tcPr>
            <w:tcW w:w="1405" w:type="dxa"/>
            <w:tcBorders>
              <w:top w:val="nil"/>
              <w:left w:val="nil"/>
              <w:bottom w:val="single" w:sz="4" w:space="0" w:color="auto"/>
              <w:right w:val="single" w:sz="12" w:space="0" w:color="auto"/>
            </w:tcBorders>
            <w:shd w:val="clear" w:color="auto" w:fill="FFFFCC"/>
            <w:vAlign w:val="center"/>
          </w:tcPr>
          <w:p w:rsidR="00F563A7" w:rsidRPr="00FC27FB" w:rsidRDefault="00F563A7" w:rsidP="00F563A7">
            <w:pPr>
              <w:jc w:val="center"/>
              <w:rPr>
                <w:b/>
                <w:sz w:val="22"/>
                <w:szCs w:val="22"/>
              </w:rPr>
            </w:pPr>
            <w:r w:rsidRPr="00FC27FB">
              <w:rPr>
                <w:b/>
                <w:sz w:val="22"/>
                <w:szCs w:val="22"/>
              </w:rPr>
              <w:t>93.45%</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bottom"/>
          </w:tcPr>
          <w:p w:rsidR="00F563A7" w:rsidRPr="00F563A7" w:rsidRDefault="00F563A7" w:rsidP="00F563A7">
            <w:pPr>
              <w:rPr>
                <w:b/>
                <w:bCs/>
                <w:sz w:val="22"/>
                <w:szCs w:val="22"/>
              </w:rPr>
            </w:pPr>
            <w:r w:rsidRPr="00F563A7">
              <w:rPr>
                <w:b/>
                <w:bCs/>
                <w:sz w:val="22"/>
                <w:szCs w:val="22"/>
              </w:rPr>
              <w:t>Cadmiu</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96</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108</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bottom"/>
          </w:tcPr>
          <w:p w:rsidR="00F563A7" w:rsidRPr="00F563A7" w:rsidRDefault="00F563A7" w:rsidP="00F563A7">
            <w:pPr>
              <w:rPr>
                <w:b/>
                <w:bCs/>
                <w:sz w:val="22"/>
                <w:szCs w:val="22"/>
              </w:rPr>
            </w:pPr>
            <w:r w:rsidRPr="00F563A7">
              <w:rPr>
                <w:b/>
                <w:bCs/>
                <w:sz w:val="22"/>
                <w:szCs w:val="22"/>
              </w:rPr>
              <w:t>Crom</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96</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108</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bottom"/>
          </w:tcPr>
          <w:p w:rsidR="00F563A7" w:rsidRPr="00F563A7" w:rsidRDefault="00F563A7" w:rsidP="00F563A7">
            <w:pPr>
              <w:rPr>
                <w:b/>
                <w:bCs/>
                <w:sz w:val="22"/>
                <w:szCs w:val="22"/>
              </w:rPr>
            </w:pPr>
            <w:r w:rsidRPr="00F563A7">
              <w:rPr>
                <w:b/>
                <w:bCs/>
                <w:sz w:val="22"/>
                <w:szCs w:val="22"/>
              </w:rPr>
              <w:t>Cupru</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96</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108</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bottom"/>
          </w:tcPr>
          <w:p w:rsidR="00F563A7" w:rsidRPr="00F563A7" w:rsidRDefault="00F563A7" w:rsidP="00F563A7">
            <w:pPr>
              <w:rPr>
                <w:b/>
                <w:bCs/>
                <w:sz w:val="22"/>
                <w:szCs w:val="22"/>
              </w:rPr>
            </w:pPr>
            <w:r w:rsidRPr="00F563A7">
              <w:rPr>
                <w:b/>
                <w:bCs/>
                <w:sz w:val="22"/>
                <w:szCs w:val="22"/>
              </w:rPr>
              <w:t>Nichel</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96</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108</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bottom"/>
          </w:tcPr>
          <w:p w:rsidR="00F563A7" w:rsidRPr="00F563A7" w:rsidRDefault="00F563A7" w:rsidP="00F563A7">
            <w:pPr>
              <w:rPr>
                <w:b/>
                <w:bCs/>
                <w:sz w:val="22"/>
                <w:szCs w:val="22"/>
              </w:rPr>
            </w:pPr>
            <w:r w:rsidRPr="00F563A7">
              <w:rPr>
                <w:b/>
                <w:bCs/>
                <w:sz w:val="22"/>
                <w:szCs w:val="22"/>
              </w:rPr>
              <w:t>Plumb</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96</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108</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255"/>
        </w:trPr>
        <w:tc>
          <w:tcPr>
            <w:tcW w:w="2120" w:type="dxa"/>
            <w:tcBorders>
              <w:top w:val="nil"/>
              <w:left w:val="single" w:sz="12" w:space="0" w:color="auto"/>
              <w:bottom w:val="single" w:sz="4" w:space="0" w:color="auto"/>
              <w:right w:val="nil"/>
            </w:tcBorders>
            <w:shd w:val="clear" w:color="auto" w:fill="auto"/>
            <w:vAlign w:val="bottom"/>
          </w:tcPr>
          <w:p w:rsidR="00F563A7" w:rsidRPr="00F563A7" w:rsidRDefault="00F563A7" w:rsidP="00F563A7">
            <w:pPr>
              <w:rPr>
                <w:b/>
                <w:bCs/>
                <w:sz w:val="22"/>
                <w:szCs w:val="22"/>
              </w:rPr>
            </w:pPr>
            <w:r w:rsidRPr="00F563A7">
              <w:rPr>
                <w:b/>
                <w:bCs/>
                <w:sz w:val="22"/>
                <w:szCs w:val="22"/>
              </w:rPr>
              <w:t>Tritiu</w:t>
            </w:r>
          </w:p>
        </w:tc>
        <w:tc>
          <w:tcPr>
            <w:tcW w:w="1906" w:type="dxa"/>
            <w:tcBorders>
              <w:top w:val="nil"/>
              <w:left w:val="single" w:sz="4" w:space="0" w:color="auto"/>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7</w:t>
            </w:r>
          </w:p>
        </w:tc>
        <w:tc>
          <w:tcPr>
            <w:tcW w:w="1744"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7</w:t>
            </w:r>
          </w:p>
        </w:tc>
        <w:tc>
          <w:tcPr>
            <w:tcW w:w="1683" w:type="dxa"/>
            <w:tcBorders>
              <w:top w:val="nil"/>
              <w:left w:val="nil"/>
              <w:bottom w:val="single" w:sz="4"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nil"/>
              <w:left w:val="nil"/>
              <w:bottom w:val="single" w:sz="4"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r w:rsidR="00F563A7" w:rsidRPr="000F10AB" w:rsidTr="00FC27FB">
        <w:trPr>
          <w:trHeight w:val="510"/>
        </w:trPr>
        <w:tc>
          <w:tcPr>
            <w:tcW w:w="2120" w:type="dxa"/>
            <w:tcBorders>
              <w:top w:val="single" w:sz="4" w:space="0" w:color="auto"/>
              <w:left w:val="single" w:sz="12" w:space="0" w:color="auto"/>
              <w:bottom w:val="single" w:sz="12" w:space="0" w:color="auto"/>
              <w:right w:val="nil"/>
            </w:tcBorders>
            <w:shd w:val="clear" w:color="auto" w:fill="auto"/>
            <w:vAlign w:val="center"/>
          </w:tcPr>
          <w:p w:rsidR="00F563A7" w:rsidRPr="00F563A7" w:rsidRDefault="00F563A7" w:rsidP="00F563A7">
            <w:pPr>
              <w:rPr>
                <w:b/>
                <w:bCs/>
                <w:sz w:val="22"/>
                <w:szCs w:val="22"/>
              </w:rPr>
            </w:pPr>
            <w:r w:rsidRPr="00F563A7">
              <w:rPr>
                <w:b/>
                <w:bCs/>
                <w:sz w:val="22"/>
                <w:szCs w:val="22"/>
              </w:rPr>
              <w:t>Dozaefectivătotală de referință</w:t>
            </w:r>
          </w:p>
        </w:tc>
        <w:tc>
          <w:tcPr>
            <w:tcW w:w="1906" w:type="dxa"/>
            <w:tcBorders>
              <w:top w:val="single" w:sz="4" w:space="0" w:color="auto"/>
              <w:left w:val="single" w:sz="4" w:space="0" w:color="auto"/>
              <w:bottom w:val="single" w:sz="12"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7</w:t>
            </w:r>
          </w:p>
        </w:tc>
        <w:tc>
          <w:tcPr>
            <w:tcW w:w="1744" w:type="dxa"/>
            <w:tcBorders>
              <w:top w:val="single" w:sz="4" w:space="0" w:color="auto"/>
              <w:left w:val="nil"/>
              <w:bottom w:val="single" w:sz="12"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90" w:type="dxa"/>
            <w:tcBorders>
              <w:top w:val="single" w:sz="4" w:space="0" w:color="auto"/>
              <w:left w:val="nil"/>
              <w:bottom w:val="single" w:sz="12"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7</w:t>
            </w:r>
          </w:p>
        </w:tc>
        <w:tc>
          <w:tcPr>
            <w:tcW w:w="1683" w:type="dxa"/>
            <w:tcBorders>
              <w:top w:val="single" w:sz="4" w:space="0" w:color="auto"/>
              <w:left w:val="nil"/>
              <w:bottom w:val="single" w:sz="12" w:space="0" w:color="auto"/>
              <w:right w:val="single" w:sz="4" w:space="0" w:color="auto"/>
            </w:tcBorders>
            <w:shd w:val="clear" w:color="auto" w:fill="auto"/>
            <w:vAlign w:val="center"/>
          </w:tcPr>
          <w:p w:rsidR="00F563A7" w:rsidRPr="00F563A7" w:rsidRDefault="00F563A7" w:rsidP="00F563A7">
            <w:pPr>
              <w:jc w:val="center"/>
              <w:rPr>
                <w:b/>
                <w:bCs/>
                <w:sz w:val="22"/>
                <w:szCs w:val="22"/>
              </w:rPr>
            </w:pPr>
            <w:r w:rsidRPr="00F563A7">
              <w:rPr>
                <w:b/>
                <w:bCs/>
                <w:sz w:val="22"/>
                <w:szCs w:val="22"/>
              </w:rPr>
              <w:t>0</w:t>
            </w:r>
          </w:p>
        </w:tc>
        <w:tc>
          <w:tcPr>
            <w:tcW w:w="1405" w:type="dxa"/>
            <w:tcBorders>
              <w:top w:val="single" w:sz="4" w:space="0" w:color="auto"/>
              <w:left w:val="nil"/>
              <w:bottom w:val="single" w:sz="12" w:space="0" w:color="auto"/>
              <w:right w:val="single" w:sz="12" w:space="0" w:color="auto"/>
            </w:tcBorders>
            <w:shd w:val="clear" w:color="auto" w:fill="auto"/>
            <w:vAlign w:val="center"/>
          </w:tcPr>
          <w:p w:rsidR="00F563A7" w:rsidRPr="00FC27FB" w:rsidRDefault="00F563A7" w:rsidP="00F563A7">
            <w:pPr>
              <w:jc w:val="center"/>
              <w:rPr>
                <w:b/>
                <w:sz w:val="22"/>
                <w:szCs w:val="22"/>
              </w:rPr>
            </w:pPr>
            <w:r w:rsidRPr="00FC27FB">
              <w:rPr>
                <w:b/>
                <w:sz w:val="22"/>
                <w:szCs w:val="22"/>
              </w:rPr>
              <w:t>100%</w:t>
            </w:r>
          </w:p>
        </w:tc>
      </w:tr>
    </w:tbl>
    <w:p w:rsidR="006A05E1" w:rsidRDefault="006A05E1" w:rsidP="005B18E0">
      <w:pPr>
        <w:rPr>
          <w:sz w:val="24"/>
          <w:szCs w:val="24"/>
          <w:lang w:val="it-IT"/>
        </w:rPr>
        <w:sectPr w:rsidR="006A05E1" w:rsidSect="0094366E">
          <w:pgSz w:w="12240" w:h="15840"/>
          <w:pgMar w:top="720" w:right="1418" w:bottom="720" w:left="720" w:header="720" w:footer="720" w:gutter="0"/>
          <w:cols w:space="720"/>
          <w:docGrid w:linePitch="360"/>
        </w:sectPr>
      </w:pPr>
    </w:p>
    <w:p w:rsidR="00FC27FB" w:rsidRPr="00942464" w:rsidRDefault="00FC27FB" w:rsidP="00FC27FB">
      <w:pPr>
        <w:numPr>
          <w:ilvl w:val="0"/>
          <w:numId w:val="2"/>
        </w:numPr>
        <w:jc w:val="both"/>
        <w:rPr>
          <w:sz w:val="24"/>
          <w:szCs w:val="24"/>
          <w:lang w:val="it-IT"/>
        </w:rPr>
      </w:pPr>
      <w:r>
        <w:rPr>
          <w:sz w:val="24"/>
          <w:szCs w:val="24"/>
          <w:lang w:val="it-IT"/>
        </w:rPr>
        <w:lastRenderedPageBreak/>
        <w:t>Î</w:t>
      </w:r>
      <w:r w:rsidRPr="00942464">
        <w:rPr>
          <w:sz w:val="24"/>
          <w:szCs w:val="24"/>
          <w:lang w:val="it-IT"/>
        </w:rPr>
        <w:t xml:space="preserve">n tabelul de mai jos sunt cuprinse nominal zonele mici </w:t>
      </w:r>
      <w:r>
        <w:rPr>
          <w:sz w:val="24"/>
          <w:szCs w:val="24"/>
          <w:lang w:val="it-IT"/>
        </w:rPr>
        <w:t xml:space="preserve">de aprovizionare cu apă potabilă </w:t>
      </w:r>
      <w:r w:rsidRPr="00942464">
        <w:rPr>
          <w:sz w:val="24"/>
          <w:szCs w:val="24"/>
          <w:lang w:val="it-IT"/>
        </w:rPr>
        <w:t>neconforme cu</w:t>
      </w:r>
      <w:r>
        <w:rPr>
          <w:sz w:val="24"/>
          <w:szCs w:val="24"/>
          <w:lang w:val="it-IT"/>
        </w:rPr>
        <w:t>:</w:t>
      </w:r>
      <w:r w:rsidRPr="00942464">
        <w:rPr>
          <w:sz w:val="24"/>
          <w:szCs w:val="24"/>
          <w:lang w:val="it-IT"/>
        </w:rPr>
        <w:t xml:space="preserve"> num</w:t>
      </w:r>
      <w:r>
        <w:rPr>
          <w:sz w:val="24"/>
          <w:szCs w:val="24"/>
          <w:lang w:val="it-IT"/>
        </w:rPr>
        <w:t>ă</w:t>
      </w:r>
      <w:r w:rsidRPr="00942464">
        <w:rPr>
          <w:sz w:val="24"/>
          <w:szCs w:val="24"/>
          <w:lang w:val="it-IT"/>
        </w:rPr>
        <w:t xml:space="preserve">rul total de analize efectuate </w:t>
      </w:r>
      <w:r>
        <w:rPr>
          <w:sz w:val="24"/>
          <w:szCs w:val="24"/>
          <w:lang w:val="it-IT"/>
        </w:rPr>
        <w:t>ș</w:t>
      </w:r>
      <w:r w:rsidRPr="00942464">
        <w:rPr>
          <w:sz w:val="24"/>
          <w:szCs w:val="24"/>
          <w:lang w:val="it-IT"/>
        </w:rPr>
        <w:t>i num</w:t>
      </w:r>
      <w:r>
        <w:rPr>
          <w:sz w:val="24"/>
          <w:szCs w:val="24"/>
          <w:lang w:val="it-IT"/>
        </w:rPr>
        <w:t>ă</w:t>
      </w:r>
      <w:r w:rsidRPr="00942464">
        <w:rPr>
          <w:sz w:val="24"/>
          <w:szCs w:val="24"/>
          <w:lang w:val="it-IT"/>
        </w:rPr>
        <w:t>rul total de analize neconforme:</w:t>
      </w:r>
    </w:p>
    <w:p w:rsidR="005B18E0" w:rsidRPr="00C90157" w:rsidRDefault="005B18E0" w:rsidP="005B18E0">
      <w:pPr>
        <w:rPr>
          <w:sz w:val="24"/>
          <w:szCs w:val="24"/>
          <w:lang w:val="it-IT"/>
        </w:rPr>
      </w:pPr>
    </w:p>
    <w:p w:rsidR="007B23C3" w:rsidRDefault="007B23C3" w:rsidP="007B23C3">
      <w:pPr>
        <w:rPr>
          <w:lang w:val="it-IT"/>
        </w:rPr>
      </w:pPr>
    </w:p>
    <w:tbl>
      <w:tblPr>
        <w:tblW w:w="14600" w:type="dxa"/>
        <w:tblInd w:w="137" w:type="dxa"/>
        <w:tblLayout w:type="fixed"/>
        <w:tblLook w:val="04A0"/>
      </w:tblPr>
      <w:tblGrid>
        <w:gridCol w:w="2126"/>
        <w:gridCol w:w="579"/>
        <w:gridCol w:w="567"/>
        <w:gridCol w:w="567"/>
        <w:gridCol w:w="567"/>
        <w:gridCol w:w="555"/>
        <w:gridCol w:w="555"/>
        <w:gridCol w:w="8"/>
        <w:gridCol w:w="700"/>
        <w:gridCol w:w="567"/>
        <w:gridCol w:w="8"/>
        <w:gridCol w:w="559"/>
        <w:gridCol w:w="438"/>
        <w:gridCol w:w="709"/>
        <w:gridCol w:w="567"/>
        <w:gridCol w:w="567"/>
        <w:gridCol w:w="567"/>
        <w:gridCol w:w="567"/>
        <w:gridCol w:w="567"/>
        <w:gridCol w:w="425"/>
        <w:gridCol w:w="567"/>
        <w:gridCol w:w="425"/>
        <w:gridCol w:w="572"/>
        <w:gridCol w:w="421"/>
        <w:gridCol w:w="425"/>
        <w:gridCol w:w="425"/>
      </w:tblGrid>
      <w:tr w:rsidR="00C64CE3" w:rsidRPr="00DB061C" w:rsidTr="00C02D6F">
        <w:trPr>
          <w:trHeight w:val="525"/>
          <w:tblHeader/>
        </w:trPr>
        <w:tc>
          <w:tcPr>
            <w:tcW w:w="2126"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noWrap/>
            <w:vAlign w:val="center"/>
            <w:hideMark/>
          </w:tcPr>
          <w:p w:rsidR="00C64CE3" w:rsidRPr="00D57AAE" w:rsidRDefault="00C64CE3" w:rsidP="00E2721D">
            <w:pPr>
              <w:jc w:val="center"/>
              <w:rPr>
                <w:b/>
                <w:bCs/>
                <w:color w:val="000000"/>
                <w:sz w:val="24"/>
                <w:szCs w:val="24"/>
                <w:lang w:val="en-GB" w:eastAsia="en-GB"/>
              </w:rPr>
            </w:pPr>
            <w:r w:rsidRPr="00D57AAE">
              <w:rPr>
                <w:b/>
                <w:bCs/>
                <w:color w:val="000000"/>
                <w:sz w:val="24"/>
                <w:szCs w:val="24"/>
                <w:lang w:val="en-GB" w:eastAsia="en-GB"/>
              </w:rPr>
              <w:t>NumeZAPMica</w:t>
            </w:r>
          </w:p>
        </w:tc>
        <w:tc>
          <w:tcPr>
            <w:tcW w:w="1146"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C64CE3" w:rsidRPr="00D57AAE" w:rsidRDefault="00C64CE3" w:rsidP="00E2721D">
            <w:pPr>
              <w:jc w:val="center"/>
              <w:rPr>
                <w:b/>
                <w:bCs/>
                <w:lang w:val="en-GB" w:eastAsia="en-GB"/>
              </w:rPr>
            </w:pPr>
            <w:r w:rsidRPr="00D57AAE">
              <w:rPr>
                <w:b/>
                <w:bCs/>
                <w:lang w:val="en-GB" w:eastAsia="en-GB"/>
              </w:rPr>
              <w:t>AMONIU</w:t>
            </w:r>
          </w:p>
        </w:tc>
        <w:tc>
          <w:tcPr>
            <w:tcW w:w="2252" w:type="dxa"/>
            <w:gridSpan w:val="5"/>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C64CE3" w:rsidRPr="00D57AAE" w:rsidRDefault="00C64CE3" w:rsidP="00E2721D">
            <w:pPr>
              <w:jc w:val="center"/>
              <w:rPr>
                <w:b/>
                <w:bCs/>
                <w:lang w:val="en-GB" w:eastAsia="en-GB"/>
              </w:rPr>
            </w:pPr>
            <w:r w:rsidRPr="00D57AAE">
              <w:rPr>
                <w:b/>
                <w:bCs/>
                <w:lang w:val="en-GB" w:eastAsia="en-GB"/>
              </w:rPr>
              <w:t>NITRIŢI</w:t>
            </w:r>
          </w:p>
        </w:tc>
        <w:tc>
          <w:tcPr>
            <w:tcW w:w="1275" w:type="dxa"/>
            <w:gridSpan w:val="3"/>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C64CE3" w:rsidRPr="00D57AAE" w:rsidRDefault="00C64CE3" w:rsidP="00E2721D">
            <w:pPr>
              <w:jc w:val="center"/>
              <w:rPr>
                <w:b/>
                <w:bCs/>
                <w:lang w:val="en-GB" w:eastAsia="en-GB"/>
              </w:rPr>
            </w:pPr>
            <w:r w:rsidRPr="00D57AAE">
              <w:rPr>
                <w:b/>
                <w:bCs/>
                <w:lang w:val="en-GB" w:eastAsia="en-GB"/>
              </w:rPr>
              <w:t>NITRAŢI</w:t>
            </w:r>
          </w:p>
        </w:tc>
        <w:tc>
          <w:tcPr>
            <w:tcW w:w="997"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C64CE3" w:rsidRPr="00043298" w:rsidRDefault="00C64CE3" w:rsidP="00E2721D">
            <w:pPr>
              <w:jc w:val="center"/>
              <w:rPr>
                <w:b/>
                <w:bCs/>
                <w:sz w:val="16"/>
                <w:szCs w:val="16"/>
                <w:lang w:val="en-GB" w:eastAsia="en-GB"/>
              </w:rPr>
            </w:pPr>
            <w:r w:rsidRPr="00043298">
              <w:rPr>
                <w:b/>
                <w:bCs/>
                <w:sz w:val="16"/>
                <w:szCs w:val="16"/>
                <w:lang w:val="en-GB" w:eastAsia="en-GB"/>
              </w:rPr>
              <w:t>CLORURI</w:t>
            </w:r>
          </w:p>
        </w:tc>
        <w:tc>
          <w:tcPr>
            <w:tcW w:w="709"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C64CE3" w:rsidRPr="00D57AAE" w:rsidRDefault="00C64CE3" w:rsidP="00E2721D">
            <w:pPr>
              <w:jc w:val="center"/>
              <w:rPr>
                <w:b/>
                <w:bCs/>
                <w:sz w:val="10"/>
                <w:szCs w:val="10"/>
                <w:lang w:val="en-GB" w:eastAsia="en-GB"/>
              </w:rPr>
            </w:pPr>
            <w:r w:rsidRPr="00D57AAE">
              <w:rPr>
                <w:b/>
                <w:bCs/>
                <w:sz w:val="10"/>
                <w:szCs w:val="10"/>
                <w:lang w:val="en-GB" w:eastAsia="en-GB"/>
              </w:rPr>
              <w:t>CONDUCTIVITATE</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C64CE3" w:rsidRPr="00D57AAE" w:rsidRDefault="00C64CE3" w:rsidP="00E2721D">
            <w:pPr>
              <w:jc w:val="center"/>
              <w:rPr>
                <w:b/>
                <w:bCs/>
                <w:lang w:val="en-GB" w:eastAsia="en-GB"/>
              </w:rPr>
            </w:pPr>
            <w:r w:rsidRPr="00D57AAE">
              <w:rPr>
                <w:b/>
                <w:bCs/>
                <w:lang w:val="en-GB" w:eastAsia="en-GB"/>
              </w:rPr>
              <w:t>pH</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C64CE3" w:rsidRPr="00D57AAE" w:rsidRDefault="00C64CE3" w:rsidP="00E2721D">
            <w:pPr>
              <w:jc w:val="center"/>
              <w:rPr>
                <w:b/>
                <w:bCs/>
                <w:sz w:val="10"/>
                <w:szCs w:val="10"/>
                <w:lang w:val="en-GB" w:eastAsia="en-GB"/>
              </w:rPr>
            </w:pPr>
            <w:r w:rsidRPr="00D57AAE">
              <w:rPr>
                <w:b/>
                <w:bCs/>
                <w:sz w:val="10"/>
                <w:szCs w:val="10"/>
                <w:lang w:val="en-GB" w:eastAsia="en-GB"/>
              </w:rPr>
              <w:t>OXIDA</w:t>
            </w:r>
            <w:r w:rsidR="00D57AAE">
              <w:rPr>
                <w:b/>
                <w:bCs/>
                <w:sz w:val="10"/>
                <w:szCs w:val="10"/>
                <w:lang w:val="en-GB" w:eastAsia="en-GB"/>
              </w:rPr>
              <w:t>-</w:t>
            </w:r>
            <w:r w:rsidRPr="00D57AAE">
              <w:rPr>
                <w:b/>
                <w:bCs/>
                <w:sz w:val="10"/>
                <w:szCs w:val="10"/>
                <w:lang w:val="en-GB" w:eastAsia="en-GB"/>
              </w:rPr>
              <w:t>BILITA</w:t>
            </w:r>
            <w:r w:rsidR="00D57AAE">
              <w:rPr>
                <w:b/>
                <w:bCs/>
                <w:sz w:val="10"/>
                <w:szCs w:val="10"/>
                <w:lang w:val="en-GB" w:eastAsia="en-GB"/>
              </w:rPr>
              <w:t>-</w:t>
            </w:r>
            <w:r w:rsidRPr="00D57AAE">
              <w:rPr>
                <w:b/>
                <w:bCs/>
                <w:sz w:val="10"/>
                <w:szCs w:val="10"/>
                <w:lang w:val="en-GB" w:eastAsia="en-GB"/>
              </w:rPr>
              <w:t>TE</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C64CE3" w:rsidRPr="00D57AAE" w:rsidRDefault="00C64CE3" w:rsidP="00E2721D">
            <w:pPr>
              <w:jc w:val="center"/>
              <w:rPr>
                <w:b/>
                <w:bCs/>
                <w:sz w:val="10"/>
                <w:szCs w:val="10"/>
                <w:lang w:val="en-GB" w:eastAsia="en-GB"/>
              </w:rPr>
            </w:pPr>
            <w:r w:rsidRPr="00D57AAE">
              <w:rPr>
                <w:b/>
                <w:bCs/>
                <w:sz w:val="10"/>
                <w:szCs w:val="10"/>
                <w:lang w:val="en-GB" w:eastAsia="en-GB"/>
              </w:rPr>
              <w:t>TUR</w:t>
            </w:r>
            <w:r w:rsidR="00D57AAE">
              <w:rPr>
                <w:b/>
                <w:bCs/>
                <w:sz w:val="10"/>
                <w:szCs w:val="10"/>
                <w:lang w:val="en-GB" w:eastAsia="en-GB"/>
              </w:rPr>
              <w:t>-</w:t>
            </w:r>
            <w:r w:rsidRPr="00D57AAE">
              <w:rPr>
                <w:b/>
                <w:bCs/>
                <w:sz w:val="10"/>
                <w:szCs w:val="10"/>
                <w:lang w:val="en-GB" w:eastAsia="en-GB"/>
              </w:rPr>
              <w:t>BIDI</w:t>
            </w:r>
            <w:r w:rsidR="00D57AAE">
              <w:rPr>
                <w:b/>
                <w:bCs/>
                <w:sz w:val="10"/>
                <w:szCs w:val="10"/>
                <w:lang w:val="en-GB" w:eastAsia="en-GB"/>
              </w:rPr>
              <w:t>-</w:t>
            </w:r>
            <w:r w:rsidRPr="00D57AAE">
              <w:rPr>
                <w:b/>
                <w:bCs/>
                <w:sz w:val="10"/>
                <w:szCs w:val="10"/>
                <w:lang w:val="en-GB" w:eastAsia="en-GB"/>
              </w:rPr>
              <w:t>TATE</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C64CE3" w:rsidRPr="00D57AAE" w:rsidRDefault="00C64CE3" w:rsidP="00E2721D">
            <w:pPr>
              <w:jc w:val="center"/>
              <w:rPr>
                <w:b/>
                <w:bCs/>
                <w:sz w:val="10"/>
                <w:szCs w:val="10"/>
                <w:lang w:val="en-GB" w:eastAsia="en-GB"/>
              </w:rPr>
            </w:pPr>
            <w:r w:rsidRPr="00D57AAE">
              <w:rPr>
                <w:b/>
                <w:bCs/>
                <w:sz w:val="10"/>
                <w:szCs w:val="10"/>
                <w:lang w:val="en-GB" w:eastAsia="en-GB"/>
              </w:rPr>
              <w:t>DURI</w:t>
            </w:r>
            <w:r w:rsidR="00D57AAE">
              <w:rPr>
                <w:b/>
                <w:bCs/>
                <w:sz w:val="10"/>
                <w:szCs w:val="10"/>
                <w:lang w:val="en-GB" w:eastAsia="en-GB"/>
              </w:rPr>
              <w:t>-</w:t>
            </w:r>
            <w:r w:rsidRPr="00D57AAE">
              <w:rPr>
                <w:b/>
                <w:bCs/>
                <w:sz w:val="10"/>
                <w:szCs w:val="10"/>
                <w:lang w:val="en-GB" w:eastAsia="en-GB"/>
              </w:rPr>
              <w:t>TATE</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noWrap/>
            <w:vAlign w:val="center"/>
            <w:hideMark/>
          </w:tcPr>
          <w:p w:rsidR="00C64CE3" w:rsidRPr="00D57AAE" w:rsidRDefault="00C64CE3" w:rsidP="00E2721D">
            <w:pPr>
              <w:jc w:val="center"/>
              <w:rPr>
                <w:b/>
                <w:bCs/>
                <w:sz w:val="10"/>
                <w:szCs w:val="10"/>
                <w:lang w:val="en-GB" w:eastAsia="en-GB"/>
              </w:rPr>
            </w:pPr>
            <w:r w:rsidRPr="00D57AAE">
              <w:rPr>
                <w:b/>
                <w:bCs/>
                <w:sz w:val="10"/>
                <w:szCs w:val="10"/>
                <w:lang w:val="en-GB" w:eastAsia="en-GB"/>
              </w:rPr>
              <w:t>SUL</w:t>
            </w:r>
            <w:r w:rsidR="00D57AAE">
              <w:rPr>
                <w:b/>
                <w:bCs/>
                <w:sz w:val="10"/>
                <w:szCs w:val="10"/>
                <w:lang w:val="en-GB" w:eastAsia="en-GB"/>
              </w:rPr>
              <w:t>-</w:t>
            </w:r>
            <w:r w:rsidRPr="00D57AAE">
              <w:rPr>
                <w:b/>
                <w:bCs/>
                <w:sz w:val="10"/>
                <w:szCs w:val="10"/>
                <w:lang w:val="en-GB" w:eastAsia="en-GB"/>
              </w:rPr>
              <w:t>FAŢI</w:t>
            </w:r>
          </w:p>
        </w:tc>
        <w:tc>
          <w:tcPr>
            <w:tcW w:w="425" w:type="dxa"/>
            <w:tcBorders>
              <w:top w:val="single" w:sz="12" w:space="0" w:color="auto"/>
              <w:left w:val="single" w:sz="12" w:space="0" w:color="auto"/>
              <w:bottom w:val="single" w:sz="12" w:space="0" w:color="auto"/>
              <w:right w:val="single" w:sz="12" w:space="0" w:color="auto"/>
            </w:tcBorders>
            <w:shd w:val="clear" w:color="auto" w:fill="D6E3BC" w:themeFill="accent3" w:themeFillTint="66"/>
            <w:noWrap/>
            <w:vAlign w:val="center"/>
            <w:hideMark/>
          </w:tcPr>
          <w:p w:rsidR="00C64CE3" w:rsidRPr="00D57AAE" w:rsidRDefault="00C64CE3" w:rsidP="00E2721D">
            <w:pPr>
              <w:jc w:val="center"/>
              <w:rPr>
                <w:b/>
                <w:bCs/>
                <w:sz w:val="10"/>
                <w:szCs w:val="10"/>
                <w:lang w:val="en-GB" w:eastAsia="en-GB"/>
              </w:rPr>
            </w:pPr>
            <w:r w:rsidRPr="00D57AAE">
              <w:rPr>
                <w:b/>
                <w:bCs/>
                <w:sz w:val="8"/>
                <w:szCs w:val="8"/>
                <w:lang w:val="en-GB" w:eastAsia="en-GB"/>
              </w:rPr>
              <w:t>SUL</w:t>
            </w:r>
            <w:r w:rsidR="00D57AAE" w:rsidRPr="00D57AAE">
              <w:rPr>
                <w:b/>
                <w:bCs/>
                <w:sz w:val="8"/>
                <w:szCs w:val="8"/>
                <w:lang w:val="en-GB" w:eastAsia="en-GB"/>
              </w:rPr>
              <w:t>-</w:t>
            </w:r>
            <w:r w:rsidRPr="00D57AAE">
              <w:rPr>
                <w:b/>
                <w:bCs/>
                <w:sz w:val="8"/>
                <w:szCs w:val="8"/>
                <w:lang w:val="en-GB" w:eastAsia="en-GB"/>
              </w:rPr>
              <w:t>FURI</w:t>
            </w:r>
            <w:r w:rsidR="00D57AAE">
              <w:rPr>
                <w:b/>
                <w:bCs/>
                <w:sz w:val="10"/>
                <w:szCs w:val="10"/>
                <w:lang w:val="en-GB" w:eastAsia="en-GB"/>
              </w:rPr>
              <w:t>Ș</w:t>
            </w:r>
            <w:r w:rsidRPr="00D57AAE">
              <w:rPr>
                <w:b/>
                <w:bCs/>
                <w:sz w:val="10"/>
                <w:szCs w:val="10"/>
                <w:lang w:val="en-GB" w:eastAsia="en-GB"/>
              </w:rPr>
              <w:t>I H</w:t>
            </w:r>
            <w:r w:rsidRPr="00D57AAE">
              <w:rPr>
                <w:b/>
                <w:bCs/>
                <w:sz w:val="10"/>
                <w:szCs w:val="10"/>
                <w:vertAlign w:val="subscript"/>
                <w:lang w:val="en-GB" w:eastAsia="en-GB"/>
              </w:rPr>
              <w:t>2</w:t>
            </w:r>
            <w:r w:rsidRPr="00D57AAE">
              <w:rPr>
                <w:b/>
                <w:bCs/>
                <w:sz w:val="10"/>
                <w:szCs w:val="10"/>
                <w:lang w:val="en-GB" w:eastAsia="en-GB"/>
              </w:rPr>
              <w:t>S</w:t>
            </w:r>
          </w:p>
        </w:tc>
        <w:tc>
          <w:tcPr>
            <w:tcW w:w="1564" w:type="dxa"/>
            <w:gridSpan w:val="3"/>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C64CE3" w:rsidRPr="00D57AAE" w:rsidRDefault="00C64CE3" w:rsidP="00E2721D">
            <w:pPr>
              <w:jc w:val="center"/>
              <w:rPr>
                <w:b/>
                <w:bCs/>
                <w:sz w:val="14"/>
                <w:szCs w:val="14"/>
                <w:lang w:val="en-GB" w:eastAsia="en-GB"/>
              </w:rPr>
            </w:pPr>
            <w:r w:rsidRPr="00D57AAE">
              <w:rPr>
                <w:b/>
                <w:bCs/>
                <w:sz w:val="14"/>
                <w:szCs w:val="14"/>
                <w:lang w:val="en-GB" w:eastAsia="en-GB"/>
              </w:rPr>
              <w:t>ORGANOLEPTICE</w:t>
            </w:r>
          </w:p>
        </w:tc>
        <w:tc>
          <w:tcPr>
            <w:tcW w:w="421"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C64CE3" w:rsidRPr="00D57AAE" w:rsidRDefault="00C64CE3" w:rsidP="00E2721D">
            <w:pPr>
              <w:jc w:val="center"/>
              <w:rPr>
                <w:b/>
                <w:bCs/>
                <w:sz w:val="14"/>
                <w:szCs w:val="14"/>
                <w:lang w:val="en-GB" w:eastAsia="en-GB"/>
              </w:rPr>
            </w:pPr>
            <w:r w:rsidRPr="00D57AAE">
              <w:rPr>
                <w:b/>
                <w:bCs/>
                <w:sz w:val="14"/>
                <w:szCs w:val="14"/>
                <w:lang w:val="en-GB" w:eastAsia="en-GB"/>
              </w:rPr>
              <w:t xml:space="preserve"> SE</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C64CE3" w:rsidRPr="00D57AAE" w:rsidRDefault="00C64CE3" w:rsidP="00E2721D">
            <w:pPr>
              <w:jc w:val="center"/>
              <w:rPr>
                <w:b/>
                <w:bCs/>
                <w:sz w:val="14"/>
                <w:szCs w:val="14"/>
                <w:lang w:val="en-GB" w:eastAsia="en-GB"/>
              </w:rPr>
            </w:pPr>
            <w:r w:rsidRPr="00D57AAE">
              <w:rPr>
                <w:b/>
                <w:bCs/>
                <w:sz w:val="14"/>
                <w:szCs w:val="14"/>
                <w:lang w:val="en-GB" w:eastAsia="en-GB"/>
              </w:rPr>
              <w:t>METALE</w:t>
            </w:r>
          </w:p>
        </w:tc>
      </w:tr>
      <w:tr w:rsidR="003202C3" w:rsidRPr="00DB061C" w:rsidTr="00C02D6F">
        <w:trPr>
          <w:trHeight w:val="142"/>
          <w:tblHeader/>
        </w:trPr>
        <w:tc>
          <w:tcPr>
            <w:tcW w:w="2126" w:type="dxa"/>
            <w:vMerge/>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rPr>
                <w:b/>
                <w:bCs/>
                <w:color w:val="000000"/>
                <w:sz w:val="24"/>
                <w:szCs w:val="24"/>
                <w:lang w:val="en-GB" w:eastAsia="en-GB"/>
              </w:rPr>
            </w:pPr>
          </w:p>
        </w:tc>
        <w:tc>
          <w:tcPr>
            <w:tcW w:w="579"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NECO</w:t>
            </w:r>
          </w:p>
          <w:p w:rsidR="003202C3" w:rsidRPr="00D57AAE" w:rsidRDefault="003202C3" w:rsidP="003202C3">
            <w:pPr>
              <w:jc w:val="center"/>
              <w:rPr>
                <w:b/>
                <w:bCs/>
                <w:sz w:val="10"/>
                <w:szCs w:val="10"/>
                <w:lang w:val="en-GB" w:eastAsia="en-GB"/>
              </w:rPr>
            </w:pPr>
            <w:r w:rsidRPr="00D57AAE">
              <w:rPr>
                <w:b/>
                <w:bCs/>
                <w:sz w:val="10"/>
                <w:szCs w:val="10"/>
                <w:lang w:val="en-GB" w:eastAsia="en-GB"/>
              </w:rPr>
              <w:t>RESP.</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IEŞIRE</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NECO</w:t>
            </w:r>
          </w:p>
          <w:p w:rsidR="003202C3" w:rsidRPr="00D57AAE" w:rsidRDefault="003202C3" w:rsidP="003202C3">
            <w:pPr>
              <w:jc w:val="center"/>
              <w:rPr>
                <w:b/>
                <w:bCs/>
                <w:sz w:val="10"/>
                <w:szCs w:val="10"/>
                <w:lang w:val="en-GB" w:eastAsia="en-GB"/>
              </w:rPr>
            </w:pPr>
            <w:r w:rsidRPr="00D57AAE">
              <w:rPr>
                <w:b/>
                <w:bCs/>
                <w:sz w:val="10"/>
                <w:szCs w:val="10"/>
                <w:lang w:val="en-GB" w:eastAsia="en-GB"/>
              </w:rPr>
              <w:t>RESP.</w:t>
            </w:r>
          </w:p>
        </w:tc>
        <w:tc>
          <w:tcPr>
            <w:tcW w:w="555"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REŢEA</w:t>
            </w:r>
          </w:p>
        </w:tc>
        <w:tc>
          <w:tcPr>
            <w:tcW w:w="555"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NECO</w:t>
            </w:r>
          </w:p>
          <w:p w:rsidR="003202C3" w:rsidRPr="00D57AAE" w:rsidRDefault="003202C3" w:rsidP="003202C3">
            <w:pPr>
              <w:jc w:val="center"/>
              <w:rPr>
                <w:b/>
                <w:bCs/>
                <w:sz w:val="10"/>
                <w:szCs w:val="10"/>
                <w:lang w:val="en-GB" w:eastAsia="en-GB"/>
              </w:rPr>
            </w:pPr>
            <w:r w:rsidRPr="00D57AAE">
              <w:rPr>
                <w:b/>
                <w:bCs/>
                <w:sz w:val="10"/>
                <w:szCs w:val="10"/>
                <w:lang w:val="en-GB" w:eastAsia="en-GB"/>
              </w:rPr>
              <w:t>RESP.</w:t>
            </w:r>
          </w:p>
        </w:tc>
        <w:tc>
          <w:tcPr>
            <w:tcW w:w="708"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NECORESP.</w:t>
            </w:r>
          </w:p>
        </w:tc>
        <w:tc>
          <w:tcPr>
            <w:tcW w:w="567"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 xml:space="preserve">TOTAL </w:t>
            </w:r>
          </w:p>
        </w:tc>
        <w:tc>
          <w:tcPr>
            <w:tcW w:w="438"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8"/>
                <w:szCs w:val="8"/>
                <w:lang w:val="en-GB" w:eastAsia="en-GB"/>
              </w:rPr>
            </w:pPr>
            <w:r w:rsidRPr="00D57AAE">
              <w:rPr>
                <w:b/>
                <w:bCs/>
                <w:sz w:val="8"/>
                <w:szCs w:val="8"/>
                <w:lang w:val="en-GB" w:eastAsia="en-GB"/>
              </w:rPr>
              <w:t>NECORESP.</w:t>
            </w:r>
          </w:p>
        </w:tc>
        <w:tc>
          <w:tcPr>
            <w:tcW w:w="709"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 xml:space="preserve">TOTAL </w:t>
            </w:r>
          </w:p>
        </w:tc>
        <w:tc>
          <w:tcPr>
            <w:tcW w:w="425"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TO</w:t>
            </w:r>
            <w:r>
              <w:rPr>
                <w:b/>
                <w:bCs/>
                <w:sz w:val="10"/>
                <w:szCs w:val="10"/>
                <w:lang w:val="en-GB" w:eastAsia="en-GB"/>
              </w:rPr>
              <w:t>-</w:t>
            </w:r>
            <w:r w:rsidRPr="00D57AAE">
              <w:rPr>
                <w:b/>
                <w:bCs/>
                <w:sz w:val="10"/>
                <w:szCs w:val="10"/>
                <w:lang w:val="en-GB" w:eastAsia="en-GB"/>
              </w:rPr>
              <w:t xml:space="preserve">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GUST</w:t>
            </w:r>
          </w:p>
        </w:tc>
        <w:tc>
          <w:tcPr>
            <w:tcW w:w="425"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MI</w:t>
            </w:r>
            <w:r>
              <w:rPr>
                <w:b/>
                <w:bCs/>
                <w:sz w:val="10"/>
                <w:szCs w:val="10"/>
                <w:lang w:val="en-GB" w:eastAsia="en-GB"/>
              </w:rPr>
              <w:t>-</w:t>
            </w:r>
            <w:r w:rsidRPr="00D57AAE">
              <w:rPr>
                <w:b/>
                <w:bCs/>
                <w:sz w:val="10"/>
                <w:szCs w:val="10"/>
                <w:lang w:val="en-GB" w:eastAsia="en-GB"/>
              </w:rPr>
              <w:t>ROS</w:t>
            </w:r>
          </w:p>
        </w:tc>
        <w:tc>
          <w:tcPr>
            <w:tcW w:w="572"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10"/>
                <w:szCs w:val="10"/>
                <w:lang w:val="en-GB" w:eastAsia="en-GB"/>
              </w:rPr>
            </w:pPr>
            <w:r w:rsidRPr="00D57AAE">
              <w:rPr>
                <w:b/>
                <w:bCs/>
                <w:sz w:val="10"/>
                <w:szCs w:val="10"/>
                <w:lang w:val="en-GB" w:eastAsia="en-GB"/>
              </w:rPr>
              <w:t>CU</w:t>
            </w:r>
            <w:r>
              <w:rPr>
                <w:b/>
                <w:bCs/>
                <w:sz w:val="10"/>
                <w:szCs w:val="10"/>
                <w:lang w:val="en-GB" w:eastAsia="en-GB"/>
              </w:rPr>
              <w:t>-</w:t>
            </w:r>
            <w:r w:rsidRPr="00D57AAE">
              <w:rPr>
                <w:b/>
                <w:bCs/>
                <w:sz w:val="10"/>
                <w:szCs w:val="10"/>
                <w:lang w:val="en-GB" w:eastAsia="en-GB"/>
              </w:rPr>
              <w:t>LOARE</w:t>
            </w:r>
          </w:p>
        </w:tc>
        <w:tc>
          <w:tcPr>
            <w:tcW w:w="421"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3202C3" w:rsidRDefault="003202C3" w:rsidP="003202C3">
            <w:pPr>
              <w:jc w:val="center"/>
              <w:rPr>
                <w:b/>
                <w:bCs/>
                <w:sz w:val="8"/>
                <w:szCs w:val="8"/>
                <w:lang w:val="en-GB" w:eastAsia="en-GB"/>
              </w:rPr>
            </w:pPr>
            <w:r w:rsidRPr="003202C3">
              <w:rPr>
                <w:b/>
                <w:bCs/>
                <w:sz w:val="8"/>
                <w:szCs w:val="8"/>
                <w:lang w:val="en-GB" w:eastAsia="en-GB"/>
              </w:rPr>
              <w:t xml:space="preserve">TO-TAL </w:t>
            </w:r>
          </w:p>
        </w:tc>
        <w:tc>
          <w:tcPr>
            <w:tcW w:w="425"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3202C3" w:rsidRDefault="003202C3" w:rsidP="003202C3">
            <w:pPr>
              <w:jc w:val="center"/>
              <w:rPr>
                <w:b/>
                <w:bCs/>
                <w:sz w:val="8"/>
                <w:szCs w:val="8"/>
                <w:lang w:val="en-GB" w:eastAsia="en-GB"/>
              </w:rPr>
            </w:pPr>
            <w:r w:rsidRPr="003202C3">
              <w:rPr>
                <w:b/>
                <w:bCs/>
                <w:sz w:val="8"/>
                <w:szCs w:val="8"/>
                <w:lang w:val="en-GB" w:eastAsia="en-GB"/>
              </w:rPr>
              <w:t xml:space="preserve">TO-TAL </w:t>
            </w:r>
          </w:p>
        </w:tc>
        <w:tc>
          <w:tcPr>
            <w:tcW w:w="425"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rsidR="003202C3" w:rsidRPr="00D57AAE" w:rsidRDefault="003202C3" w:rsidP="003202C3">
            <w:pPr>
              <w:jc w:val="center"/>
              <w:rPr>
                <w:b/>
                <w:bCs/>
                <w:sz w:val="8"/>
                <w:szCs w:val="8"/>
                <w:lang w:val="en-GB" w:eastAsia="en-GB"/>
              </w:rPr>
            </w:pPr>
            <w:r w:rsidRPr="00D57AAE">
              <w:rPr>
                <w:b/>
                <w:bCs/>
                <w:sz w:val="8"/>
                <w:szCs w:val="8"/>
                <w:lang w:val="en-GB" w:eastAsia="en-GB"/>
              </w:rPr>
              <w:t>NECORESP.</w:t>
            </w:r>
          </w:p>
        </w:tc>
      </w:tr>
      <w:tr w:rsidR="00C64CE3" w:rsidRPr="00DB061C" w:rsidTr="00C02D6F">
        <w:trPr>
          <w:trHeight w:val="315"/>
        </w:trPr>
        <w:tc>
          <w:tcPr>
            <w:tcW w:w="212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BĂNEASA</w:t>
            </w:r>
          </w:p>
        </w:tc>
        <w:tc>
          <w:tcPr>
            <w:tcW w:w="579"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13</w:t>
            </w:r>
          </w:p>
        </w:tc>
        <w:tc>
          <w:tcPr>
            <w:tcW w:w="555"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12"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18</w:t>
            </w:r>
          </w:p>
        </w:tc>
        <w:tc>
          <w:tcPr>
            <w:tcW w:w="567" w:type="dxa"/>
            <w:tcBorders>
              <w:top w:val="single" w:sz="12"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gridSpan w:val="2"/>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12"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12"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BĂNEASA AGROMEC</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NĂVODARI II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NĂVODARI III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NEGRU VODĂ</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CERNAVODĂ II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MURFATLAR II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VALU TRAIAN II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MIHAIL KOGĂLNICEANU II/OITUZ</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ADAMCLISI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URLUIA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ZORILE</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DULCEŞTI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ALBEŞTI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16</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ARSA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COROANA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COTU VĂII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VÂRTOP</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lastRenderedPageBreak/>
              <w:t>ALIMAN</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DUNĂRENI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VLAHI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AMZACEA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00"/>
        </w:trPr>
        <w:tc>
          <w:tcPr>
            <w:tcW w:w="2126" w:type="dxa"/>
            <w:tcBorders>
              <w:top w:val="single" w:sz="4" w:space="0" w:color="auto"/>
              <w:left w:val="single" w:sz="12" w:space="0" w:color="auto"/>
              <w:bottom w:val="single" w:sz="4" w:space="0" w:color="auto"/>
              <w:right w:val="single" w:sz="4" w:space="0" w:color="auto"/>
            </w:tcBorders>
            <w:shd w:val="clear" w:color="auto" w:fill="FFCCFF"/>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CASICEA</w:t>
            </w:r>
          </w:p>
        </w:tc>
        <w:tc>
          <w:tcPr>
            <w:tcW w:w="579"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38"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GENERAL SCĂRIŞOREANU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tcPr>
          <w:p w:rsidR="00C64CE3" w:rsidRPr="00755215" w:rsidRDefault="00C64CE3" w:rsidP="00E2721D">
            <w:pPr>
              <w:jc w:val="center"/>
              <w:rPr>
                <w:b/>
                <w:bCs/>
                <w:sz w:val="22"/>
                <w:szCs w:val="22"/>
                <w:lang w:val="en-GB" w:eastAsia="en-GB"/>
              </w:rPr>
            </w:pP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LANURILE</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tcPr>
          <w:p w:rsidR="00C64CE3" w:rsidRPr="00755215" w:rsidRDefault="00C64CE3" w:rsidP="00E2721D">
            <w:pPr>
              <w:jc w:val="center"/>
              <w:rPr>
                <w:b/>
                <w:bCs/>
                <w:sz w:val="22"/>
                <w:szCs w:val="22"/>
                <w:lang w:val="en-GB" w:eastAsia="en-GB"/>
              </w:rPr>
            </w:pP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CASTELU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tcPr>
          <w:p w:rsidR="00C64CE3" w:rsidRPr="00755215" w:rsidRDefault="00C64CE3" w:rsidP="00E2721D">
            <w:pPr>
              <w:jc w:val="center"/>
              <w:rPr>
                <w:b/>
                <w:bCs/>
                <w:sz w:val="22"/>
                <w:szCs w:val="22"/>
                <w:lang w:val="en-GB" w:eastAsia="en-GB"/>
              </w:rPr>
            </w:pP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NISIPARI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CERCHEZU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CĂSCIOARELE</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MĂGURA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VIROAGA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CHIRNOGENI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PLOPENI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CIOCÂRLIA DE JOS</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CIOCÂRLIA DE SUS</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CONACU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NEGREŞTI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COGEALAC</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TARIVERDE</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COMANA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15</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PELINU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lastRenderedPageBreak/>
              <w:t>TĂTARU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15</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CORBU DE SUS</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CORBU DE JOS</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tcPr>
          <w:p w:rsidR="00C64CE3" w:rsidRPr="00755215" w:rsidRDefault="00C64CE3" w:rsidP="00E2721D">
            <w:pPr>
              <w:jc w:val="center"/>
              <w:rPr>
                <w:b/>
                <w:bCs/>
                <w:sz w:val="22"/>
                <w:szCs w:val="22"/>
                <w:lang w:val="en-GB" w:eastAsia="en-GB"/>
              </w:rPr>
            </w:pP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VADU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CRUCEA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CUZA VODĂ</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FFCCFF"/>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DELENI</w:t>
            </w:r>
          </w:p>
        </w:tc>
        <w:tc>
          <w:tcPr>
            <w:tcW w:w="579"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38"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FFCCFF"/>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PETROŞANI</w:t>
            </w:r>
          </w:p>
        </w:tc>
        <w:tc>
          <w:tcPr>
            <w:tcW w:w="579"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38"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PIETRENI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FFCCFF"/>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ŞIPOTELE</w:t>
            </w:r>
          </w:p>
        </w:tc>
        <w:tc>
          <w:tcPr>
            <w:tcW w:w="579"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38"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DUMBRĂVENI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FURNICA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E2721D"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FÂNTÂNELE</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GHINDĂREŞTI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38"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GÂRLICIU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CHEIA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GRĂDINA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FFCCFF"/>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HORIA</w:t>
            </w:r>
          </w:p>
        </w:tc>
        <w:tc>
          <w:tcPr>
            <w:tcW w:w="579"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38"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FFCCFF"/>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TICHILEŞTI</w:t>
            </w:r>
          </w:p>
        </w:tc>
        <w:tc>
          <w:tcPr>
            <w:tcW w:w="579"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38"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FFCCFF"/>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INDEPENDENŢA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MOVILA VERDE</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OLTENI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ION CORVIN</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BREBENI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lastRenderedPageBreak/>
              <w:t>CRÂNGU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 xml:space="preserve">RARIŞTEA </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VIILE</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ISTRIA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17</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NUNTAȘI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HAGIENI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LIPNIŢA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CANLIA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CARVĂN</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COSLUGEA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MERENI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CIOBĂNIŢA/CREDINŢA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OSMANCEA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PALAZU MIC</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MIHAI VITEAZU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MIRCEA VODĂ GARĂ</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MIRCEA VODĂ/SATU NOU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ŢIBRINU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NICOLAE BĂLCESCU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IAS GRUP BALCAN</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DOROBANŢU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lastRenderedPageBreak/>
              <w:t>OLTINA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RĂZOARE</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SATU NOU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OSTROV</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ALMALĂU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BUGEAC</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ESECHIOI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GALIŢA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GÂRLIŢA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PANTELIMONU DE JOS</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PANTELIMONU DE SUS</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PECINEAGA/MOŞNENI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VÂNĂTORI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PEŞTERA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IVRINEZU MARE/IVRINEZU MIC</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IZVORU MARE</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RASOVA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COCHIRLENI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SĂCELE/TRAIANU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tcPr>
          <w:p w:rsidR="00C64CE3" w:rsidRPr="00755215" w:rsidRDefault="00C64CE3" w:rsidP="00E2721D">
            <w:pPr>
              <w:jc w:val="center"/>
              <w:rPr>
                <w:b/>
                <w:bCs/>
                <w:sz w:val="22"/>
                <w:szCs w:val="22"/>
                <w:lang w:val="en-GB" w:eastAsia="en-GB"/>
              </w:rPr>
            </w:pP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SALIGNY</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STEFAN CEL MARE DE SUS</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lastRenderedPageBreak/>
              <w:t>ȘTEFAN CEL MARE/FACLIA DE JOS</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FACLIA DE SUS</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4C7F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SARAIU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38"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DULGHERU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SEIMENI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DUNĂREA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38"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SEIMENII MICI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38"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 xml:space="preserve">SILIŞTEA </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ŢEPEŞ VODĂ</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TÎRGUŞOR</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TOPALU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MIREASA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CAPIDAVA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TOPRAISAR/ BIRUINȚA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18</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22</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13</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13</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MOVILIŢA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POTÂRNICHEA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TORTOMAN</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VULTURU</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38"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VALEA DACILOR</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POIANA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17</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17</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CULMEA</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SIMINOC</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lastRenderedPageBreak/>
              <w:t>DĂRĂBANI</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VÂLCELE</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19</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VADU OII</w:t>
            </w:r>
          </w:p>
        </w:tc>
        <w:tc>
          <w:tcPr>
            <w:tcW w:w="579"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20</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15</w:t>
            </w:r>
          </w:p>
        </w:tc>
        <w:tc>
          <w:tcPr>
            <w:tcW w:w="567"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55"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55" w:type="dxa"/>
            <w:tcBorders>
              <w:top w:val="single" w:sz="4" w:space="0" w:color="auto"/>
              <w:left w:val="nil"/>
              <w:bottom w:val="single" w:sz="4" w:space="0" w:color="auto"/>
              <w:right w:val="single" w:sz="4" w:space="0" w:color="auto"/>
            </w:tcBorders>
            <w:shd w:val="clear" w:color="auto" w:fill="FFFFCC"/>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1</w:t>
            </w:r>
          </w:p>
        </w:tc>
        <w:tc>
          <w:tcPr>
            <w:tcW w:w="425" w:type="dxa"/>
            <w:tcBorders>
              <w:top w:val="single" w:sz="4" w:space="0" w:color="auto"/>
              <w:left w:val="nil"/>
              <w:bottom w:val="single" w:sz="4"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15"/>
        </w:trPr>
        <w:tc>
          <w:tcPr>
            <w:tcW w:w="212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C64CE3" w:rsidRPr="00D57AAE" w:rsidRDefault="00C64CE3" w:rsidP="00E2721D">
            <w:pPr>
              <w:jc w:val="center"/>
              <w:rPr>
                <w:b/>
                <w:color w:val="000000"/>
                <w:sz w:val="24"/>
                <w:szCs w:val="24"/>
                <w:lang w:val="en-GB" w:eastAsia="en-GB"/>
              </w:rPr>
            </w:pPr>
            <w:r w:rsidRPr="00D57AAE">
              <w:rPr>
                <w:b/>
                <w:color w:val="000000"/>
                <w:sz w:val="24"/>
                <w:szCs w:val="24"/>
                <w:lang w:val="en-GB" w:eastAsia="en-GB"/>
              </w:rPr>
              <w:t>NEGURENI</w:t>
            </w:r>
          </w:p>
        </w:tc>
        <w:tc>
          <w:tcPr>
            <w:tcW w:w="579"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7</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55"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4</w:t>
            </w:r>
          </w:p>
        </w:tc>
        <w:tc>
          <w:tcPr>
            <w:tcW w:w="555"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8" w:type="dxa"/>
            <w:gridSpan w:val="2"/>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67" w:type="dxa"/>
            <w:gridSpan w:val="2"/>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438"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709"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5</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9</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3</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572"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1"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c>
          <w:tcPr>
            <w:tcW w:w="425" w:type="dxa"/>
            <w:tcBorders>
              <w:top w:val="single" w:sz="4" w:space="0" w:color="auto"/>
              <w:left w:val="nil"/>
              <w:bottom w:val="single" w:sz="12" w:space="0" w:color="auto"/>
              <w:right w:val="single" w:sz="4"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2</w:t>
            </w:r>
          </w:p>
        </w:tc>
        <w:tc>
          <w:tcPr>
            <w:tcW w:w="425" w:type="dxa"/>
            <w:tcBorders>
              <w:top w:val="single" w:sz="4" w:space="0" w:color="auto"/>
              <w:left w:val="nil"/>
              <w:bottom w:val="single" w:sz="12" w:space="0" w:color="auto"/>
              <w:right w:val="single" w:sz="12" w:space="0" w:color="auto"/>
            </w:tcBorders>
            <w:shd w:val="clear" w:color="auto" w:fill="auto"/>
            <w:noWrap/>
            <w:vAlign w:val="center"/>
            <w:hideMark/>
          </w:tcPr>
          <w:p w:rsidR="00C64CE3" w:rsidRPr="00755215" w:rsidRDefault="00C64CE3" w:rsidP="00E2721D">
            <w:pPr>
              <w:jc w:val="center"/>
              <w:rPr>
                <w:b/>
                <w:bCs/>
                <w:sz w:val="22"/>
                <w:szCs w:val="22"/>
                <w:lang w:val="en-GB" w:eastAsia="en-GB"/>
              </w:rPr>
            </w:pPr>
            <w:r w:rsidRPr="00755215">
              <w:rPr>
                <w:b/>
                <w:bCs/>
                <w:sz w:val="22"/>
                <w:szCs w:val="22"/>
                <w:lang w:val="en-GB" w:eastAsia="en-GB"/>
              </w:rPr>
              <w:t> </w:t>
            </w:r>
          </w:p>
        </w:tc>
      </w:tr>
      <w:tr w:rsidR="00C64CE3" w:rsidRPr="00DB061C" w:rsidTr="00C02D6F">
        <w:trPr>
          <w:trHeight w:val="360"/>
        </w:trPr>
        <w:tc>
          <w:tcPr>
            <w:tcW w:w="212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64CE3" w:rsidRPr="00D57AAE" w:rsidRDefault="00C64CE3" w:rsidP="00E2721D">
            <w:pPr>
              <w:jc w:val="center"/>
              <w:rPr>
                <w:b/>
                <w:bCs/>
                <w:color w:val="FF0000"/>
                <w:sz w:val="28"/>
                <w:szCs w:val="28"/>
                <w:lang w:val="en-GB" w:eastAsia="en-GB"/>
              </w:rPr>
            </w:pPr>
            <w:r w:rsidRPr="00043298">
              <w:rPr>
                <w:b/>
                <w:bCs/>
                <w:sz w:val="28"/>
                <w:szCs w:val="28"/>
                <w:lang w:val="en-GB" w:eastAsia="en-GB"/>
              </w:rPr>
              <w:t> </w:t>
            </w:r>
            <w:r w:rsidR="00043298" w:rsidRPr="00043298">
              <w:rPr>
                <w:b/>
                <w:bCs/>
                <w:sz w:val="28"/>
                <w:szCs w:val="28"/>
                <w:lang w:val="en-GB" w:eastAsia="en-GB"/>
              </w:rPr>
              <w:t>TOTAL</w:t>
            </w:r>
          </w:p>
        </w:tc>
        <w:tc>
          <w:tcPr>
            <w:tcW w:w="579" w:type="dxa"/>
            <w:tcBorders>
              <w:top w:val="single" w:sz="12" w:space="0" w:color="auto"/>
              <w:left w:val="nil"/>
              <w:bottom w:val="single" w:sz="12" w:space="0" w:color="auto"/>
              <w:right w:val="single" w:sz="4" w:space="0" w:color="auto"/>
            </w:tcBorders>
            <w:shd w:val="clear" w:color="auto" w:fill="FFFFCC"/>
            <w:noWrap/>
            <w:vAlign w:val="center"/>
            <w:hideMark/>
          </w:tcPr>
          <w:p w:rsidR="00C64CE3" w:rsidRPr="00043298" w:rsidRDefault="00C64CE3" w:rsidP="00E2721D">
            <w:pPr>
              <w:jc w:val="center"/>
              <w:rPr>
                <w:b/>
                <w:bCs/>
                <w:lang w:val="en-GB" w:eastAsia="en-GB"/>
              </w:rPr>
            </w:pPr>
            <w:r w:rsidRPr="00043298">
              <w:rPr>
                <w:b/>
                <w:bCs/>
                <w:lang w:val="en-GB" w:eastAsia="en-GB"/>
              </w:rPr>
              <w:t>920</w:t>
            </w:r>
          </w:p>
        </w:tc>
        <w:tc>
          <w:tcPr>
            <w:tcW w:w="567" w:type="dxa"/>
            <w:tcBorders>
              <w:top w:val="single" w:sz="12" w:space="0" w:color="auto"/>
              <w:left w:val="nil"/>
              <w:bottom w:val="single" w:sz="12" w:space="0" w:color="auto"/>
              <w:right w:val="single" w:sz="4" w:space="0" w:color="auto"/>
            </w:tcBorders>
            <w:shd w:val="clear" w:color="auto" w:fill="FFFFCC"/>
            <w:noWrap/>
            <w:vAlign w:val="center"/>
            <w:hideMark/>
          </w:tcPr>
          <w:p w:rsidR="00C64CE3" w:rsidRPr="00043298" w:rsidRDefault="00C64CE3" w:rsidP="00E2721D">
            <w:pPr>
              <w:jc w:val="center"/>
              <w:rPr>
                <w:b/>
                <w:bCs/>
                <w:lang w:val="en-GB" w:eastAsia="en-GB"/>
              </w:rPr>
            </w:pPr>
            <w:r w:rsidRPr="00043298">
              <w:rPr>
                <w:b/>
                <w:bCs/>
                <w:lang w:val="en-GB" w:eastAsia="en-GB"/>
              </w:rPr>
              <w:t>20</w:t>
            </w:r>
          </w:p>
        </w:tc>
        <w:tc>
          <w:tcPr>
            <w:tcW w:w="567" w:type="dxa"/>
            <w:tcBorders>
              <w:top w:val="single" w:sz="12" w:space="0" w:color="auto"/>
              <w:left w:val="nil"/>
              <w:bottom w:val="single" w:sz="12" w:space="0" w:color="auto"/>
              <w:right w:val="single" w:sz="4" w:space="0" w:color="auto"/>
            </w:tcBorders>
            <w:shd w:val="clear" w:color="auto" w:fill="FFFFCC"/>
            <w:noWrap/>
            <w:vAlign w:val="center"/>
            <w:hideMark/>
          </w:tcPr>
          <w:p w:rsidR="00C64CE3" w:rsidRPr="00043298" w:rsidRDefault="00C64CE3" w:rsidP="00E2721D">
            <w:pPr>
              <w:jc w:val="center"/>
              <w:rPr>
                <w:b/>
                <w:bCs/>
                <w:lang w:val="en-GB" w:eastAsia="en-GB"/>
              </w:rPr>
            </w:pPr>
            <w:r w:rsidRPr="00043298">
              <w:rPr>
                <w:b/>
                <w:bCs/>
                <w:lang w:val="en-GB" w:eastAsia="en-GB"/>
              </w:rPr>
              <w:t>514</w:t>
            </w:r>
          </w:p>
        </w:tc>
        <w:tc>
          <w:tcPr>
            <w:tcW w:w="567" w:type="dxa"/>
            <w:tcBorders>
              <w:top w:val="single" w:sz="12" w:space="0" w:color="auto"/>
              <w:left w:val="nil"/>
              <w:bottom w:val="single" w:sz="12" w:space="0" w:color="auto"/>
              <w:right w:val="single" w:sz="4" w:space="0" w:color="auto"/>
            </w:tcBorders>
            <w:shd w:val="clear" w:color="auto" w:fill="FFFFCC"/>
            <w:noWrap/>
            <w:vAlign w:val="center"/>
            <w:hideMark/>
          </w:tcPr>
          <w:p w:rsidR="00C64CE3" w:rsidRPr="00043298" w:rsidRDefault="00C64CE3" w:rsidP="00E2721D">
            <w:pPr>
              <w:jc w:val="center"/>
              <w:rPr>
                <w:b/>
                <w:bCs/>
                <w:lang w:val="en-GB" w:eastAsia="en-GB"/>
              </w:rPr>
            </w:pPr>
            <w:r w:rsidRPr="00043298">
              <w:rPr>
                <w:b/>
                <w:bCs/>
                <w:lang w:val="en-GB" w:eastAsia="en-GB"/>
              </w:rPr>
              <w:t>10</w:t>
            </w:r>
          </w:p>
        </w:tc>
        <w:tc>
          <w:tcPr>
            <w:tcW w:w="555" w:type="dxa"/>
            <w:tcBorders>
              <w:top w:val="single" w:sz="12" w:space="0" w:color="auto"/>
              <w:left w:val="nil"/>
              <w:bottom w:val="single" w:sz="12" w:space="0" w:color="auto"/>
              <w:right w:val="single" w:sz="4" w:space="0" w:color="auto"/>
            </w:tcBorders>
            <w:shd w:val="clear" w:color="auto" w:fill="FFFFCC"/>
            <w:noWrap/>
            <w:vAlign w:val="center"/>
            <w:hideMark/>
          </w:tcPr>
          <w:p w:rsidR="00C64CE3" w:rsidRPr="00043298" w:rsidRDefault="00C64CE3" w:rsidP="00E2721D">
            <w:pPr>
              <w:jc w:val="center"/>
              <w:rPr>
                <w:b/>
                <w:bCs/>
                <w:lang w:val="en-GB" w:eastAsia="en-GB"/>
              </w:rPr>
            </w:pPr>
            <w:r w:rsidRPr="00043298">
              <w:rPr>
                <w:b/>
                <w:bCs/>
                <w:lang w:val="en-GB" w:eastAsia="en-GB"/>
              </w:rPr>
              <w:t>581</w:t>
            </w:r>
          </w:p>
        </w:tc>
        <w:tc>
          <w:tcPr>
            <w:tcW w:w="555" w:type="dxa"/>
            <w:tcBorders>
              <w:top w:val="single" w:sz="12" w:space="0" w:color="auto"/>
              <w:left w:val="nil"/>
              <w:bottom w:val="single" w:sz="12" w:space="0" w:color="auto"/>
              <w:right w:val="single" w:sz="4" w:space="0" w:color="auto"/>
            </w:tcBorders>
            <w:shd w:val="clear" w:color="auto" w:fill="FFFFCC"/>
            <w:noWrap/>
            <w:vAlign w:val="center"/>
            <w:hideMark/>
          </w:tcPr>
          <w:p w:rsidR="00C64CE3" w:rsidRPr="00043298" w:rsidRDefault="00C64CE3" w:rsidP="00E2721D">
            <w:pPr>
              <w:jc w:val="center"/>
              <w:rPr>
                <w:b/>
                <w:bCs/>
                <w:lang w:val="en-GB" w:eastAsia="en-GB"/>
              </w:rPr>
            </w:pPr>
            <w:r w:rsidRPr="00043298">
              <w:rPr>
                <w:b/>
                <w:bCs/>
                <w:lang w:val="en-GB" w:eastAsia="en-GB"/>
              </w:rPr>
              <w:t>4</w:t>
            </w:r>
          </w:p>
        </w:tc>
        <w:tc>
          <w:tcPr>
            <w:tcW w:w="708" w:type="dxa"/>
            <w:gridSpan w:val="2"/>
            <w:tcBorders>
              <w:top w:val="single" w:sz="12" w:space="0" w:color="auto"/>
              <w:left w:val="nil"/>
              <w:bottom w:val="single" w:sz="12" w:space="0" w:color="auto"/>
              <w:right w:val="single" w:sz="4" w:space="0" w:color="auto"/>
            </w:tcBorders>
            <w:shd w:val="clear" w:color="auto" w:fill="FFFFCC"/>
            <w:noWrap/>
            <w:vAlign w:val="center"/>
            <w:hideMark/>
          </w:tcPr>
          <w:p w:rsidR="00C64CE3" w:rsidRPr="00043298" w:rsidRDefault="00C64CE3" w:rsidP="00E2721D">
            <w:pPr>
              <w:jc w:val="center"/>
              <w:rPr>
                <w:b/>
                <w:bCs/>
                <w:lang w:val="en-GB" w:eastAsia="en-GB"/>
              </w:rPr>
            </w:pPr>
            <w:r w:rsidRPr="00043298">
              <w:rPr>
                <w:b/>
                <w:bCs/>
                <w:lang w:val="en-GB" w:eastAsia="en-GB"/>
              </w:rPr>
              <w:t>1020</w:t>
            </w:r>
          </w:p>
        </w:tc>
        <w:tc>
          <w:tcPr>
            <w:tcW w:w="567" w:type="dxa"/>
            <w:tcBorders>
              <w:top w:val="single" w:sz="12" w:space="0" w:color="auto"/>
              <w:left w:val="nil"/>
              <w:bottom w:val="single" w:sz="12" w:space="0" w:color="auto"/>
              <w:right w:val="single" w:sz="4" w:space="0" w:color="auto"/>
            </w:tcBorders>
            <w:shd w:val="clear" w:color="auto" w:fill="FFFFCC"/>
            <w:noWrap/>
            <w:vAlign w:val="center"/>
            <w:hideMark/>
          </w:tcPr>
          <w:p w:rsidR="00C64CE3" w:rsidRPr="00043298" w:rsidRDefault="00C64CE3" w:rsidP="00E2721D">
            <w:pPr>
              <w:jc w:val="center"/>
              <w:rPr>
                <w:b/>
                <w:bCs/>
                <w:lang w:val="en-GB" w:eastAsia="en-GB"/>
              </w:rPr>
            </w:pPr>
            <w:r w:rsidRPr="00043298">
              <w:rPr>
                <w:b/>
                <w:bCs/>
                <w:lang w:val="en-GB" w:eastAsia="en-GB"/>
              </w:rPr>
              <w:t>406</w:t>
            </w:r>
          </w:p>
        </w:tc>
        <w:tc>
          <w:tcPr>
            <w:tcW w:w="567" w:type="dxa"/>
            <w:gridSpan w:val="2"/>
            <w:tcBorders>
              <w:top w:val="single" w:sz="12" w:space="0" w:color="auto"/>
              <w:left w:val="nil"/>
              <w:bottom w:val="single" w:sz="12" w:space="0" w:color="auto"/>
              <w:right w:val="single" w:sz="4" w:space="0" w:color="auto"/>
            </w:tcBorders>
            <w:shd w:val="clear" w:color="auto" w:fill="FFFFCC"/>
            <w:noWrap/>
            <w:vAlign w:val="center"/>
            <w:hideMark/>
          </w:tcPr>
          <w:p w:rsidR="00C64CE3" w:rsidRPr="00043298" w:rsidRDefault="00C64CE3" w:rsidP="00E2721D">
            <w:pPr>
              <w:jc w:val="center"/>
              <w:rPr>
                <w:b/>
                <w:bCs/>
                <w:lang w:val="en-GB" w:eastAsia="en-GB"/>
              </w:rPr>
            </w:pPr>
            <w:r w:rsidRPr="00043298">
              <w:rPr>
                <w:b/>
                <w:bCs/>
                <w:lang w:val="en-GB" w:eastAsia="en-GB"/>
              </w:rPr>
              <w:t>441</w:t>
            </w:r>
          </w:p>
        </w:tc>
        <w:tc>
          <w:tcPr>
            <w:tcW w:w="438" w:type="dxa"/>
            <w:tcBorders>
              <w:top w:val="single" w:sz="12" w:space="0" w:color="auto"/>
              <w:left w:val="nil"/>
              <w:bottom w:val="single" w:sz="12" w:space="0" w:color="auto"/>
              <w:right w:val="single" w:sz="4" w:space="0" w:color="auto"/>
            </w:tcBorders>
            <w:shd w:val="clear" w:color="auto" w:fill="FFFFCC"/>
            <w:noWrap/>
            <w:vAlign w:val="center"/>
            <w:hideMark/>
          </w:tcPr>
          <w:p w:rsidR="00C64CE3" w:rsidRPr="00043298" w:rsidRDefault="00C64CE3" w:rsidP="00E2721D">
            <w:pPr>
              <w:jc w:val="center"/>
              <w:rPr>
                <w:b/>
                <w:bCs/>
                <w:lang w:val="en-GB" w:eastAsia="en-GB"/>
              </w:rPr>
            </w:pPr>
            <w:r w:rsidRPr="00043298">
              <w:rPr>
                <w:b/>
                <w:bCs/>
                <w:lang w:val="en-GB" w:eastAsia="en-GB"/>
              </w:rPr>
              <w:t>20</w:t>
            </w:r>
          </w:p>
        </w:tc>
        <w:tc>
          <w:tcPr>
            <w:tcW w:w="709" w:type="dxa"/>
            <w:tcBorders>
              <w:top w:val="single" w:sz="12" w:space="0" w:color="auto"/>
              <w:left w:val="nil"/>
              <w:bottom w:val="single" w:sz="12" w:space="0" w:color="auto"/>
              <w:right w:val="single" w:sz="4" w:space="0" w:color="auto"/>
            </w:tcBorders>
            <w:shd w:val="clear" w:color="auto" w:fill="auto"/>
            <w:noWrap/>
            <w:vAlign w:val="center"/>
            <w:hideMark/>
          </w:tcPr>
          <w:p w:rsidR="00C64CE3" w:rsidRPr="00043298" w:rsidRDefault="00C64CE3" w:rsidP="00E2721D">
            <w:pPr>
              <w:jc w:val="center"/>
              <w:rPr>
                <w:b/>
                <w:bCs/>
                <w:lang w:val="en-GB" w:eastAsia="en-GB"/>
              </w:rPr>
            </w:pPr>
            <w:r w:rsidRPr="00043298">
              <w:rPr>
                <w:b/>
                <w:bCs/>
                <w:lang w:val="en-GB" w:eastAsia="en-GB"/>
              </w:rPr>
              <w:t>789</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C64CE3" w:rsidRPr="00043298" w:rsidRDefault="00C64CE3" w:rsidP="00E2721D">
            <w:pPr>
              <w:jc w:val="center"/>
              <w:rPr>
                <w:b/>
                <w:bCs/>
                <w:lang w:val="en-GB" w:eastAsia="en-GB"/>
              </w:rPr>
            </w:pPr>
            <w:r w:rsidRPr="00043298">
              <w:rPr>
                <w:b/>
                <w:bCs/>
                <w:lang w:val="en-GB" w:eastAsia="en-GB"/>
              </w:rPr>
              <w:t>792</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C64CE3" w:rsidRPr="00043298" w:rsidRDefault="00C64CE3" w:rsidP="00E2721D">
            <w:pPr>
              <w:jc w:val="center"/>
              <w:rPr>
                <w:b/>
                <w:bCs/>
                <w:lang w:val="en-GB" w:eastAsia="en-GB"/>
              </w:rPr>
            </w:pPr>
            <w:r w:rsidRPr="00043298">
              <w:rPr>
                <w:b/>
                <w:bCs/>
                <w:lang w:val="en-GB" w:eastAsia="en-GB"/>
              </w:rPr>
              <w:t>791</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C64CE3" w:rsidRPr="00043298" w:rsidRDefault="00C64CE3" w:rsidP="00E2721D">
            <w:pPr>
              <w:jc w:val="center"/>
              <w:rPr>
                <w:b/>
                <w:bCs/>
                <w:lang w:val="en-GB" w:eastAsia="en-GB"/>
              </w:rPr>
            </w:pPr>
            <w:r w:rsidRPr="00043298">
              <w:rPr>
                <w:b/>
                <w:bCs/>
                <w:lang w:val="en-GB" w:eastAsia="en-GB"/>
              </w:rPr>
              <w:t>955</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C64CE3" w:rsidRPr="00043298" w:rsidRDefault="00C64CE3" w:rsidP="00E2721D">
            <w:pPr>
              <w:jc w:val="center"/>
              <w:rPr>
                <w:b/>
                <w:bCs/>
                <w:lang w:val="en-GB" w:eastAsia="en-GB"/>
              </w:rPr>
            </w:pPr>
            <w:r w:rsidRPr="00043298">
              <w:rPr>
                <w:b/>
                <w:bCs/>
                <w:lang w:val="en-GB" w:eastAsia="en-GB"/>
              </w:rPr>
              <w:t>467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C64CE3" w:rsidRPr="00043298" w:rsidRDefault="00C64CE3" w:rsidP="00E2721D">
            <w:pPr>
              <w:jc w:val="center"/>
              <w:rPr>
                <w:b/>
                <w:bCs/>
                <w:lang w:val="en-GB" w:eastAsia="en-GB"/>
              </w:rPr>
            </w:pPr>
            <w:r w:rsidRPr="00043298">
              <w:rPr>
                <w:b/>
                <w:bCs/>
                <w:lang w:val="en-GB" w:eastAsia="en-GB"/>
              </w:rPr>
              <w:t>334</w:t>
            </w:r>
          </w:p>
        </w:tc>
        <w:tc>
          <w:tcPr>
            <w:tcW w:w="425" w:type="dxa"/>
            <w:tcBorders>
              <w:top w:val="single" w:sz="12" w:space="0" w:color="auto"/>
              <w:left w:val="nil"/>
              <w:bottom w:val="single" w:sz="12" w:space="0" w:color="auto"/>
              <w:right w:val="single" w:sz="4" w:space="0" w:color="auto"/>
            </w:tcBorders>
            <w:shd w:val="clear" w:color="auto" w:fill="auto"/>
            <w:noWrap/>
            <w:vAlign w:val="center"/>
            <w:hideMark/>
          </w:tcPr>
          <w:p w:rsidR="00C64CE3" w:rsidRPr="00043298" w:rsidRDefault="00C64CE3" w:rsidP="00E2721D">
            <w:pPr>
              <w:jc w:val="center"/>
              <w:rPr>
                <w:b/>
                <w:bCs/>
                <w:sz w:val="12"/>
                <w:szCs w:val="12"/>
                <w:lang w:val="en-GB" w:eastAsia="en-GB"/>
              </w:rPr>
            </w:pPr>
            <w:r w:rsidRPr="00043298">
              <w:rPr>
                <w:b/>
                <w:bCs/>
                <w:sz w:val="12"/>
                <w:szCs w:val="12"/>
                <w:lang w:val="en-GB" w:eastAsia="en-GB"/>
              </w:rPr>
              <w:t>114</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C64CE3" w:rsidRPr="00043298" w:rsidRDefault="00C64CE3" w:rsidP="00E2721D">
            <w:pPr>
              <w:jc w:val="center"/>
              <w:rPr>
                <w:b/>
                <w:bCs/>
                <w:lang w:val="en-GB" w:eastAsia="en-GB"/>
              </w:rPr>
            </w:pPr>
            <w:r w:rsidRPr="00043298">
              <w:rPr>
                <w:b/>
                <w:bCs/>
                <w:lang w:val="en-GB" w:eastAsia="en-GB"/>
              </w:rPr>
              <w:t>549</w:t>
            </w:r>
          </w:p>
        </w:tc>
        <w:tc>
          <w:tcPr>
            <w:tcW w:w="425" w:type="dxa"/>
            <w:tcBorders>
              <w:top w:val="single" w:sz="12" w:space="0" w:color="auto"/>
              <w:left w:val="nil"/>
              <w:bottom w:val="single" w:sz="12" w:space="0" w:color="auto"/>
              <w:right w:val="single" w:sz="4" w:space="0" w:color="auto"/>
            </w:tcBorders>
            <w:shd w:val="clear" w:color="auto" w:fill="auto"/>
            <w:noWrap/>
            <w:vAlign w:val="center"/>
            <w:hideMark/>
          </w:tcPr>
          <w:p w:rsidR="00C64CE3" w:rsidRPr="00043298" w:rsidRDefault="00C64CE3" w:rsidP="00E2721D">
            <w:pPr>
              <w:jc w:val="center"/>
              <w:rPr>
                <w:b/>
                <w:bCs/>
                <w:sz w:val="10"/>
                <w:szCs w:val="10"/>
                <w:lang w:val="en-GB" w:eastAsia="en-GB"/>
              </w:rPr>
            </w:pPr>
            <w:r w:rsidRPr="00043298">
              <w:rPr>
                <w:b/>
                <w:bCs/>
                <w:sz w:val="10"/>
                <w:szCs w:val="10"/>
                <w:lang w:val="en-GB" w:eastAsia="en-GB"/>
              </w:rPr>
              <w:t>549</w:t>
            </w:r>
          </w:p>
        </w:tc>
        <w:tc>
          <w:tcPr>
            <w:tcW w:w="572" w:type="dxa"/>
            <w:tcBorders>
              <w:top w:val="single" w:sz="12" w:space="0" w:color="auto"/>
              <w:left w:val="nil"/>
              <w:bottom w:val="single" w:sz="12" w:space="0" w:color="auto"/>
              <w:right w:val="single" w:sz="4" w:space="0" w:color="auto"/>
            </w:tcBorders>
            <w:shd w:val="clear" w:color="auto" w:fill="auto"/>
            <w:noWrap/>
            <w:vAlign w:val="center"/>
            <w:hideMark/>
          </w:tcPr>
          <w:p w:rsidR="00C64CE3" w:rsidRPr="00043298" w:rsidRDefault="00C64CE3" w:rsidP="00E2721D">
            <w:pPr>
              <w:jc w:val="center"/>
              <w:rPr>
                <w:b/>
                <w:bCs/>
                <w:lang w:val="en-GB" w:eastAsia="en-GB"/>
              </w:rPr>
            </w:pPr>
            <w:r w:rsidRPr="00043298">
              <w:rPr>
                <w:b/>
                <w:bCs/>
                <w:lang w:val="en-GB" w:eastAsia="en-GB"/>
              </w:rPr>
              <w:t>549</w:t>
            </w:r>
          </w:p>
        </w:tc>
        <w:tc>
          <w:tcPr>
            <w:tcW w:w="421" w:type="dxa"/>
            <w:tcBorders>
              <w:top w:val="single" w:sz="12" w:space="0" w:color="auto"/>
              <w:left w:val="nil"/>
              <w:bottom w:val="single" w:sz="12" w:space="0" w:color="auto"/>
              <w:right w:val="single" w:sz="4" w:space="0" w:color="auto"/>
            </w:tcBorders>
            <w:shd w:val="clear" w:color="auto" w:fill="auto"/>
            <w:noWrap/>
            <w:vAlign w:val="center"/>
            <w:hideMark/>
          </w:tcPr>
          <w:p w:rsidR="00C64CE3" w:rsidRPr="00043298" w:rsidRDefault="00C64CE3" w:rsidP="00E2721D">
            <w:pPr>
              <w:jc w:val="center"/>
              <w:rPr>
                <w:b/>
                <w:bCs/>
                <w:lang w:val="en-GB" w:eastAsia="en-GB"/>
              </w:rPr>
            </w:pPr>
            <w:r w:rsidRPr="00043298">
              <w:rPr>
                <w:b/>
                <w:bCs/>
                <w:lang w:val="en-GB" w:eastAsia="en-GB"/>
              </w:rPr>
              <w:t>36</w:t>
            </w:r>
          </w:p>
        </w:tc>
        <w:tc>
          <w:tcPr>
            <w:tcW w:w="425" w:type="dxa"/>
            <w:tcBorders>
              <w:top w:val="single" w:sz="12" w:space="0" w:color="auto"/>
              <w:left w:val="nil"/>
              <w:bottom w:val="single" w:sz="12" w:space="0" w:color="auto"/>
              <w:right w:val="single" w:sz="4" w:space="0" w:color="auto"/>
            </w:tcBorders>
            <w:shd w:val="clear" w:color="auto" w:fill="auto"/>
            <w:noWrap/>
            <w:vAlign w:val="center"/>
            <w:hideMark/>
          </w:tcPr>
          <w:p w:rsidR="00C64CE3" w:rsidRPr="00043298" w:rsidRDefault="00C64CE3" w:rsidP="00E2721D">
            <w:pPr>
              <w:jc w:val="center"/>
              <w:rPr>
                <w:b/>
                <w:bCs/>
                <w:sz w:val="12"/>
                <w:szCs w:val="12"/>
                <w:lang w:val="en-GB" w:eastAsia="en-GB"/>
              </w:rPr>
            </w:pPr>
            <w:r w:rsidRPr="00043298">
              <w:rPr>
                <w:b/>
                <w:bCs/>
                <w:sz w:val="12"/>
                <w:szCs w:val="12"/>
                <w:lang w:val="en-GB" w:eastAsia="en-GB"/>
              </w:rPr>
              <w:t>108</w:t>
            </w:r>
          </w:p>
        </w:tc>
        <w:tc>
          <w:tcPr>
            <w:tcW w:w="425" w:type="dxa"/>
            <w:tcBorders>
              <w:top w:val="single" w:sz="12" w:space="0" w:color="auto"/>
              <w:left w:val="nil"/>
              <w:bottom w:val="single" w:sz="12" w:space="0" w:color="auto"/>
              <w:right w:val="single" w:sz="12" w:space="0" w:color="auto"/>
            </w:tcBorders>
            <w:shd w:val="clear" w:color="auto" w:fill="auto"/>
            <w:noWrap/>
            <w:vAlign w:val="center"/>
            <w:hideMark/>
          </w:tcPr>
          <w:p w:rsidR="00C64CE3" w:rsidRPr="00D57AAE" w:rsidRDefault="00C64CE3" w:rsidP="00E2721D">
            <w:pPr>
              <w:jc w:val="center"/>
              <w:rPr>
                <w:b/>
                <w:bCs/>
                <w:color w:val="FF0000"/>
                <w:sz w:val="28"/>
                <w:szCs w:val="28"/>
                <w:lang w:val="en-GB" w:eastAsia="en-GB"/>
              </w:rPr>
            </w:pPr>
            <w:r w:rsidRPr="00D57AAE">
              <w:rPr>
                <w:b/>
                <w:bCs/>
                <w:color w:val="FF0000"/>
                <w:sz w:val="28"/>
                <w:szCs w:val="28"/>
                <w:lang w:val="en-GB" w:eastAsia="en-GB"/>
              </w:rPr>
              <w:t> </w:t>
            </w:r>
          </w:p>
        </w:tc>
      </w:tr>
    </w:tbl>
    <w:p w:rsidR="006D5844" w:rsidRDefault="006D5844" w:rsidP="00C64CE3">
      <w:pPr>
        <w:tabs>
          <w:tab w:val="left" w:pos="142"/>
        </w:tabs>
        <w:rPr>
          <w:sz w:val="24"/>
          <w:szCs w:val="24"/>
          <w:lang w:val="it-IT"/>
        </w:rPr>
      </w:pPr>
    </w:p>
    <w:p w:rsidR="006D5844" w:rsidRDefault="006D5844" w:rsidP="006D5844">
      <w:pPr>
        <w:rPr>
          <w:sz w:val="24"/>
          <w:szCs w:val="24"/>
          <w:lang w:val="it-IT"/>
        </w:rPr>
      </w:pPr>
    </w:p>
    <w:p w:rsidR="006D5844" w:rsidRDefault="006D5844" w:rsidP="006D5844">
      <w:pPr>
        <w:rPr>
          <w:sz w:val="24"/>
          <w:szCs w:val="24"/>
          <w:lang w:val="it-IT"/>
        </w:rPr>
      </w:pPr>
    </w:p>
    <w:p w:rsidR="006D5844" w:rsidRDefault="006D5844" w:rsidP="006D5844">
      <w:pPr>
        <w:ind w:left="709"/>
        <w:rPr>
          <w:sz w:val="24"/>
          <w:szCs w:val="24"/>
          <w:lang w:val="it-IT"/>
        </w:rPr>
      </w:pPr>
    </w:p>
    <w:p w:rsidR="006D5844" w:rsidRDefault="006D5844" w:rsidP="006D5844">
      <w:pPr>
        <w:rPr>
          <w:sz w:val="24"/>
          <w:szCs w:val="24"/>
          <w:lang w:val="it-IT"/>
        </w:rPr>
      </w:pPr>
    </w:p>
    <w:p w:rsidR="002126CD" w:rsidRDefault="002126CD" w:rsidP="006D5844">
      <w:pPr>
        <w:rPr>
          <w:sz w:val="24"/>
          <w:szCs w:val="24"/>
          <w:lang w:val="it-IT"/>
        </w:rPr>
      </w:pPr>
    </w:p>
    <w:p w:rsidR="002126CD" w:rsidRDefault="002126CD" w:rsidP="006D5844">
      <w:pPr>
        <w:rPr>
          <w:sz w:val="24"/>
          <w:szCs w:val="24"/>
          <w:lang w:val="it-IT"/>
        </w:rPr>
      </w:pPr>
    </w:p>
    <w:p w:rsidR="002126CD" w:rsidRDefault="002126CD" w:rsidP="006D5844">
      <w:pPr>
        <w:rPr>
          <w:sz w:val="24"/>
          <w:szCs w:val="24"/>
          <w:lang w:val="it-IT"/>
        </w:rPr>
      </w:pPr>
    </w:p>
    <w:p w:rsidR="002126CD" w:rsidRDefault="002126CD" w:rsidP="006D5844">
      <w:pPr>
        <w:rPr>
          <w:sz w:val="24"/>
          <w:szCs w:val="24"/>
          <w:lang w:val="it-IT"/>
        </w:rPr>
      </w:pPr>
    </w:p>
    <w:p w:rsidR="002126CD" w:rsidRDefault="002126CD" w:rsidP="006D5844">
      <w:pPr>
        <w:rPr>
          <w:sz w:val="24"/>
          <w:szCs w:val="24"/>
          <w:lang w:val="it-IT"/>
        </w:rPr>
      </w:pPr>
    </w:p>
    <w:p w:rsidR="002126CD" w:rsidRDefault="002126CD" w:rsidP="006D5844">
      <w:pPr>
        <w:rPr>
          <w:sz w:val="24"/>
          <w:szCs w:val="24"/>
          <w:lang w:val="it-IT"/>
        </w:rPr>
      </w:pPr>
    </w:p>
    <w:p w:rsidR="002126CD" w:rsidRDefault="002126CD" w:rsidP="006D5844">
      <w:pPr>
        <w:rPr>
          <w:sz w:val="24"/>
          <w:szCs w:val="24"/>
          <w:lang w:val="it-IT"/>
        </w:rPr>
      </w:pPr>
    </w:p>
    <w:p w:rsidR="002126CD" w:rsidRDefault="002126CD" w:rsidP="006D5844">
      <w:pPr>
        <w:rPr>
          <w:sz w:val="24"/>
          <w:szCs w:val="24"/>
          <w:lang w:val="it-IT"/>
        </w:rPr>
      </w:pPr>
    </w:p>
    <w:p w:rsidR="002126CD" w:rsidRDefault="002126CD" w:rsidP="006D5844">
      <w:pPr>
        <w:rPr>
          <w:sz w:val="24"/>
          <w:szCs w:val="24"/>
          <w:lang w:val="it-IT"/>
        </w:rPr>
      </w:pPr>
    </w:p>
    <w:p w:rsidR="002126CD" w:rsidRDefault="002126CD" w:rsidP="006D5844">
      <w:pPr>
        <w:rPr>
          <w:sz w:val="24"/>
          <w:szCs w:val="24"/>
          <w:lang w:val="it-IT"/>
        </w:rPr>
      </w:pPr>
    </w:p>
    <w:p w:rsidR="002126CD" w:rsidRDefault="002126CD" w:rsidP="006D5844">
      <w:pPr>
        <w:rPr>
          <w:sz w:val="24"/>
          <w:szCs w:val="24"/>
          <w:lang w:val="it-IT"/>
        </w:rPr>
      </w:pPr>
    </w:p>
    <w:p w:rsidR="002126CD" w:rsidRDefault="002126CD" w:rsidP="006D5844">
      <w:pPr>
        <w:rPr>
          <w:sz w:val="24"/>
          <w:szCs w:val="24"/>
          <w:lang w:val="it-IT"/>
        </w:rPr>
      </w:pPr>
    </w:p>
    <w:p w:rsidR="002126CD" w:rsidRDefault="002126CD" w:rsidP="006D5844">
      <w:pPr>
        <w:rPr>
          <w:sz w:val="24"/>
          <w:szCs w:val="24"/>
          <w:lang w:val="it-IT"/>
        </w:rPr>
      </w:pPr>
    </w:p>
    <w:p w:rsidR="002126CD" w:rsidRDefault="002126CD" w:rsidP="006D5844">
      <w:pPr>
        <w:rPr>
          <w:sz w:val="24"/>
          <w:szCs w:val="24"/>
          <w:lang w:val="it-IT"/>
        </w:rPr>
      </w:pPr>
    </w:p>
    <w:p w:rsidR="006D5844" w:rsidRDefault="006D5844" w:rsidP="006D5844">
      <w:pPr>
        <w:rPr>
          <w:sz w:val="24"/>
          <w:szCs w:val="24"/>
          <w:lang w:val="it-IT"/>
        </w:rPr>
      </w:pPr>
    </w:p>
    <w:p w:rsidR="006D5844" w:rsidRDefault="006D5844" w:rsidP="006D5844">
      <w:pPr>
        <w:rPr>
          <w:sz w:val="24"/>
          <w:szCs w:val="24"/>
          <w:lang w:val="it-IT"/>
        </w:rPr>
      </w:pPr>
    </w:p>
    <w:p w:rsidR="006D5844" w:rsidRDefault="006D5844" w:rsidP="006D5844">
      <w:pPr>
        <w:rPr>
          <w:sz w:val="24"/>
          <w:szCs w:val="24"/>
          <w:lang w:val="it-IT"/>
        </w:rPr>
      </w:pPr>
    </w:p>
    <w:p w:rsidR="006D5844" w:rsidRDefault="006D5844" w:rsidP="006D5844">
      <w:pPr>
        <w:rPr>
          <w:sz w:val="24"/>
          <w:szCs w:val="24"/>
          <w:lang w:val="it-IT"/>
        </w:rPr>
      </w:pPr>
    </w:p>
    <w:p w:rsidR="002126CD" w:rsidRDefault="002126CD" w:rsidP="00767FC8">
      <w:pPr>
        <w:ind w:left="567"/>
        <w:rPr>
          <w:lang w:val="it-IT"/>
        </w:rPr>
        <w:sectPr w:rsidR="002126CD" w:rsidSect="00C64CE3">
          <w:pgSz w:w="15840" w:h="12240" w:orient="landscape"/>
          <w:pgMar w:top="1418" w:right="720" w:bottom="720" w:left="720" w:header="720" w:footer="720" w:gutter="0"/>
          <w:cols w:space="720"/>
          <w:docGrid w:linePitch="360"/>
        </w:sectPr>
      </w:pPr>
    </w:p>
    <w:p w:rsidR="007B23C3" w:rsidRPr="007B23C3" w:rsidRDefault="007B23C3" w:rsidP="00767FC8">
      <w:pPr>
        <w:ind w:left="567"/>
        <w:rPr>
          <w:lang w:val="it-IT"/>
        </w:rPr>
      </w:pPr>
    </w:p>
    <w:p w:rsidR="00C65198" w:rsidRPr="00C90157" w:rsidRDefault="00C65198" w:rsidP="00986690">
      <w:pPr>
        <w:ind w:left="142"/>
        <w:jc w:val="both"/>
        <w:rPr>
          <w:sz w:val="24"/>
          <w:szCs w:val="24"/>
          <w:lang w:val="it-IT"/>
        </w:rPr>
      </w:pPr>
      <w:r>
        <w:rPr>
          <w:sz w:val="22"/>
          <w:szCs w:val="22"/>
          <w:lang w:val="it-IT"/>
        </w:rPr>
        <w:tab/>
      </w:r>
      <w:r w:rsidR="002126CD">
        <w:rPr>
          <w:sz w:val="24"/>
          <w:szCs w:val="24"/>
          <w:lang w:val="it-IT"/>
        </w:rPr>
        <w:t>Î</w:t>
      </w:r>
      <w:r w:rsidRPr="00C90157">
        <w:rPr>
          <w:sz w:val="24"/>
          <w:szCs w:val="24"/>
          <w:lang w:val="it-IT"/>
        </w:rPr>
        <w:t>n urma monitoriz</w:t>
      </w:r>
      <w:r w:rsidR="002126CD">
        <w:rPr>
          <w:sz w:val="24"/>
          <w:szCs w:val="24"/>
          <w:lang w:val="it-IT"/>
        </w:rPr>
        <w:t>ă</w:t>
      </w:r>
      <w:r w:rsidRPr="00C90157">
        <w:rPr>
          <w:sz w:val="24"/>
          <w:szCs w:val="24"/>
          <w:lang w:val="it-IT"/>
        </w:rPr>
        <w:t xml:space="preserve">riiefectuate </w:t>
      </w:r>
      <w:r w:rsidR="00A42851" w:rsidRPr="00C90157">
        <w:rPr>
          <w:sz w:val="24"/>
          <w:szCs w:val="24"/>
          <w:lang w:val="it-IT"/>
        </w:rPr>
        <w:t xml:space="preserve">de-a lungul anilor </w:t>
      </w:r>
      <w:r w:rsidRPr="00C90157">
        <w:rPr>
          <w:sz w:val="24"/>
          <w:szCs w:val="24"/>
          <w:lang w:val="it-IT"/>
        </w:rPr>
        <w:t>se constat</w:t>
      </w:r>
      <w:r w:rsidR="007F1E9C">
        <w:rPr>
          <w:sz w:val="24"/>
          <w:szCs w:val="24"/>
          <w:lang w:val="it-IT"/>
        </w:rPr>
        <w:t>ă</w:t>
      </w:r>
      <w:r w:rsidRPr="00C90157">
        <w:rPr>
          <w:sz w:val="24"/>
          <w:szCs w:val="24"/>
          <w:lang w:val="it-IT"/>
        </w:rPr>
        <w:t xml:space="preserve"> c</w:t>
      </w:r>
      <w:r w:rsidR="007F1E9C">
        <w:rPr>
          <w:sz w:val="24"/>
          <w:szCs w:val="24"/>
          <w:lang w:val="it-IT"/>
        </w:rPr>
        <w:t>ăî</w:t>
      </w:r>
      <w:r w:rsidRPr="00C90157">
        <w:rPr>
          <w:sz w:val="24"/>
          <w:szCs w:val="24"/>
          <w:lang w:val="it-IT"/>
        </w:rPr>
        <w:t>n unele localit</w:t>
      </w:r>
      <w:r w:rsidR="007F1E9C">
        <w:rPr>
          <w:sz w:val="24"/>
          <w:szCs w:val="24"/>
          <w:lang w:val="it-IT"/>
        </w:rPr>
        <w:t>ăț</w:t>
      </w:r>
      <w:r w:rsidRPr="00C90157">
        <w:rPr>
          <w:sz w:val="24"/>
          <w:szCs w:val="24"/>
          <w:lang w:val="it-IT"/>
        </w:rPr>
        <w:t xml:space="preserve">i, </w:t>
      </w:r>
      <w:r w:rsidR="007F1E9C">
        <w:rPr>
          <w:sz w:val="24"/>
          <w:szCs w:val="24"/>
          <w:lang w:val="it-IT"/>
        </w:rPr>
        <w:t>î</w:t>
      </w:r>
      <w:r w:rsidRPr="00C90157">
        <w:rPr>
          <w:sz w:val="24"/>
          <w:szCs w:val="24"/>
          <w:lang w:val="it-IT"/>
        </w:rPr>
        <w:t>n special rurale, ale jude</w:t>
      </w:r>
      <w:r w:rsidR="007F1E9C">
        <w:rPr>
          <w:sz w:val="24"/>
          <w:szCs w:val="24"/>
          <w:lang w:val="it-IT"/>
        </w:rPr>
        <w:t>ț</w:t>
      </w:r>
      <w:r w:rsidRPr="00C90157">
        <w:rPr>
          <w:sz w:val="24"/>
          <w:szCs w:val="24"/>
          <w:lang w:val="it-IT"/>
        </w:rPr>
        <w:t>ul</w:t>
      </w:r>
      <w:r w:rsidR="007F1E9C">
        <w:rPr>
          <w:sz w:val="24"/>
          <w:szCs w:val="24"/>
          <w:lang w:val="it-IT"/>
        </w:rPr>
        <w:t>ui</w:t>
      </w:r>
      <w:r w:rsidRPr="00C90157">
        <w:rPr>
          <w:sz w:val="24"/>
          <w:szCs w:val="24"/>
          <w:lang w:val="it-IT"/>
        </w:rPr>
        <w:t xml:space="preserve"> Constan</w:t>
      </w:r>
      <w:r w:rsidR="007F1E9C">
        <w:rPr>
          <w:sz w:val="24"/>
          <w:szCs w:val="24"/>
          <w:lang w:val="it-IT"/>
        </w:rPr>
        <w:t>ț</w:t>
      </w:r>
      <w:r w:rsidRPr="00C90157">
        <w:rPr>
          <w:sz w:val="24"/>
          <w:szCs w:val="24"/>
          <w:lang w:val="it-IT"/>
        </w:rPr>
        <w:t>a, exist</w:t>
      </w:r>
      <w:r w:rsidR="007F1E9C">
        <w:rPr>
          <w:sz w:val="24"/>
          <w:szCs w:val="24"/>
          <w:lang w:val="it-IT"/>
        </w:rPr>
        <w:t>ă</w:t>
      </w:r>
      <w:r w:rsidRPr="00C90157">
        <w:rPr>
          <w:sz w:val="24"/>
          <w:szCs w:val="24"/>
          <w:lang w:val="it-IT"/>
        </w:rPr>
        <w:t xml:space="preserve"> neconformitatea parametrului nitrat.</w:t>
      </w:r>
    </w:p>
    <w:p w:rsidR="00C65198" w:rsidRPr="00C90157" w:rsidRDefault="00C65198" w:rsidP="00986690">
      <w:pPr>
        <w:ind w:left="142"/>
        <w:jc w:val="both"/>
        <w:rPr>
          <w:sz w:val="24"/>
          <w:szCs w:val="24"/>
        </w:rPr>
      </w:pPr>
      <w:r w:rsidRPr="00C90157">
        <w:rPr>
          <w:sz w:val="24"/>
          <w:szCs w:val="24"/>
          <w:lang w:val="it-IT"/>
        </w:rPr>
        <w:tab/>
      </w:r>
      <w:r w:rsidRPr="00C90157">
        <w:rPr>
          <w:b/>
          <w:bCs/>
          <w:i/>
          <w:iCs/>
          <w:sz w:val="24"/>
          <w:szCs w:val="24"/>
        </w:rPr>
        <w:t>Nitra</w:t>
      </w:r>
      <w:r w:rsidR="007F1E9C">
        <w:rPr>
          <w:b/>
          <w:bCs/>
          <w:i/>
          <w:iCs/>
          <w:sz w:val="24"/>
          <w:szCs w:val="24"/>
        </w:rPr>
        <w:t>ț</w:t>
      </w:r>
      <w:r w:rsidRPr="00C90157">
        <w:rPr>
          <w:b/>
          <w:bCs/>
          <w:i/>
          <w:iCs/>
          <w:sz w:val="24"/>
          <w:szCs w:val="24"/>
        </w:rPr>
        <w:t>ii</w:t>
      </w:r>
      <w:r w:rsidR="007F1E9C">
        <w:rPr>
          <w:b/>
          <w:bCs/>
          <w:i/>
          <w:iCs/>
          <w:sz w:val="24"/>
          <w:szCs w:val="24"/>
        </w:rPr>
        <w:t>ș</w:t>
      </w:r>
      <w:r w:rsidRPr="00C90157">
        <w:rPr>
          <w:b/>
          <w:bCs/>
          <w:i/>
          <w:iCs/>
          <w:sz w:val="24"/>
          <w:szCs w:val="24"/>
        </w:rPr>
        <w:t>initri</w:t>
      </w:r>
      <w:r w:rsidR="00EF4CAF">
        <w:rPr>
          <w:b/>
          <w:bCs/>
          <w:i/>
          <w:iCs/>
          <w:sz w:val="24"/>
          <w:szCs w:val="24"/>
        </w:rPr>
        <w:t>ț</w:t>
      </w:r>
      <w:r w:rsidRPr="00C90157">
        <w:rPr>
          <w:b/>
          <w:bCs/>
          <w:i/>
          <w:iCs/>
          <w:sz w:val="24"/>
          <w:szCs w:val="24"/>
        </w:rPr>
        <w:t>ii</w:t>
      </w:r>
      <w:r w:rsidRPr="00C90157">
        <w:rPr>
          <w:sz w:val="24"/>
          <w:szCs w:val="24"/>
        </w:rPr>
        <w:t>provin din polu</w:t>
      </w:r>
      <w:r w:rsidR="00EF4CAF">
        <w:rPr>
          <w:sz w:val="24"/>
          <w:szCs w:val="24"/>
        </w:rPr>
        <w:t>ă</w:t>
      </w:r>
      <w:r w:rsidRPr="00C90157">
        <w:rPr>
          <w:sz w:val="24"/>
          <w:szCs w:val="24"/>
        </w:rPr>
        <w:t>rileindustrialesauagricolec</w:t>
      </w:r>
      <w:r w:rsidR="00EF4CAF">
        <w:rPr>
          <w:sz w:val="24"/>
          <w:szCs w:val="24"/>
        </w:rPr>
        <w:t>â</w:t>
      </w:r>
      <w:r w:rsidRPr="00C90157">
        <w:rPr>
          <w:sz w:val="24"/>
          <w:szCs w:val="24"/>
        </w:rPr>
        <w:t>t</w:t>
      </w:r>
      <w:r w:rsidR="00EF4CAF">
        <w:rPr>
          <w:sz w:val="24"/>
          <w:szCs w:val="24"/>
        </w:rPr>
        <w:t>ș</w:t>
      </w:r>
      <w:r w:rsidRPr="00C90157">
        <w:rPr>
          <w:sz w:val="24"/>
          <w:szCs w:val="24"/>
        </w:rPr>
        <w:t>i din mineralizarea sub ac</w:t>
      </w:r>
      <w:r w:rsidR="00EF4CAF">
        <w:rPr>
          <w:sz w:val="24"/>
          <w:szCs w:val="24"/>
        </w:rPr>
        <w:t>ț</w:t>
      </w:r>
      <w:r w:rsidRPr="00C90157">
        <w:rPr>
          <w:sz w:val="24"/>
          <w:szCs w:val="24"/>
        </w:rPr>
        <w:t>iuneamicroorganismelordin sol a substan</w:t>
      </w:r>
      <w:r w:rsidR="00EF4CAF">
        <w:rPr>
          <w:sz w:val="24"/>
          <w:szCs w:val="24"/>
        </w:rPr>
        <w:t>ț</w:t>
      </w:r>
      <w:r w:rsidRPr="00C90157">
        <w:rPr>
          <w:sz w:val="24"/>
          <w:szCs w:val="24"/>
        </w:rPr>
        <w:t>elororganice de originevegetal</w:t>
      </w:r>
      <w:r w:rsidR="00EF4CAF">
        <w:rPr>
          <w:sz w:val="24"/>
          <w:szCs w:val="24"/>
        </w:rPr>
        <w:t>ă</w:t>
      </w:r>
      <w:r w:rsidRPr="00C90157">
        <w:rPr>
          <w:sz w:val="24"/>
          <w:szCs w:val="24"/>
        </w:rPr>
        <w:t>sauanimal</w:t>
      </w:r>
      <w:r w:rsidR="00EF4CAF">
        <w:rPr>
          <w:sz w:val="24"/>
          <w:szCs w:val="24"/>
        </w:rPr>
        <w:t>ă</w:t>
      </w:r>
      <w:r w:rsidRPr="00C90157">
        <w:rPr>
          <w:sz w:val="24"/>
          <w:szCs w:val="24"/>
        </w:rPr>
        <w:t>.</w:t>
      </w:r>
    </w:p>
    <w:p w:rsidR="00C65198" w:rsidRPr="00C90157" w:rsidRDefault="00C65198" w:rsidP="00986690">
      <w:pPr>
        <w:ind w:left="142"/>
        <w:jc w:val="both"/>
        <w:rPr>
          <w:sz w:val="24"/>
          <w:szCs w:val="24"/>
        </w:rPr>
      </w:pPr>
      <w:r w:rsidRPr="00C90157">
        <w:rPr>
          <w:sz w:val="24"/>
          <w:szCs w:val="24"/>
        </w:rPr>
        <w:tab/>
      </w:r>
      <w:r w:rsidR="009C638B">
        <w:rPr>
          <w:sz w:val="24"/>
          <w:szCs w:val="24"/>
          <w:lang w:val="ro-RO"/>
        </w:rPr>
        <w:t>Î</w:t>
      </w:r>
      <w:r w:rsidRPr="00C90157">
        <w:rPr>
          <w:sz w:val="24"/>
          <w:szCs w:val="24"/>
          <w:lang w:val="ro-RO"/>
        </w:rPr>
        <w:t>n mediul rural, prezen</w:t>
      </w:r>
      <w:r w:rsidR="00A200CE">
        <w:rPr>
          <w:sz w:val="24"/>
          <w:szCs w:val="24"/>
          <w:lang w:val="ro-RO"/>
        </w:rPr>
        <w:t>ț</w:t>
      </w:r>
      <w:r w:rsidRPr="00C90157">
        <w:rPr>
          <w:sz w:val="24"/>
          <w:szCs w:val="24"/>
          <w:lang w:val="ro-RO"/>
        </w:rPr>
        <w:t xml:space="preserve">a </w:t>
      </w:r>
      <w:r w:rsidR="00A200CE">
        <w:rPr>
          <w:sz w:val="24"/>
          <w:szCs w:val="24"/>
          <w:lang w:val="ro-RO"/>
        </w:rPr>
        <w:t>î</w:t>
      </w:r>
      <w:r w:rsidRPr="00C90157">
        <w:rPr>
          <w:sz w:val="24"/>
          <w:szCs w:val="24"/>
          <w:lang w:val="ro-RO"/>
        </w:rPr>
        <w:t xml:space="preserve">n sol </w:t>
      </w:r>
      <w:r w:rsidR="00A200CE">
        <w:rPr>
          <w:sz w:val="24"/>
          <w:szCs w:val="24"/>
          <w:lang w:val="ro-RO"/>
        </w:rPr>
        <w:t>ș</w:t>
      </w:r>
      <w:r w:rsidRPr="00C90157">
        <w:rPr>
          <w:sz w:val="24"/>
          <w:szCs w:val="24"/>
          <w:lang w:val="ro-RO"/>
        </w:rPr>
        <w:t xml:space="preserve">i </w:t>
      </w:r>
      <w:r w:rsidR="00A200CE">
        <w:rPr>
          <w:sz w:val="24"/>
          <w:szCs w:val="24"/>
          <w:lang w:val="ro-RO"/>
        </w:rPr>
        <w:t>î</w:t>
      </w:r>
      <w:r w:rsidRPr="00C90157">
        <w:rPr>
          <w:sz w:val="24"/>
          <w:szCs w:val="24"/>
          <w:lang w:val="ro-RO"/>
        </w:rPr>
        <w:t>n apa subteran</w:t>
      </w:r>
      <w:r w:rsidR="00A200CE">
        <w:rPr>
          <w:sz w:val="24"/>
          <w:szCs w:val="24"/>
          <w:lang w:val="ro-RO"/>
        </w:rPr>
        <w:t>ă</w:t>
      </w:r>
      <w:r w:rsidRPr="00C90157">
        <w:rPr>
          <w:sz w:val="24"/>
          <w:szCs w:val="24"/>
          <w:lang w:val="ro-RO"/>
        </w:rPr>
        <w:t xml:space="preserve"> a nitra</w:t>
      </w:r>
      <w:r w:rsidR="00A200CE">
        <w:rPr>
          <w:sz w:val="24"/>
          <w:szCs w:val="24"/>
          <w:lang w:val="ro-RO"/>
        </w:rPr>
        <w:t>ț</w:t>
      </w:r>
      <w:r w:rsidRPr="00C90157">
        <w:rPr>
          <w:sz w:val="24"/>
          <w:szCs w:val="24"/>
          <w:lang w:val="ro-RO"/>
        </w:rPr>
        <w:t>ilor se datoreaz</w:t>
      </w:r>
      <w:r w:rsidR="00A200CE">
        <w:rPr>
          <w:sz w:val="24"/>
          <w:szCs w:val="24"/>
          <w:lang w:val="ro-RO"/>
        </w:rPr>
        <w:t>ă</w:t>
      </w:r>
      <w:r w:rsidRPr="00C90157">
        <w:rPr>
          <w:sz w:val="24"/>
          <w:szCs w:val="24"/>
        </w:rPr>
        <w:t xml:space="preserve"> :</w:t>
      </w:r>
    </w:p>
    <w:p w:rsidR="00C65198" w:rsidRPr="00C90157" w:rsidRDefault="00C65198" w:rsidP="00986690">
      <w:pPr>
        <w:ind w:left="142" w:firstLine="630"/>
        <w:jc w:val="both"/>
        <w:rPr>
          <w:i/>
          <w:sz w:val="24"/>
          <w:szCs w:val="24"/>
        </w:rPr>
      </w:pPr>
      <w:r w:rsidRPr="00C90157">
        <w:rPr>
          <w:i/>
          <w:sz w:val="24"/>
          <w:szCs w:val="24"/>
        </w:rPr>
        <w:t xml:space="preserve">    -</w:t>
      </w:r>
      <w:r w:rsidRPr="00C90157">
        <w:rPr>
          <w:i/>
          <w:sz w:val="24"/>
          <w:szCs w:val="24"/>
          <w:lang w:val="ro-RO"/>
        </w:rPr>
        <w:t>existen</w:t>
      </w:r>
      <w:r w:rsidR="00A200CE">
        <w:rPr>
          <w:i/>
          <w:sz w:val="24"/>
          <w:szCs w:val="24"/>
          <w:lang w:val="ro-RO"/>
        </w:rPr>
        <w:t>ț</w:t>
      </w:r>
      <w:r w:rsidRPr="00C90157">
        <w:rPr>
          <w:i/>
          <w:sz w:val="24"/>
          <w:szCs w:val="24"/>
          <w:lang w:val="ro-RO"/>
        </w:rPr>
        <w:t>eifoselor septice</w:t>
      </w:r>
    </w:p>
    <w:p w:rsidR="00C65198" w:rsidRPr="00C90157" w:rsidRDefault="00C65198" w:rsidP="00986690">
      <w:pPr>
        <w:ind w:left="142" w:firstLine="630"/>
        <w:jc w:val="both"/>
        <w:rPr>
          <w:i/>
          <w:sz w:val="24"/>
          <w:szCs w:val="24"/>
          <w:lang w:val="ro-RO"/>
        </w:rPr>
      </w:pPr>
      <w:r w:rsidRPr="00C90157">
        <w:rPr>
          <w:i/>
          <w:sz w:val="24"/>
          <w:szCs w:val="24"/>
        </w:rPr>
        <w:t xml:space="preserve">    -existen</w:t>
      </w:r>
      <w:r w:rsidR="00A200CE">
        <w:rPr>
          <w:i/>
          <w:sz w:val="24"/>
          <w:szCs w:val="24"/>
        </w:rPr>
        <w:t>ț</w:t>
      </w:r>
      <w:r w:rsidRPr="00C90157">
        <w:rPr>
          <w:i/>
          <w:sz w:val="24"/>
          <w:szCs w:val="24"/>
        </w:rPr>
        <w:t>ei</w:t>
      </w:r>
      <w:r w:rsidRPr="00C90157">
        <w:rPr>
          <w:i/>
          <w:sz w:val="24"/>
          <w:szCs w:val="24"/>
          <w:lang w:val="ro-RO"/>
        </w:rPr>
        <w:t>depozitelor neorganizate de de</w:t>
      </w:r>
      <w:r w:rsidR="00A200CE">
        <w:rPr>
          <w:i/>
          <w:sz w:val="24"/>
          <w:szCs w:val="24"/>
          <w:lang w:val="ro-RO"/>
        </w:rPr>
        <w:t>ș</w:t>
      </w:r>
      <w:r w:rsidRPr="00C90157">
        <w:rPr>
          <w:i/>
          <w:sz w:val="24"/>
          <w:szCs w:val="24"/>
          <w:lang w:val="ro-RO"/>
        </w:rPr>
        <w:t xml:space="preserve">euri menajere </w:t>
      </w:r>
      <w:r w:rsidR="00A200CE">
        <w:rPr>
          <w:i/>
          <w:sz w:val="24"/>
          <w:szCs w:val="24"/>
          <w:lang w:val="ro-RO"/>
        </w:rPr>
        <w:t>ș</w:t>
      </w:r>
      <w:r w:rsidRPr="00C90157">
        <w:rPr>
          <w:i/>
          <w:sz w:val="24"/>
          <w:szCs w:val="24"/>
          <w:lang w:val="ro-RO"/>
        </w:rPr>
        <w:t xml:space="preserve">i </w:t>
      </w:r>
    </w:p>
    <w:p w:rsidR="00C65198" w:rsidRPr="00C90157" w:rsidRDefault="00C65198" w:rsidP="00986690">
      <w:pPr>
        <w:ind w:left="142" w:firstLine="630"/>
        <w:jc w:val="both"/>
        <w:rPr>
          <w:i/>
          <w:sz w:val="24"/>
          <w:szCs w:val="24"/>
        </w:rPr>
      </w:pPr>
      <w:r w:rsidRPr="00C90157">
        <w:rPr>
          <w:i/>
          <w:sz w:val="24"/>
          <w:szCs w:val="24"/>
          <w:lang w:val="ro-RO"/>
        </w:rPr>
        <w:t xml:space="preserve">     de grajd</w:t>
      </w:r>
    </w:p>
    <w:p w:rsidR="00C65198" w:rsidRPr="00C90157" w:rsidRDefault="00C65198" w:rsidP="00986690">
      <w:pPr>
        <w:ind w:left="142" w:firstLine="630"/>
        <w:jc w:val="both"/>
        <w:rPr>
          <w:i/>
          <w:sz w:val="24"/>
          <w:szCs w:val="24"/>
        </w:rPr>
      </w:pPr>
      <w:r w:rsidRPr="00C90157">
        <w:rPr>
          <w:i/>
          <w:sz w:val="24"/>
          <w:szCs w:val="24"/>
        </w:rPr>
        <w:t xml:space="preserve">    -</w:t>
      </w:r>
      <w:r w:rsidRPr="00C90157">
        <w:rPr>
          <w:i/>
          <w:sz w:val="24"/>
          <w:szCs w:val="24"/>
          <w:lang w:val="ro-RO"/>
        </w:rPr>
        <w:t>lipsei re</w:t>
      </w:r>
      <w:r w:rsidR="00A13138">
        <w:rPr>
          <w:i/>
          <w:sz w:val="24"/>
          <w:szCs w:val="24"/>
          <w:lang w:val="ro-RO"/>
        </w:rPr>
        <w:t>ț</w:t>
      </w:r>
      <w:r w:rsidRPr="00C90157">
        <w:rPr>
          <w:i/>
          <w:sz w:val="24"/>
          <w:szCs w:val="24"/>
          <w:lang w:val="ro-RO"/>
        </w:rPr>
        <w:t xml:space="preserve">elei de canalizare </w:t>
      </w:r>
    </w:p>
    <w:p w:rsidR="00C65198" w:rsidRPr="00C90157" w:rsidRDefault="00C65198" w:rsidP="00986690">
      <w:pPr>
        <w:ind w:left="142" w:firstLine="630"/>
        <w:jc w:val="both"/>
        <w:rPr>
          <w:i/>
          <w:sz w:val="24"/>
          <w:szCs w:val="24"/>
          <w:lang w:val="ro-RO"/>
        </w:rPr>
      </w:pPr>
      <w:r w:rsidRPr="00C90157">
        <w:rPr>
          <w:i/>
          <w:sz w:val="24"/>
          <w:szCs w:val="24"/>
        </w:rPr>
        <w:t xml:space="preserve">    -</w:t>
      </w:r>
      <w:r w:rsidRPr="00C90157">
        <w:rPr>
          <w:i/>
          <w:sz w:val="24"/>
          <w:szCs w:val="24"/>
          <w:lang w:val="ro-RO"/>
        </w:rPr>
        <w:t>acumul</w:t>
      </w:r>
      <w:r w:rsidR="00A13138">
        <w:rPr>
          <w:i/>
          <w:sz w:val="24"/>
          <w:szCs w:val="24"/>
          <w:lang w:val="ro-RO"/>
        </w:rPr>
        <w:t>ă</w:t>
      </w:r>
      <w:r w:rsidRPr="00C90157">
        <w:rPr>
          <w:i/>
          <w:sz w:val="24"/>
          <w:szCs w:val="24"/>
          <w:lang w:val="ro-RO"/>
        </w:rPr>
        <w:t xml:space="preserve">rii </w:t>
      </w:r>
      <w:r w:rsidR="00A13138">
        <w:rPr>
          <w:i/>
          <w:sz w:val="24"/>
          <w:szCs w:val="24"/>
          <w:lang w:val="ro-RO"/>
        </w:rPr>
        <w:t>î</w:t>
      </w:r>
      <w:r w:rsidRPr="00C90157">
        <w:rPr>
          <w:i/>
          <w:sz w:val="24"/>
          <w:szCs w:val="24"/>
          <w:lang w:val="ro-RO"/>
        </w:rPr>
        <w:t>n sol a nitra</w:t>
      </w:r>
      <w:r w:rsidR="00A13138">
        <w:rPr>
          <w:i/>
          <w:sz w:val="24"/>
          <w:szCs w:val="24"/>
          <w:lang w:val="ro-RO"/>
        </w:rPr>
        <w:t>ț</w:t>
      </w:r>
      <w:r w:rsidRPr="00C90157">
        <w:rPr>
          <w:i/>
          <w:sz w:val="24"/>
          <w:szCs w:val="24"/>
          <w:lang w:val="ro-RO"/>
        </w:rPr>
        <w:t>ilor proveni</w:t>
      </w:r>
      <w:r w:rsidR="00A13138">
        <w:rPr>
          <w:i/>
          <w:sz w:val="24"/>
          <w:szCs w:val="24"/>
          <w:lang w:val="ro-RO"/>
        </w:rPr>
        <w:t>ți</w:t>
      </w:r>
      <w:r w:rsidRPr="00C90157">
        <w:rPr>
          <w:i/>
          <w:sz w:val="24"/>
          <w:szCs w:val="24"/>
          <w:lang w:val="ro-RO"/>
        </w:rPr>
        <w:t xml:space="preserve"> din utilizarea necontrolat</w:t>
      </w:r>
      <w:r w:rsidR="00A13138">
        <w:rPr>
          <w:i/>
          <w:sz w:val="24"/>
          <w:szCs w:val="24"/>
          <w:lang w:val="ro-RO"/>
        </w:rPr>
        <w:t>ă</w:t>
      </w:r>
    </w:p>
    <w:p w:rsidR="00C65198" w:rsidRPr="00C90157" w:rsidRDefault="00C65198" w:rsidP="00986690">
      <w:pPr>
        <w:ind w:left="142" w:firstLine="630"/>
        <w:jc w:val="both"/>
        <w:rPr>
          <w:i/>
          <w:sz w:val="24"/>
          <w:szCs w:val="24"/>
        </w:rPr>
      </w:pPr>
      <w:r w:rsidRPr="00C90157">
        <w:rPr>
          <w:i/>
          <w:sz w:val="24"/>
          <w:szCs w:val="24"/>
          <w:lang w:val="ro-RO"/>
        </w:rPr>
        <w:t xml:space="preserve">     a </w:t>
      </w:r>
      <w:r w:rsidR="00A13138">
        <w:rPr>
          <w:i/>
          <w:sz w:val="24"/>
          <w:szCs w:val="24"/>
          <w:lang w:val="ro-RO"/>
        </w:rPr>
        <w:t>î</w:t>
      </w:r>
      <w:r w:rsidRPr="00C90157">
        <w:rPr>
          <w:i/>
          <w:sz w:val="24"/>
          <w:szCs w:val="24"/>
          <w:lang w:val="ro-RO"/>
        </w:rPr>
        <w:t>ngr</w:t>
      </w:r>
      <w:r w:rsidR="00A13138">
        <w:rPr>
          <w:i/>
          <w:sz w:val="24"/>
          <w:szCs w:val="24"/>
          <w:lang w:val="ro-RO"/>
        </w:rPr>
        <w:t>ășă</w:t>
      </w:r>
      <w:r w:rsidRPr="00C90157">
        <w:rPr>
          <w:i/>
          <w:sz w:val="24"/>
          <w:szCs w:val="24"/>
          <w:lang w:val="ro-RO"/>
        </w:rPr>
        <w:t xml:space="preserve">mintelor (naturale sau artificiale) </w:t>
      </w:r>
      <w:r w:rsidR="00A13138">
        <w:rPr>
          <w:i/>
          <w:sz w:val="24"/>
          <w:szCs w:val="24"/>
          <w:lang w:val="ro-RO"/>
        </w:rPr>
        <w:t>î</w:t>
      </w:r>
      <w:r w:rsidRPr="00C90157">
        <w:rPr>
          <w:i/>
          <w:sz w:val="24"/>
          <w:szCs w:val="24"/>
          <w:lang w:val="ro-RO"/>
        </w:rPr>
        <w:t>n agricultur</w:t>
      </w:r>
      <w:r w:rsidR="00A13138">
        <w:rPr>
          <w:i/>
          <w:sz w:val="24"/>
          <w:szCs w:val="24"/>
          <w:lang w:val="ro-RO"/>
        </w:rPr>
        <w:t>ă</w:t>
      </w:r>
    </w:p>
    <w:p w:rsidR="00C65198" w:rsidRPr="00C90157" w:rsidRDefault="00C65198" w:rsidP="00986690">
      <w:pPr>
        <w:ind w:left="142" w:firstLine="630"/>
        <w:jc w:val="both"/>
        <w:rPr>
          <w:i/>
          <w:sz w:val="24"/>
          <w:szCs w:val="24"/>
        </w:rPr>
      </w:pPr>
      <w:r w:rsidRPr="00C90157">
        <w:rPr>
          <w:i/>
          <w:sz w:val="24"/>
          <w:szCs w:val="24"/>
        </w:rPr>
        <w:t xml:space="preserve">    -solurilor cu </w:t>
      </w:r>
      <w:r w:rsidR="00A13138">
        <w:rPr>
          <w:i/>
          <w:sz w:val="24"/>
          <w:szCs w:val="24"/>
        </w:rPr>
        <w:t>î</w:t>
      </w:r>
      <w:r w:rsidRPr="00C90157">
        <w:rPr>
          <w:i/>
          <w:sz w:val="24"/>
          <w:szCs w:val="24"/>
        </w:rPr>
        <w:t>nc</w:t>
      </w:r>
      <w:r w:rsidR="00A13138">
        <w:rPr>
          <w:i/>
          <w:sz w:val="24"/>
          <w:szCs w:val="24"/>
        </w:rPr>
        <w:t>ă</w:t>
      </w:r>
      <w:r w:rsidRPr="00C90157">
        <w:rPr>
          <w:i/>
          <w:sz w:val="24"/>
          <w:szCs w:val="24"/>
        </w:rPr>
        <w:t>rc</w:t>
      </w:r>
      <w:r w:rsidR="00A13138">
        <w:rPr>
          <w:i/>
          <w:sz w:val="24"/>
          <w:szCs w:val="24"/>
        </w:rPr>
        <w:t>ă</w:t>
      </w:r>
      <w:r w:rsidRPr="00C90157">
        <w:rPr>
          <w:i/>
          <w:sz w:val="24"/>
          <w:szCs w:val="24"/>
        </w:rPr>
        <w:t>tur</w:t>
      </w:r>
      <w:r w:rsidR="00A13138">
        <w:rPr>
          <w:i/>
          <w:sz w:val="24"/>
          <w:szCs w:val="24"/>
        </w:rPr>
        <w:t>ă</w:t>
      </w:r>
      <w:r w:rsidRPr="00C90157">
        <w:rPr>
          <w:i/>
          <w:sz w:val="24"/>
          <w:szCs w:val="24"/>
        </w:rPr>
        <w:t>natural</w:t>
      </w:r>
      <w:r w:rsidR="00A13138">
        <w:rPr>
          <w:i/>
          <w:sz w:val="24"/>
          <w:szCs w:val="24"/>
        </w:rPr>
        <w:t>ă</w:t>
      </w:r>
      <w:r w:rsidRPr="00C90157">
        <w:rPr>
          <w:i/>
          <w:sz w:val="24"/>
          <w:szCs w:val="24"/>
        </w:rPr>
        <w:t>crescut</w:t>
      </w:r>
      <w:r w:rsidR="00A13138">
        <w:rPr>
          <w:i/>
          <w:sz w:val="24"/>
          <w:szCs w:val="24"/>
        </w:rPr>
        <w:t>ă</w:t>
      </w:r>
      <w:r w:rsidRPr="00C90157">
        <w:rPr>
          <w:i/>
          <w:sz w:val="24"/>
          <w:szCs w:val="24"/>
        </w:rPr>
        <w:t xml:space="preserve"> de nitra</w:t>
      </w:r>
      <w:r w:rsidR="00A13138">
        <w:rPr>
          <w:i/>
          <w:sz w:val="24"/>
          <w:szCs w:val="24"/>
        </w:rPr>
        <w:t>ț</w:t>
      </w:r>
      <w:r w:rsidRPr="00C90157">
        <w:rPr>
          <w:i/>
          <w:sz w:val="24"/>
          <w:szCs w:val="24"/>
        </w:rPr>
        <w:t xml:space="preserve">i (nitrat de </w:t>
      </w:r>
    </w:p>
    <w:p w:rsidR="00C65198" w:rsidRPr="00C90157" w:rsidRDefault="00C65198" w:rsidP="00986690">
      <w:pPr>
        <w:ind w:left="142" w:firstLine="630"/>
        <w:jc w:val="both"/>
        <w:rPr>
          <w:i/>
          <w:sz w:val="24"/>
          <w:szCs w:val="24"/>
        </w:rPr>
      </w:pPr>
      <w:r w:rsidRPr="00C90157">
        <w:rPr>
          <w:i/>
          <w:sz w:val="24"/>
          <w:szCs w:val="24"/>
        </w:rPr>
        <w:t>origineteluric</w:t>
      </w:r>
      <w:r w:rsidR="00986690">
        <w:rPr>
          <w:i/>
          <w:sz w:val="24"/>
          <w:szCs w:val="24"/>
        </w:rPr>
        <w:t>ă</w:t>
      </w:r>
      <w:r w:rsidRPr="00C90157">
        <w:rPr>
          <w:i/>
          <w:sz w:val="24"/>
          <w:szCs w:val="24"/>
        </w:rPr>
        <w:t xml:space="preserve">) </w:t>
      </w:r>
    </w:p>
    <w:p w:rsidR="00C65198" w:rsidRPr="00C90157" w:rsidRDefault="00C65198" w:rsidP="00986690">
      <w:pPr>
        <w:ind w:left="142"/>
        <w:jc w:val="both"/>
        <w:rPr>
          <w:sz w:val="24"/>
          <w:szCs w:val="24"/>
        </w:rPr>
      </w:pPr>
      <w:r w:rsidRPr="00C90157">
        <w:rPr>
          <w:sz w:val="24"/>
          <w:szCs w:val="24"/>
          <w:lang w:val="it-IT"/>
        </w:rPr>
        <w:tab/>
      </w:r>
      <w:r w:rsidRPr="00C90157">
        <w:rPr>
          <w:sz w:val="24"/>
          <w:szCs w:val="24"/>
          <w:lang w:val="ro-RO"/>
        </w:rPr>
        <w:t>Prezen</w:t>
      </w:r>
      <w:r w:rsidR="00986690">
        <w:rPr>
          <w:sz w:val="24"/>
          <w:szCs w:val="24"/>
          <w:lang w:val="ro-RO"/>
        </w:rPr>
        <w:t>ț</w:t>
      </w:r>
      <w:r w:rsidRPr="00C90157">
        <w:rPr>
          <w:sz w:val="24"/>
          <w:szCs w:val="24"/>
          <w:lang w:val="ro-RO"/>
        </w:rPr>
        <w:t>a nitra</w:t>
      </w:r>
      <w:r w:rsidR="00986690">
        <w:rPr>
          <w:sz w:val="24"/>
          <w:szCs w:val="24"/>
          <w:lang w:val="ro-RO"/>
        </w:rPr>
        <w:t>ț</w:t>
      </w:r>
      <w:r w:rsidRPr="00C90157">
        <w:rPr>
          <w:sz w:val="24"/>
          <w:szCs w:val="24"/>
          <w:lang w:val="ro-RO"/>
        </w:rPr>
        <w:t xml:space="preserve">ilor </w:t>
      </w:r>
      <w:r w:rsidR="00986690">
        <w:rPr>
          <w:sz w:val="24"/>
          <w:szCs w:val="24"/>
          <w:lang w:val="ro-RO"/>
        </w:rPr>
        <w:t>î</w:t>
      </w:r>
      <w:r w:rsidRPr="00C90157">
        <w:rPr>
          <w:sz w:val="24"/>
          <w:szCs w:val="24"/>
          <w:lang w:val="ro-RO"/>
        </w:rPr>
        <w:t>n apa potabil</w:t>
      </w:r>
      <w:r w:rsidR="00986690">
        <w:rPr>
          <w:sz w:val="24"/>
          <w:szCs w:val="24"/>
          <w:lang w:val="ro-RO"/>
        </w:rPr>
        <w:t>ă</w:t>
      </w:r>
      <w:r w:rsidRPr="00C90157">
        <w:rPr>
          <w:sz w:val="24"/>
          <w:szCs w:val="24"/>
          <w:lang w:val="ro-RO"/>
        </w:rPr>
        <w:t xml:space="preserve"> peste limita prev</w:t>
      </w:r>
      <w:r w:rsidR="00986690">
        <w:rPr>
          <w:sz w:val="24"/>
          <w:szCs w:val="24"/>
          <w:lang w:val="ro-RO"/>
        </w:rPr>
        <w:t>ă</w:t>
      </w:r>
      <w:r w:rsidRPr="00C90157">
        <w:rPr>
          <w:sz w:val="24"/>
          <w:szCs w:val="24"/>
          <w:lang w:val="ro-RO"/>
        </w:rPr>
        <w:t>zut</w:t>
      </w:r>
      <w:r w:rsidR="00986690">
        <w:rPr>
          <w:sz w:val="24"/>
          <w:szCs w:val="24"/>
          <w:lang w:val="ro-RO"/>
        </w:rPr>
        <w:t>ă</w:t>
      </w:r>
      <w:r w:rsidRPr="00C90157">
        <w:rPr>
          <w:sz w:val="24"/>
          <w:szCs w:val="24"/>
          <w:lang w:val="ro-RO"/>
        </w:rPr>
        <w:t xml:space="preserve"> de legisla</w:t>
      </w:r>
      <w:r w:rsidR="00986690">
        <w:rPr>
          <w:sz w:val="24"/>
          <w:szCs w:val="24"/>
          <w:lang w:val="ro-RO"/>
        </w:rPr>
        <w:t>ț</w:t>
      </w:r>
      <w:r w:rsidRPr="00C90157">
        <w:rPr>
          <w:sz w:val="24"/>
          <w:szCs w:val="24"/>
          <w:lang w:val="ro-RO"/>
        </w:rPr>
        <w:t>ia sanitar</w:t>
      </w:r>
      <w:r w:rsidR="00986690">
        <w:rPr>
          <w:sz w:val="24"/>
          <w:szCs w:val="24"/>
          <w:lang w:val="ro-RO"/>
        </w:rPr>
        <w:t>ă</w:t>
      </w:r>
      <w:r w:rsidRPr="00C90157">
        <w:rPr>
          <w:sz w:val="24"/>
          <w:szCs w:val="24"/>
        </w:rPr>
        <w:t xml:space="preserve">(50mg/l) </w:t>
      </w:r>
      <w:r w:rsidRPr="00C90157">
        <w:rPr>
          <w:sz w:val="24"/>
          <w:szCs w:val="24"/>
          <w:lang w:val="ro-RO"/>
        </w:rPr>
        <w:t>poate determina apari</w:t>
      </w:r>
      <w:r w:rsidR="00986690">
        <w:rPr>
          <w:sz w:val="24"/>
          <w:szCs w:val="24"/>
          <w:lang w:val="ro-RO"/>
        </w:rPr>
        <w:t>ț</w:t>
      </w:r>
      <w:r w:rsidRPr="00C90157">
        <w:rPr>
          <w:sz w:val="24"/>
          <w:szCs w:val="24"/>
          <w:lang w:val="ro-RO"/>
        </w:rPr>
        <w:t xml:space="preserve">ia </w:t>
      </w:r>
      <w:r w:rsidRPr="00C90157">
        <w:rPr>
          <w:b/>
          <w:bCs/>
          <w:i/>
          <w:iCs/>
          <w:sz w:val="24"/>
          <w:szCs w:val="24"/>
          <w:lang w:val="ro-RO"/>
        </w:rPr>
        <w:t>intoxica</w:t>
      </w:r>
      <w:r w:rsidR="00986690">
        <w:rPr>
          <w:b/>
          <w:bCs/>
          <w:i/>
          <w:iCs/>
          <w:sz w:val="24"/>
          <w:szCs w:val="24"/>
          <w:lang w:val="ro-RO"/>
        </w:rPr>
        <w:t>ț</w:t>
      </w:r>
      <w:r w:rsidRPr="00C90157">
        <w:rPr>
          <w:b/>
          <w:bCs/>
          <w:i/>
          <w:iCs/>
          <w:sz w:val="24"/>
          <w:szCs w:val="24"/>
          <w:lang w:val="ro-RO"/>
        </w:rPr>
        <w:t>iei cu nitra</w:t>
      </w:r>
      <w:r w:rsidR="00986690">
        <w:rPr>
          <w:b/>
          <w:bCs/>
          <w:i/>
          <w:iCs/>
          <w:sz w:val="24"/>
          <w:szCs w:val="24"/>
          <w:lang w:val="ro-RO"/>
        </w:rPr>
        <w:t>ț</w:t>
      </w:r>
      <w:r w:rsidRPr="00C90157">
        <w:rPr>
          <w:b/>
          <w:bCs/>
          <w:i/>
          <w:iCs/>
          <w:sz w:val="24"/>
          <w:szCs w:val="24"/>
          <w:lang w:val="ro-RO"/>
        </w:rPr>
        <w:t>i</w:t>
      </w:r>
      <w:r w:rsidRPr="00C90157">
        <w:rPr>
          <w:sz w:val="24"/>
          <w:szCs w:val="24"/>
          <w:lang w:val="ro-RO"/>
        </w:rPr>
        <w:t>la copii 0-3 ani</w:t>
      </w:r>
      <w:r w:rsidRPr="00C90157">
        <w:rPr>
          <w:sz w:val="24"/>
          <w:szCs w:val="24"/>
        </w:rPr>
        <w:t xml:space="preserve"> (methemoglobinemia acut</w:t>
      </w:r>
      <w:r w:rsidR="00986690">
        <w:rPr>
          <w:sz w:val="24"/>
          <w:szCs w:val="24"/>
        </w:rPr>
        <w:t>ă</w:t>
      </w:r>
      <w:r w:rsidRPr="00C90157">
        <w:rPr>
          <w:sz w:val="24"/>
          <w:szCs w:val="24"/>
        </w:rPr>
        <w:t>infantil</w:t>
      </w:r>
      <w:r w:rsidR="00986690">
        <w:rPr>
          <w:sz w:val="24"/>
          <w:szCs w:val="24"/>
        </w:rPr>
        <w:t>ă</w:t>
      </w:r>
      <w:r w:rsidRPr="00C90157">
        <w:rPr>
          <w:sz w:val="24"/>
          <w:szCs w:val="24"/>
        </w:rPr>
        <w:t>/boalaalbastr</w:t>
      </w:r>
      <w:r w:rsidR="00986690">
        <w:rPr>
          <w:sz w:val="24"/>
          <w:szCs w:val="24"/>
        </w:rPr>
        <w:t>ă</w:t>
      </w:r>
      <w:r w:rsidRPr="00C90157">
        <w:rPr>
          <w:sz w:val="24"/>
          <w:szCs w:val="24"/>
        </w:rPr>
        <w:t>)</w:t>
      </w:r>
      <w:r w:rsidR="00986690">
        <w:rPr>
          <w:sz w:val="24"/>
          <w:szCs w:val="24"/>
        </w:rPr>
        <w:t>.</w:t>
      </w:r>
    </w:p>
    <w:p w:rsidR="00C65198" w:rsidRPr="00C90157" w:rsidRDefault="00C65198" w:rsidP="00986690">
      <w:pPr>
        <w:ind w:left="142"/>
        <w:jc w:val="both"/>
        <w:rPr>
          <w:sz w:val="24"/>
          <w:szCs w:val="24"/>
        </w:rPr>
      </w:pPr>
      <w:r w:rsidRPr="00C90157">
        <w:rPr>
          <w:sz w:val="24"/>
          <w:szCs w:val="24"/>
          <w:lang w:val="it-IT"/>
        </w:rPr>
        <w:tab/>
      </w:r>
      <w:r w:rsidRPr="00C90157">
        <w:rPr>
          <w:b/>
          <w:bCs/>
          <w:i/>
          <w:iCs/>
          <w:sz w:val="24"/>
          <w:szCs w:val="24"/>
          <w:lang w:val="ro-RO"/>
        </w:rPr>
        <w:t>Nitra</w:t>
      </w:r>
      <w:r w:rsidR="00986690">
        <w:rPr>
          <w:b/>
          <w:bCs/>
          <w:i/>
          <w:iCs/>
          <w:sz w:val="24"/>
          <w:szCs w:val="24"/>
          <w:lang w:val="ro-RO"/>
        </w:rPr>
        <w:t>ț</w:t>
      </w:r>
      <w:r w:rsidRPr="00C90157">
        <w:rPr>
          <w:b/>
          <w:bCs/>
          <w:i/>
          <w:iCs/>
          <w:sz w:val="24"/>
          <w:szCs w:val="24"/>
          <w:lang w:val="ro-RO"/>
        </w:rPr>
        <w:t>ii</w:t>
      </w:r>
      <w:r w:rsidRPr="00C90157">
        <w:rPr>
          <w:sz w:val="24"/>
          <w:szCs w:val="24"/>
          <w:lang w:val="ro-RO"/>
        </w:rPr>
        <w:t xml:space="preserve"> din apa potabil</w:t>
      </w:r>
      <w:r w:rsidR="00986690">
        <w:rPr>
          <w:sz w:val="24"/>
          <w:szCs w:val="24"/>
          <w:lang w:val="ro-RO"/>
        </w:rPr>
        <w:t>ă</w:t>
      </w:r>
      <w:r w:rsidRPr="00C90157">
        <w:rPr>
          <w:sz w:val="24"/>
          <w:szCs w:val="24"/>
          <w:lang w:val="ro-RO"/>
        </w:rPr>
        <w:t xml:space="preserve"> ajun</w:t>
      </w:r>
      <w:r w:rsidR="00986690">
        <w:rPr>
          <w:sz w:val="24"/>
          <w:szCs w:val="24"/>
          <w:lang w:val="ro-RO"/>
        </w:rPr>
        <w:t>ș</w:t>
      </w:r>
      <w:r w:rsidRPr="00C90157">
        <w:rPr>
          <w:sz w:val="24"/>
          <w:szCs w:val="24"/>
          <w:lang w:val="ro-RO"/>
        </w:rPr>
        <w:t xml:space="preserve">i </w:t>
      </w:r>
      <w:r w:rsidR="00986690">
        <w:rPr>
          <w:sz w:val="24"/>
          <w:szCs w:val="24"/>
          <w:lang w:val="ro-RO"/>
        </w:rPr>
        <w:t>î</w:t>
      </w:r>
      <w:r w:rsidRPr="00C90157">
        <w:rPr>
          <w:sz w:val="24"/>
          <w:szCs w:val="24"/>
          <w:lang w:val="ro-RO"/>
        </w:rPr>
        <w:t>n organismul copiilor mici, sub ac</w:t>
      </w:r>
      <w:r w:rsidR="00986690">
        <w:rPr>
          <w:sz w:val="24"/>
          <w:szCs w:val="24"/>
          <w:lang w:val="ro-RO"/>
        </w:rPr>
        <w:t>ț</w:t>
      </w:r>
      <w:r w:rsidRPr="00C90157">
        <w:rPr>
          <w:sz w:val="24"/>
          <w:szCs w:val="24"/>
          <w:lang w:val="ro-RO"/>
        </w:rPr>
        <w:t xml:space="preserve">iunea </w:t>
      </w:r>
      <w:r w:rsidRPr="00C90157">
        <w:rPr>
          <w:b/>
          <w:bCs/>
          <w:i/>
          <w:iCs/>
          <w:sz w:val="24"/>
          <w:szCs w:val="24"/>
          <w:lang w:val="ro-RO"/>
        </w:rPr>
        <w:t>florei reduc</w:t>
      </w:r>
      <w:r w:rsidR="00986690">
        <w:rPr>
          <w:b/>
          <w:bCs/>
          <w:i/>
          <w:iCs/>
          <w:sz w:val="24"/>
          <w:szCs w:val="24"/>
          <w:lang w:val="ro-RO"/>
        </w:rPr>
        <w:t>ă</w:t>
      </w:r>
      <w:r w:rsidRPr="00C90157">
        <w:rPr>
          <w:b/>
          <w:bCs/>
          <w:i/>
          <w:iCs/>
          <w:sz w:val="24"/>
          <w:szCs w:val="24"/>
          <w:lang w:val="ro-RO"/>
        </w:rPr>
        <w:t xml:space="preserve">toare </w:t>
      </w:r>
      <w:r w:rsidRPr="00C90157">
        <w:rPr>
          <w:sz w:val="24"/>
          <w:szCs w:val="24"/>
          <w:lang w:val="ro-RO"/>
        </w:rPr>
        <w:t>din tubul digestiv sunt transforma</w:t>
      </w:r>
      <w:r w:rsidR="00986690">
        <w:rPr>
          <w:sz w:val="24"/>
          <w:szCs w:val="24"/>
          <w:lang w:val="ro-RO"/>
        </w:rPr>
        <w:t>ț</w:t>
      </w:r>
      <w:r w:rsidRPr="00C90157">
        <w:rPr>
          <w:sz w:val="24"/>
          <w:szCs w:val="24"/>
          <w:lang w:val="ro-RO"/>
        </w:rPr>
        <w:t xml:space="preserve">i </w:t>
      </w:r>
      <w:r w:rsidR="00986690">
        <w:rPr>
          <w:sz w:val="24"/>
          <w:szCs w:val="24"/>
          <w:lang w:val="ro-RO"/>
        </w:rPr>
        <w:t>î</w:t>
      </w:r>
      <w:r w:rsidRPr="00C90157">
        <w:rPr>
          <w:sz w:val="24"/>
          <w:szCs w:val="24"/>
          <w:lang w:val="ro-RO"/>
        </w:rPr>
        <w:t xml:space="preserve">n </w:t>
      </w:r>
      <w:r w:rsidRPr="00C90157">
        <w:rPr>
          <w:b/>
          <w:bCs/>
          <w:i/>
          <w:iCs/>
          <w:sz w:val="24"/>
          <w:szCs w:val="24"/>
          <w:lang w:val="ro-RO"/>
        </w:rPr>
        <w:t>nitri</w:t>
      </w:r>
      <w:r w:rsidR="00986690">
        <w:rPr>
          <w:b/>
          <w:bCs/>
          <w:i/>
          <w:iCs/>
          <w:sz w:val="24"/>
          <w:szCs w:val="24"/>
          <w:lang w:val="ro-RO"/>
        </w:rPr>
        <w:t>ț</w:t>
      </w:r>
      <w:r w:rsidRPr="00C90157">
        <w:rPr>
          <w:b/>
          <w:bCs/>
          <w:i/>
          <w:iCs/>
          <w:sz w:val="24"/>
          <w:szCs w:val="24"/>
          <w:lang w:val="ro-RO"/>
        </w:rPr>
        <w:t xml:space="preserve">i </w:t>
      </w:r>
      <w:r w:rsidRPr="00C90157">
        <w:rPr>
          <w:sz w:val="24"/>
          <w:szCs w:val="24"/>
          <w:lang w:val="ro-RO"/>
        </w:rPr>
        <w:t>(substan</w:t>
      </w:r>
      <w:r w:rsidR="00986690">
        <w:rPr>
          <w:sz w:val="24"/>
          <w:szCs w:val="24"/>
          <w:lang w:val="ro-RO"/>
        </w:rPr>
        <w:t>ț</w:t>
      </w:r>
      <w:r w:rsidRPr="00C90157">
        <w:rPr>
          <w:sz w:val="24"/>
          <w:szCs w:val="24"/>
          <w:lang w:val="ro-RO"/>
        </w:rPr>
        <w:t xml:space="preserve">e instabile </w:t>
      </w:r>
      <w:r w:rsidR="00986690">
        <w:rPr>
          <w:sz w:val="24"/>
          <w:szCs w:val="24"/>
          <w:lang w:val="ro-RO"/>
        </w:rPr>
        <w:t>î</w:t>
      </w:r>
      <w:r w:rsidRPr="00C90157">
        <w:rPr>
          <w:sz w:val="24"/>
          <w:szCs w:val="24"/>
          <w:lang w:val="ro-RO"/>
        </w:rPr>
        <w:t xml:space="preserve">n mediu, responsabile </w:t>
      </w:r>
      <w:r w:rsidR="00986690">
        <w:rPr>
          <w:sz w:val="24"/>
          <w:szCs w:val="24"/>
          <w:lang w:val="ro-RO"/>
        </w:rPr>
        <w:t>î</w:t>
      </w:r>
      <w:r w:rsidRPr="00C90157">
        <w:rPr>
          <w:sz w:val="24"/>
          <w:szCs w:val="24"/>
          <w:lang w:val="ro-RO"/>
        </w:rPr>
        <w:t>n mod direct de producerea intoxica</w:t>
      </w:r>
      <w:r w:rsidR="00986690">
        <w:rPr>
          <w:sz w:val="24"/>
          <w:szCs w:val="24"/>
          <w:lang w:val="ro-RO"/>
        </w:rPr>
        <w:t>ț</w:t>
      </w:r>
      <w:r w:rsidRPr="00C90157">
        <w:rPr>
          <w:sz w:val="24"/>
          <w:szCs w:val="24"/>
          <w:lang w:val="ro-RO"/>
        </w:rPr>
        <w:t>iei la copii); transformarea nitra</w:t>
      </w:r>
      <w:r w:rsidR="00986690">
        <w:rPr>
          <w:sz w:val="24"/>
          <w:szCs w:val="24"/>
          <w:lang w:val="ro-RO"/>
        </w:rPr>
        <w:t>ț</w:t>
      </w:r>
      <w:r w:rsidRPr="00C90157">
        <w:rPr>
          <w:sz w:val="24"/>
          <w:szCs w:val="24"/>
          <w:lang w:val="ro-RO"/>
        </w:rPr>
        <w:t xml:space="preserve">ilor </w:t>
      </w:r>
      <w:r w:rsidR="00986690">
        <w:rPr>
          <w:sz w:val="24"/>
          <w:szCs w:val="24"/>
          <w:lang w:val="ro-RO"/>
        </w:rPr>
        <w:t>î</w:t>
      </w:r>
      <w:r w:rsidRPr="00C90157">
        <w:rPr>
          <w:sz w:val="24"/>
          <w:szCs w:val="24"/>
          <w:lang w:val="ro-RO"/>
        </w:rPr>
        <w:t>n nitri</w:t>
      </w:r>
      <w:r w:rsidR="00986690">
        <w:rPr>
          <w:sz w:val="24"/>
          <w:szCs w:val="24"/>
          <w:lang w:val="ro-RO"/>
        </w:rPr>
        <w:t>ț</w:t>
      </w:r>
      <w:r w:rsidRPr="00C90157">
        <w:rPr>
          <w:sz w:val="24"/>
          <w:szCs w:val="24"/>
          <w:lang w:val="ro-RO"/>
        </w:rPr>
        <w:t xml:space="preserve">i poate avea loc </w:t>
      </w:r>
      <w:r w:rsidR="00986690">
        <w:rPr>
          <w:sz w:val="24"/>
          <w:szCs w:val="24"/>
          <w:lang w:val="ro-RO"/>
        </w:rPr>
        <w:t>ș</w:t>
      </w:r>
      <w:r w:rsidRPr="00C90157">
        <w:rPr>
          <w:sz w:val="24"/>
          <w:szCs w:val="24"/>
          <w:lang w:val="ro-RO"/>
        </w:rPr>
        <w:t>i exogen (</w:t>
      </w:r>
      <w:r w:rsidR="00986690">
        <w:rPr>
          <w:sz w:val="24"/>
          <w:szCs w:val="24"/>
          <w:lang w:val="ro-RO"/>
        </w:rPr>
        <w:t>î</w:t>
      </w:r>
      <w:r w:rsidRPr="00C90157">
        <w:rPr>
          <w:sz w:val="24"/>
          <w:szCs w:val="24"/>
          <w:lang w:val="ro-RO"/>
        </w:rPr>
        <w:t>n ap</w:t>
      </w:r>
      <w:r w:rsidR="00986690">
        <w:rPr>
          <w:sz w:val="24"/>
          <w:szCs w:val="24"/>
          <w:lang w:val="ro-RO"/>
        </w:rPr>
        <w:t>ă</w:t>
      </w:r>
      <w:r w:rsidRPr="00C90157">
        <w:rPr>
          <w:sz w:val="24"/>
          <w:szCs w:val="24"/>
          <w:lang w:val="ro-RO"/>
        </w:rPr>
        <w:t>)</w:t>
      </w:r>
      <w:r w:rsidR="00986690">
        <w:rPr>
          <w:sz w:val="24"/>
          <w:szCs w:val="24"/>
          <w:lang w:val="ro-RO"/>
        </w:rPr>
        <w:t>,</w:t>
      </w:r>
      <w:r w:rsidRPr="00C90157">
        <w:rPr>
          <w:sz w:val="24"/>
          <w:szCs w:val="24"/>
          <w:lang w:val="ro-RO"/>
        </w:rPr>
        <w:t xml:space="preserve"> dar numai </w:t>
      </w:r>
      <w:r w:rsidR="00986690">
        <w:rPr>
          <w:sz w:val="24"/>
          <w:szCs w:val="24"/>
          <w:lang w:val="ro-RO"/>
        </w:rPr>
        <w:t>î</w:t>
      </w:r>
      <w:r w:rsidRPr="00C90157">
        <w:rPr>
          <w:sz w:val="24"/>
          <w:szCs w:val="24"/>
          <w:lang w:val="ro-RO"/>
        </w:rPr>
        <w:t xml:space="preserve">n perioadele calde ale anului </w:t>
      </w:r>
      <w:r w:rsidR="00986690">
        <w:rPr>
          <w:sz w:val="24"/>
          <w:szCs w:val="24"/>
          <w:lang w:val="ro-RO"/>
        </w:rPr>
        <w:t>ș</w:t>
      </w:r>
      <w:r w:rsidRPr="00C90157">
        <w:rPr>
          <w:sz w:val="24"/>
          <w:szCs w:val="24"/>
          <w:lang w:val="ro-RO"/>
        </w:rPr>
        <w:t xml:space="preserve">i de asemenea </w:t>
      </w:r>
      <w:r w:rsidR="00986690">
        <w:rPr>
          <w:sz w:val="24"/>
          <w:szCs w:val="24"/>
          <w:lang w:val="ro-RO"/>
        </w:rPr>
        <w:t>î</w:t>
      </w:r>
      <w:r w:rsidRPr="00C90157">
        <w:rPr>
          <w:sz w:val="24"/>
          <w:szCs w:val="24"/>
          <w:lang w:val="ro-RO"/>
        </w:rPr>
        <w:t>n prezen</w:t>
      </w:r>
      <w:r w:rsidR="00986690">
        <w:rPr>
          <w:sz w:val="24"/>
          <w:szCs w:val="24"/>
          <w:lang w:val="ro-RO"/>
        </w:rPr>
        <w:t>ț</w:t>
      </w:r>
      <w:r w:rsidRPr="00C90157">
        <w:rPr>
          <w:sz w:val="24"/>
          <w:szCs w:val="24"/>
          <w:lang w:val="ro-RO"/>
        </w:rPr>
        <w:t>a unei flore reduc</w:t>
      </w:r>
      <w:r w:rsidR="00986690">
        <w:rPr>
          <w:sz w:val="24"/>
          <w:szCs w:val="24"/>
          <w:lang w:val="ro-RO"/>
        </w:rPr>
        <w:t>ă</w:t>
      </w:r>
      <w:r w:rsidRPr="00C90157">
        <w:rPr>
          <w:sz w:val="24"/>
          <w:szCs w:val="24"/>
          <w:lang w:val="ro-RO"/>
        </w:rPr>
        <w:t>toare din ap</w:t>
      </w:r>
      <w:r w:rsidR="00986690">
        <w:rPr>
          <w:sz w:val="24"/>
          <w:szCs w:val="24"/>
          <w:lang w:val="ro-RO"/>
        </w:rPr>
        <w:t>ă</w:t>
      </w:r>
      <w:r w:rsidRPr="00C90157">
        <w:rPr>
          <w:sz w:val="24"/>
          <w:szCs w:val="24"/>
          <w:lang w:val="ro-RO"/>
        </w:rPr>
        <w:t>.</w:t>
      </w:r>
    </w:p>
    <w:p w:rsidR="00C65198" w:rsidRPr="00C90157" w:rsidRDefault="00C65198" w:rsidP="00986690">
      <w:pPr>
        <w:ind w:left="142"/>
        <w:jc w:val="both"/>
        <w:rPr>
          <w:sz w:val="24"/>
          <w:szCs w:val="24"/>
        </w:rPr>
      </w:pPr>
      <w:r w:rsidRPr="00C90157">
        <w:rPr>
          <w:sz w:val="24"/>
          <w:szCs w:val="24"/>
        </w:rPr>
        <w:tab/>
      </w:r>
      <w:r w:rsidRPr="00C90157">
        <w:rPr>
          <w:b/>
          <w:bCs/>
          <w:i/>
          <w:iCs/>
          <w:sz w:val="24"/>
          <w:szCs w:val="24"/>
          <w:lang w:val="ro-RO"/>
        </w:rPr>
        <w:t>Aciditatea gastric</w:t>
      </w:r>
      <w:r w:rsidR="00986690">
        <w:rPr>
          <w:b/>
          <w:bCs/>
          <w:i/>
          <w:iCs/>
          <w:sz w:val="24"/>
          <w:szCs w:val="24"/>
          <w:lang w:val="ro-RO"/>
        </w:rPr>
        <w:t xml:space="preserve">ă </w:t>
      </w:r>
      <w:r w:rsidRPr="00C90157">
        <w:rPr>
          <w:b/>
          <w:bCs/>
          <w:i/>
          <w:iCs/>
          <w:sz w:val="24"/>
          <w:szCs w:val="24"/>
          <w:lang w:val="ro-RO"/>
        </w:rPr>
        <w:t>slab</w:t>
      </w:r>
      <w:r w:rsidR="00986690">
        <w:rPr>
          <w:b/>
          <w:bCs/>
          <w:i/>
          <w:iCs/>
          <w:sz w:val="24"/>
          <w:szCs w:val="24"/>
          <w:lang w:val="ro-RO"/>
        </w:rPr>
        <w:t>ă</w:t>
      </w:r>
      <w:r w:rsidRPr="00C90157">
        <w:rPr>
          <w:sz w:val="24"/>
          <w:szCs w:val="24"/>
          <w:lang w:val="ro-RO"/>
        </w:rPr>
        <w:t xml:space="preserve"> la sugari </w:t>
      </w:r>
      <w:r w:rsidR="00525BBA">
        <w:rPr>
          <w:sz w:val="24"/>
          <w:szCs w:val="24"/>
          <w:lang w:val="ro-RO"/>
        </w:rPr>
        <w:t>ș</w:t>
      </w:r>
      <w:r w:rsidRPr="00C90157">
        <w:rPr>
          <w:sz w:val="24"/>
          <w:szCs w:val="24"/>
          <w:lang w:val="ro-RO"/>
        </w:rPr>
        <w:t xml:space="preserve">i mai ales la cei cu </w:t>
      </w:r>
      <w:r w:rsidRPr="00C90157">
        <w:rPr>
          <w:b/>
          <w:bCs/>
          <w:i/>
          <w:iCs/>
          <w:sz w:val="24"/>
          <w:szCs w:val="24"/>
          <w:lang w:val="ro-RO"/>
        </w:rPr>
        <w:t>boli infec</w:t>
      </w:r>
      <w:r w:rsidR="00525BBA">
        <w:rPr>
          <w:b/>
          <w:bCs/>
          <w:i/>
          <w:iCs/>
          <w:sz w:val="24"/>
          <w:szCs w:val="24"/>
          <w:lang w:val="ro-RO"/>
        </w:rPr>
        <w:t>ți</w:t>
      </w:r>
      <w:r w:rsidRPr="00C90157">
        <w:rPr>
          <w:b/>
          <w:bCs/>
          <w:i/>
          <w:iCs/>
          <w:sz w:val="24"/>
          <w:szCs w:val="24"/>
          <w:lang w:val="ro-RO"/>
        </w:rPr>
        <w:t>oase (diaree, IACRS</w:t>
      </w:r>
      <w:r w:rsidR="003B6F58">
        <w:rPr>
          <w:b/>
          <w:bCs/>
          <w:i/>
          <w:iCs/>
          <w:sz w:val="24"/>
          <w:szCs w:val="24"/>
          <w:lang w:val="ro-RO"/>
        </w:rPr>
        <w:t>,</w:t>
      </w:r>
      <w:r w:rsidRPr="00C90157">
        <w:rPr>
          <w:b/>
          <w:bCs/>
          <w:i/>
          <w:iCs/>
          <w:sz w:val="24"/>
          <w:szCs w:val="24"/>
          <w:lang w:val="ro-RO"/>
        </w:rPr>
        <w:t xml:space="preserve"> etc) </w:t>
      </w:r>
      <w:r w:rsidRPr="00C90157">
        <w:rPr>
          <w:sz w:val="24"/>
          <w:szCs w:val="24"/>
          <w:lang w:val="ro-RO"/>
        </w:rPr>
        <w:t xml:space="preserve">permite </w:t>
      </w:r>
      <w:r w:rsidRPr="00C90157">
        <w:rPr>
          <w:b/>
          <w:bCs/>
          <w:i/>
          <w:iCs/>
          <w:sz w:val="24"/>
          <w:szCs w:val="24"/>
          <w:lang w:val="ro-RO"/>
        </w:rPr>
        <w:t>proliferarea microorganismelor reduc</w:t>
      </w:r>
      <w:r w:rsidR="003B6F58">
        <w:rPr>
          <w:b/>
          <w:bCs/>
          <w:i/>
          <w:iCs/>
          <w:sz w:val="24"/>
          <w:szCs w:val="24"/>
          <w:lang w:val="ro-RO"/>
        </w:rPr>
        <w:t>ă</w:t>
      </w:r>
      <w:r w:rsidRPr="00C90157">
        <w:rPr>
          <w:b/>
          <w:bCs/>
          <w:i/>
          <w:iCs/>
          <w:sz w:val="24"/>
          <w:szCs w:val="24"/>
          <w:lang w:val="ro-RO"/>
        </w:rPr>
        <w:t>toare</w:t>
      </w:r>
      <w:r w:rsidRPr="00C90157">
        <w:rPr>
          <w:sz w:val="24"/>
          <w:szCs w:val="24"/>
          <w:lang w:val="ro-RO"/>
        </w:rPr>
        <w:t xml:space="preserve">care </w:t>
      </w:r>
      <w:r w:rsidRPr="00C90157">
        <w:rPr>
          <w:b/>
          <w:bCs/>
          <w:i/>
          <w:iCs/>
          <w:sz w:val="24"/>
          <w:szCs w:val="24"/>
          <w:lang w:val="ro-RO"/>
        </w:rPr>
        <w:t>reduc nitra</w:t>
      </w:r>
      <w:r w:rsidR="00490E1A">
        <w:rPr>
          <w:b/>
          <w:bCs/>
          <w:i/>
          <w:iCs/>
          <w:sz w:val="24"/>
          <w:szCs w:val="24"/>
          <w:lang w:val="ro-RO"/>
        </w:rPr>
        <w:t>ț</w:t>
      </w:r>
      <w:r w:rsidRPr="00C90157">
        <w:rPr>
          <w:b/>
          <w:bCs/>
          <w:i/>
          <w:iCs/>
          <w:sz w:val="24"/>
          <w:szCs w:val="24"/>
          <w:lang w:val="ro-RO"/>
        </w:rPr>
        <w:t>ii la nitri</w:t>
      </w:r>
      <w:r w:rsidR="00490E1A">
        <w:rPr>
          <w:b/>
          <w:bCs/>
          <w:i/>
          <w:iCs/>
          <w:sz w:val="24"/>
          <w:szCs w:val="24"/>
          <w:lang w:val="ro-RO"/>
        </w:rPr>
        <w:t xml:space="preserve">ți </w:t>
      </w:r>
      <w:r w:rsidR="00490E1A">
        <w:rPr>
          <w:sz w:val="24"/>
          <w:szCs w:val="24"/>
          <w:lang w:val="ro-RO"/>
        </w:rPr>
        <w:t>î</w:t>
      </w:r>
      <w:r w:rsidRPr="00C90157">
        <w:rPr>
          <w:sz w:val="24"/>
          <w:szCs w:val="24"/>
          <w:lang w:val="ro-RO"/>
        </w:rPr>
        <w:t>n por</w:t>
      </w:r>
      <w:r w:rsidR="00490E1A">
        <w:rPr>
          <w:sz w:val="24"/>
          <w:szCs w:val="24"/>
          <w:lang w:val="ro-RO"/>
        </w:rPr>
        <w:t>ț</w:t>
      </w:r>
      <w:r w:rsidRPr="00C90157">
        <w:rPr>
          <w:sz w:val="24"/>
          <w:szCs w:val="24"/>
          <w:lang w:val="ro-RO"/>
        </w:rPr>
        <w:t>iunea superioar</w:t>
      </w:r>
      <w:r w:rsidR="00490E1A">
        <w:rPr>
          <w:sz w:val="24"/>
          <w:szCs w:val="24"/>
          <w:lang w:val="ro-RO"/>
        </w:rPr>
        <w:t>ă</w:t>
      </w:r>
      <w:r w:rsidRPr="00C90157">
        <w:rPr>
          <w:sz w:val="24"/>
          <w:szCs w:val="24"/>
          <w:lang w:val="ro-RO"/>
        </w:rPr>
        <w:t xml:space="preserve"> a tractului gastrointestinal.</w:t>
      </w:r>
    </w:p>
    <w:p w:rsidR="00C65198" w:rsidRPr="00C90157" w:rsidRDefault="00C65198" w:rsidP="00986690">
      <w:pPr>
        <w:ind w:left="142"/>
        <w:jc w:val="both"/>
        <w:rPr>
          <w:sz w:val="24"/>
          <w:szCs w:val="24"/>
        </w:rPr>
      </w:pPr>
      <w:r w:rsidRPr="00C90157">
        <w:rPr>
          <w:sz w:val="24"/>
          <w:szCs w:val="24"/>
          <w:lang w:val="it-IT"/>
        </w:rPr>
        <w:tab/>
      </w:r>
      <w:r w:rsidRPr="00C90157">
        <w:rPr>
          <w:b/>
          <w:bCs/>
          <w:i/>
          <w:iCs/>
          <w:sz w:val="24"/>
          <w:szCs w:val="24"/>
          <w:lang w:val="ro-RO"/>
        </w:rPr>
        <w:t>Nitrit</w:t>
      </w:r>
      <w:r w:rsidR="00490E1A">
        <w:rPr>
          <w:b/>
          <w:bCs/>
          <w:i/>
          <w:iCs/>
          <w:sz w:val="24"/>
          <w:szCs w:val="24"/>
          <w:lang w:val="ro-RO"/>
        </w:rPr>
        <w:t>ț</w:t>
      </w:r>
      <w:r w:rsidRPr="00C90157">
        <w:rPr>
          <w:b/>
          <w:bCs/>
          <w:i/>
          <w:iCs/>
          <w:sz w:val="24"/>
          <w:szCs w:val="24"/>
          <w:lang w:val="ro-RO"/>
        </w:rPr>
        <w:t>i</w:t>
      </w:r>
      <w:r w:rsidR="00490E1A">
        <w:rPr>
          <w:b/>
          <w:bCs/>
          <w:i/>
          <w:iCs/>
          <w:sz w:val="24"/>
          <w:szCs w:val="24"/>
          <w:lang w:val="ro-RO"/>
        </w:rPr>
        <w:t>i</w:t>
      </w:r>
      <w:r w:rsidRPr="00C90157">
        <w:rPr>
          <w:sz w:val="24"/>
          <w:szCs w:val="24"/>
        </w:rPr>
        <w:t>ajung</w:t>
      </w:r>
      <w:r w:rsidR="00490E1A">
        <w:rPr>
          <w:sz w:val="24"/>
          <w:szCs w:val="24"/>
        </w:rPr>
        <w:t>î</w:t>
      </w:r>
      <w:r w:rsidRPr="00C90157">
        <w:rPr>
          <w:sz w:val="24"/>
          <w:szCs w:val="24"/>
        </w:rPr>
        <w:t>n</w:t>
      </w:r>
      <w:r w:rsidRPr="00C90157">
        <w:rPr>
          <w:sz w:val="24"/>
          <w:szCs w:val="24"/>
          <w:lang w:val="ro-RO"/>
        </w:rPr>
        <w:t>s</w:t>
      </w:r>
      <w:r w:rsidR="00490E1A">
        <w:rPr>
          <w:sz w:val="24"/>
          <w:szCs w:val="24"/>
          <w:lang w:val="ro-RO"/>
        </w:rPr>
        <w:t>â</w:t>
      </w:r>
      <w:r w:rsidRPr="00C90157">
        <w:rPr>
          <w:sz w:val="24"/>
          <w:szCs w:val="24"/>
          <w:lang w:val="ro-RO"/>
        </w:rPr>
        <w:t>nge unde se combin</w:t>
      </w:r>
      <w:r w:rsidR="00490E1A">
        <w:rPr>
          <w:sz w:val="24"/>
          <w:szCs w:val="24"/>
          <w:lang w:val="ro-RO"/>
        </w:rPr>
        <w:t>ă</w:t>
      </w:r>
      <w:r w:rsidRPr="00C90157">
        <w:rPr>
          <w:sz w:val="24"/>
          <w:szCs w:val="24"/>
          <w:lang w:val="ro-RO"/>
        </w:rPr>
        <w:t xml:space="preserve"> cuhemoglobina </w:t>
      </w:r>
      <w:r w:rsidRPr="00C90157">
        <w:rPr>
          <w:b/>
          <w:bCs/>
          <w:i/>
          <w:iCs/>
          <w:sz w:val="24"/>
          <w:szCs w:val="24"/>
          <w:lang w:val="ro-RO"/>
        </w:rPr>
        <w:t>fetal</w:t>
      </w:r>
      <w:r w:rsidR="00490E1A">
        <w:rPr>
          <w:b/>
          <w:bCs/>
          <w:i/>
          <w:iCs/>
          <w:sz w:val="24"/>
          <w:szCs w:val="24"/>
          <w:lang w:val="ro-RO"/>
        </w:rPr>
        <w:t>ă</w:t>
      </w:r>
      <w:r w:rsidRPr="00C90157">
        <w:rPr>
          <w:sz w:val="24"/>
          <w:szCs w:val="24"/>
          <w:lang w:val="ro-RO"/>
        </w:rPr>
        <w:t xml:space="preserve"> rezult</w:t>
      </w:r>
      <w:r w:rsidR="009D1DE2">
        <w:rPr>
          <w:sz w:val="24"/>
          <w:szCs w:val="24"/>
          <w:lang w:val="ro-RO"/>
        </w:rPr>
        <w:t>â</w:t>
      </w:r>
      <w:r w:rsidRPr="00C90157">
        <w:rPr>
          <w:sz w:val="24"/>
          <w:szCs w:val="24"/>
          <w:lang w:val="ro-RO"/>
        </w:rPr>
        <w:t xml:space="preserve">nd </w:t>
      </w:r>
      <w:r w:rsidRPr="00C90157">
        <w:rPr>
          <w:b/>
          <w:bCs/>
          <w:i/>
          <w:iCs/>
          <w:sz w:val="24"/>
          <w:szCs w:val="24"/>
          <w:lang w:val="ro-RO"/>
        </w:rPr>
        <w:t>methemoglobina</w:t>
      </w:r>
      <w:r w:rsidRPr="00C90157">
        <w:rPr>
          <w:sz w:val="24"/>
          <w:szCs w:val="24"/>
          <w:lang w:val="ro-RO"/>
        </w:rPr>
        <w:t>.</w:t>
      </w:r>
    </w:p>
    <w:p w:rsidR="00C65198" w:rsidRPr="00C90157" w:rsidRDefault="00C65198" w:rsidP="00986690">
      <w:pPr>
        <w:ind w:left="142"/>
        <w:jc w:val="both"/>
        <w:rPr>
          <w:sz w:val="24"/>
          <w:szCs w:val="24"/>
        </w:rPr>
      </w:pPr>
      <w:r w:rsidRPr="00C90157">
        <w:rPr>
          <w:sz w:val="24"/>
          <w:szCs w:val="24"/>
        </w:rPr>
        <w:tab/>
      </w:r>
      <w:r w:rsidRPr="00C90157">
        <w:rPr>
          <w:sz w:val="24"/>
          <w:szCs w:val="24"/>
          <w:lang w:val="ro-RO"/>
        </w:rPr>
        <w:t>Aceasta methemoglobin</w:t>
      </w:r>
      <w:r w:rsidR="009D1DE2">
        <w:rPr>
          <w:sz w:val="24"/>
          <w:szCs w:val="24"/>
          <w:lang w:val="ro-RO"/>
        </w:rPr>
        <w:t>ă</w:t>
      </w:r>
      <w:r w:rsidRPr="00C90157">
        <w:rPr>
          <w:sz w:val="24"/>
          <w:szCs w:val="24"/>
          <w:lang w:val="ro-RO"/>
        </w:rPr>
        <w:t xml:space="preserve"> creeaz</w:t>
      </w:r>
      <w:r w:rsidR="009D1DE2">
        <w:rPr>
          <w:sz w:val="24"/>
          <w:szCs w:val="24"/>
          <w:lang w:val="ro-RO"/>
        </w:rPr>
        <w:t>ă</w:t>
      </w:r>
      <w:r w:rsidRPr="00C90157">
        <w:rPr>
          <w:b/>
          <w:bCs/>
          <w:i/>
          <w:iCs/>
          <w:sz w:val="24"/>
          <w:szCs w:val="24"/>
          <w:lang w:val="ro-RO"/>
        </w:rPr>
        <w:t>leg</w:t>
      </w:r>
      <w:r w:rsidR="009D1DE2">
        <w:rPr>
          <w:b/>
          <w:bCs/>
          <w:i/>
          <w:iCs/>
          <w:sz w:val="24"/>
          <w:szCs w:val="24"/>
          <w:lang w:val="ro-RO"/>
        </w:rPr>
        <w:t>ă</w:t>
      </w:r>
      <w:r w:rsidRPr="00C90157">
        <w:rPr>
          <w:b/>
          <w:bCs/>
          <w:i/>
          <w:iCs/>
          <w:sz w:val="24"/>
          <w:szCs w:val="24"/>
          <w:lang w:val="ro-RO"/>
        </w:rPr>
        <w:t>turi stabile cu oxigenul</w:t>
      </w:r>
      <w:r w:rsidRPr="00C90157">
        <w:rPr>
          <w:sz w:val="24"/>
          <w:szCs w:val="24"/>
          <w:lang w:val="ro-RO"/>
        </w:rPr>
        <w:t xml:space="preserve"> astfel </w:t>
      </w:r>
      <w:r w:rsidR="009D1DE2">
        <w:rPr>
          <w:sz w:val="24"/>
          <w:szCs w:val="24"/>
          <w:lang w:val="ro-RO"/>
        </w:rPr>
        <w:t>î</w:t>
      </w:r>
      <w:r w:rsidRPr="00C90157">
        <w:rPr>
          <w:sz w:val="24"/>
          <w:szCs w:val="24"/>
          <w:lang w:val="ro-RO"/>
        </w:rPr>
        <w:t>nc</w:t>
      </w:r>
      <w:r w:rsidR="009D1DE2">
        <w:rPr>
          <w:sz w:val="24"/>
          <w:szCs w:val="24"/>
          <w:lang w:val="ro-RO"/>
        </w:rPr>
        <w:t>â</w:t>
      </w:r>
      <w:r w:rsidRPr="00C90157">
        <w:rPr>
          <w:sz w:val="24"/>
          <w:szCs w:val="24"/>
          <w:lang w:val="ro-RO"/>
        </w:rPr>
        <w:t>t se creeaz</w:t>
      </w:r>
      <w:r w:rsidR="009D1DE2">
        <w:rPr>
          <w:sz w:val="24"/>
          <w:szCs w:val="24"/>
          <w:lang w:val="ro-RO"/>
        </w:rPr>
        <w:t>ă</w:t>
      </w:r>
      <w:r w:rsidRPr="00C90157">
        <w:rPr>
          <w:sz w:val="24"/>
          <w:szCs w:val="24"/>
          <w:lang w:val="ro-RO"/>
        </w:rPr>
        <w:t xml:space="preserve"> un </w:t>
      </w:r>
      <w:r w:rsidRPr="00C90157">
        <w:rPr>
          <w:b/>
          <w:bCs/>
          <w:i/>
          <w:iCs/>
          <w:sz w:val="24"/>
          <w:szCs w:val="24"/>
          <w:lang w:val="ro-RO"/>
        </w:rPr>
        <w:t>deficit de O</w:t>
      </w:r>
      <w:r w:rsidRPr="00C90157">
        <w:rPr>
          <w:b/>
          <w:bCs/>
          <w:i/>
          <w:iCs/>
          <w:sz w:val="24"/>
          <w:szCs w:val="24"/>
          <w:vertAlign w:val="subscript"/>
          <w:lang w:val="ro-RO"/>
        </w:rPr>
        <w:t>2</w:t>
      </w:r>
      <w:r w:rsidR="00831DBB" w:rsidRPr="00831DBB">
        <w:rPr>
          <w:b/>
          <w:bCs/>
          <w:i/>
          <w:iCs/>
          <w:sz w:val="32"/>
          <w:szCs w:val="32"/>
          <w:vertAlign w:val="subscript"/>
          <w:lang w:val="ro-RO"/>
        </w:rPr>
        <w:t>la tesuturi</w:t>
      </w:r>
      <w:r w:rsidR="009D1DE2">
        <w:rPr>
          <w:sz w:val="24"/>
          <w:szCs w:val="24"/>
          <w:lang w:val="ro-RO"/>
        </w:rPr>
        <w:t>ș</w:t>
      </w:r>
      <w:r w:rsidRPr="00C90157">
        <w:rPr>
          <w:sz w:val="24"/>
          <w:szCs w:val="24"/>
          <w:lang w:val="ro-RO"/>
        </w:rPr>
        <w:t>i se instaleaz</w:t>
      </w:r>
      <w:r w:rsidR="009D1DE2">
        <w:rPr>
          <w:sz w:val="24"/>
          <w:szCs w:val="24"/>
          <w:lang w:val="ro-RO"/>
        </w:rPr>
        <w:t>ă</w:t>
      </w:r>
      <w:r w:rsidRPr="00C90157">
        <w:rPr>
          <w:b/>
          <w:bCs/>
          <w:i/>
          <w:iCs/>
          <w:sz w:val="24"/>
          <w:szCs w:val="24"/>
          <w:lang w:val="ro-RO"/>
        </w:rPr>
        <w:t>semnele clinice ale hipoxiei</w:t>
      </w:r>
      <w:r w:rsidRPr="00C90157">
        <w:rPr>
          <w:sz w:val="24"/>
          <w:szCs w:val="24"/>
          <w:lang w:val="ro-RO"/>
        </w:rPr>
        <w:t xml:space="preserve">: </w:t>
      </w:r>
    </w:p>
    <w:p w:rsidR="00C65198" w:rsidRPr="00C90157" w:rsidRDefault="00C65198" w:rsidP="00986690">
      <w:pPr>
        <w:ind w:left="142"/>
        <w:jc w:val="both"/>
        <w:rPr>
          <w:i/>
          <w:sz w:val="24"/>
          <w:szCs w:val="24"/>
        </w:rPr>
      </w:pPr>
      <w:r w:rsidRPr="00C90157">
        <w:rPr>
          <w:i/>
          <w:sz w:val="24"/>
          <w:szCs w:val="24"/>
        </w:rPr>
        <w:t xml:space="preserve">              -</w:t>
      </w:r>
      <w:r w:rsidRPr="00C90157">
        <w:rPr>
          <w:i/>
          <w:sz w:val="24"/>
          <w:szCs w:val="24"/>
          <w:lang w:val="ro-RO"/>
        </w:rPr>
        <w:t>colora</w:t>
      </w:r>
      <w:r w:rsidR="009D1DE2">
        <w:rPr>
          <w:i/>
          <w:sz w:val="24"/>
          <w:szCs w:val="24"/>
          <w:lang w:val="ro-RO"/>
        </w:rPr>
        <w:t>ț</w:t>
      </w:r>
      <w:r w:rsidRPr="00C90157">
        <w:rPr>
          <w:i/>
          <w:sz w:val="24"/>
          <w:szCs w:val="24"/>
          <w:lang w:val="ro-RO"/>
        </w:rPr>
        <w:t>ia albastr</w:t>
      </w:r>
      <w:r w:rsidR="009D1DE2">
        <w:rPr>
          <w:i/>
          <w:sz w:val="24"/>
          <w:szCs w:val="24"/>
          <w:lang w:val="ro-RO"/>
        </w:rPr>
        <w:t>ă</w:t>
      </w:r>
      <w:r w:rsidRPr="00C90157">
        <w:rPr>
          <w:i/>
          <w:sz w:val="24"/>
          <w:szCs w:val="24"/>
          <w:lang w:val="ro-RO"/>
        </w:rPr>
        <w:t xml:space="preserve"> a tegumentelor (boala albastr</w:t>
      </w:r>
      <w:r w:rsidR="009D1DE2">
        <w:rPr>
          <w:i/>
          <w:sz w:val="24"/>
          <w:szCs w:val="24"/>
          <w:lang w:val="ro-RO"/>
        </w:rPr>
        <w:t>ă</w:t>
      </w:r>
      <w:r w:rsidRPr="00C90157">
        <w:rPr>
          <w:i/>
          <w:sz w:val="24"/>
          <w:szCs w:val="24"/>
          <w:lang w:val="ro-RO"/>
        </w:rPr>
        <w:t>)</w:t>
      </w:r>
    </w:p>
    <w:p w:rsidR="00C65198" w:rsidRPr="00C90157" w:rsidRDefault="00C65198" w:rsidP="00986690">
      <w:pPr>
        <w:ind w:left="142"/>
        <w:jc w:val="both"/>
        <w:rPr>
          <w:i/>
          <w:sz w:val="24"/>
          <w:szCs w:val="24"/>
        </w:rPr>
      </w:pPr>
      <w:r w:rsidRPr="00C90157">
        <w:rPr>
          <w:i/>
          <w:sz w:val="24"/>
          <w:szCs w:val="24"/>
        </w:rPr>
        <w:t xml:space="preserve">              -</w:t>
      </w:r>
      <w:r w:rsidRPr="00C90157">
        <w:rPr>
          <w:i/>
          <w:sz w:val="24"/>
          <w:szCs w:val="24"/>
          <w:lang w:val="ro-RO"/>
        </w:rPr>
        <w:t>dispnee</w:t>
      </w:r>
    </w:p>
    <w:p w:rsidR="00C65198" w:rsidRPr="00C90157" w:rsidRDefault="00C65198" w:rsidP="00986690">
      <w:pPr>
        <w:ind w:left="142"/>
        <w:jc w:val="both"/>
        <w:rPr>
          <w:i/>
          <w:sz w:val="24"/>
          <w:szCs w:val="24"/>
        </w:rPr>
      </w:pPr>
      <w:r w:rsidRPr="00C90157">
        <w:rPr>
          <w:i/>
          <w:sz w:val="24"/>
          <w:szCs w:val="24"/>
        </w:rPr>
        <w:t xml:space="preserve">              -</w:t>
      </w:r>
      <w:r w:rsidRPr="00C90157">
        <w:rPr>
          <w:i/>
          <w:sz w:val="24"/>
          <w:szCs w:val="24"/>
          <w:lang w:val="ro-RO"/>
        </w:rPr>
        <w:t>tahicardie</w:t>
      </w:r>
    </w:p>
    <w:p w:rsidR="00C65198" w:rsidRPr="00C90157" w:rsidRDefault="00C65198" w:rsidP="00986690">
      <w:pPr>
        <w:ind w:left="142"/>
        <w:jc w:val="both"/>
        <w:rPr>
          <w:i/>
          <w:sz w:val="24"/>
          <w:szCs w:val="24"/>
        </w:rPr>
      </w:pPr>
      <w:r w:rsidRPr="00C90157">
        <w:rPr>
          <w:i/>
          <w:sz w:val="24"/>
          <w:szCs w:val="24"/>
        </w:rPr>
        <w:t xml:space="preserve">              -</w:t>
      </w:r>
      <w:r w:rsidRPr="00C90157">
        <w:rPr>
          <w:i/>
          <w:sz w:val="24"/>
          <w:szCs w:val="24"/>
          <w:lang w:val="ro-RO"/>
        </w:rPr>
        <w:t>agita</w:t>
      </w:r>
      <w:r w:rsidR="009D1DE2">
        <w:rPr>
          <w:i/>
          <w:sz w:val="24"/>
          <w:szCs w:val="24"/>
          <w:lang w:val="ro-RO"/>
        </w:rPr>
        <w:t>ț</w:t>
      </w:r>
      <w:r w:rsidRPr="00C90157">
        <w:rPr>
          <w:i/>
          <w:sz w:val="24"/>
          <w:szCs w:val="24"/>
          <w:lang w:val="ro-RO"/>
        </w:rPr>
        <w:t>ie</w:t>
      </w:r>
    </w:p>
    <w:p w:rsidR="00C65198" w:rsidRPr="00C90157" w:rsidRDefault="00C65198" w:rsidP="00986690">
      <w:pPr>
        <w:ind w:left="142"/>
        <w:jc w:val="both"/>
        <w:rPr>
          <w:i/>
          <w:sz w:val="24"/>
          <w:szCs w:val="24"/>
        </w:rPr>
      </w:pPr>
      <w:r w:rsidRPr="00C90157">
        <w:rPr>
          <w:i/>
          <w:sz w:val="24"/>
          <w:szCs w:val="24"/>
        </w:rPr>
        <w:t xml:space="preserve">              -</w:t>
      </w:r>
      <w:r w:rsidRPr="00C90157">
        <w:rPr>
          <w:i/>
          <w:sz w:val="24"/>
          <w:szCs w:val="24"/>
          <w:lang w:val="ro-RO"/>
        </w:rPr>
        <w:t xml:space="preserve">convulsii </w:t>
      </w:r>
    </w:p>
    <w:p w:rsidR="00C65198" w:rsidRPr="00C90157" w:rsidRDefault="00C65198" w:rsidP="00986690">
      <w:pPr>
        <w:ind w:left="142"/>
        <w:jc w:val="both"/>
        <w:rPr>
          <w:i/>
          <w:sz w:val="24"/>
          <w:szCs w:val="24"/>
        </w:rPr>
      </w:pPr>
      <w:r w:rsidRPr="00C90157">
        <w:rPr>
          <w:i/>
          <w:sz w:val="24"/>
          <w:szCs w:val="24"/>
        </w:rPr>
        <w:t xml:space="preserve">              -</w:t>
      </w:r>
      <w:r w:rsidRPr="00C90157">
        <w:rPr>
          <w:i/>
          <w:sz w:val="24"/>
          <w:szCs w:val="24"/>
          <w:lang w:val="ro-RO"/>
        </w:rPr>
        <w:t>semne digestive (diaree sau constipa</w:t>
      </w:r>
      <w:r w:rsidR="009D1DE2">
        <w:rPr>
          <w:i/>
          <w:sz w:val="24"/>
          <w:szCs w:val="24"/>
          <w:lang w:val="ro-RO"/>
        </w:rPr>
        <w:t>ț</w:t>
      </w:r>
      <w:r w:rsidRPr="00C90157">
        <w:rPr>
          <w:i/>
          <w:sz w:val="24"/>
          <w:szCs w:val="24"/>
          <w:lang w:val="ro-RO"/>
        </w:rPr>
        <w:t>ie)</w:t>
      </w:r>
    </w:p>
    <w:p w:rsidR="00C65198" w:rsidRPr="00C90157" w:rsidRDefault="00C65198" w:rsidP="00986690">
      <w:pPr>
        <w:ind w:left="142"/>
        <w:jc w:val="both"/>
        <w:rPr>
          <w:sz w:val="24"/>
          <w:szCs w:val="24"/>
        </w:rPr>
      </w:pPr>
      <w:r w:rsidRPr="00C90157">
        <w:rPr>
          <w:sz w:val="24"/>
          <w:szCs w:val="24"/>
        </w:rPr>
        <w:tab/>
      </w:r>
      <w:r w:rsidRPr="00C90157">
        <w:rPr>
          <w:sz w:val="24"/>
          <w:szCs w:val="24"/>
          <w:lang w:val="ro-RO"/>
        </w:rPr>
        <w:t xml:space="preserve">Din nefericire, </w:t>
      </w:r>
      <w:r w:rsidR="009D1DE2">
        <w:rPr>
          <w:sz w:val="24"/>
          <w:szCs w:val="24"/>
          <w:lang w:val="ro-RO"/>
        </w:rPr>
        <w:t>î</w:t>
      </w:r>
      <w:r w:rsidRPr="00C90157">
        <w:rPr>
          <w:sz w:val="24"/>
          <w:szCs w:val="24"/>
          <w:lang w:val="ro-RO"/>
        </w:rPr>
        <w:t>n lipsa unui tratament adecvat, aplicat de urgen</w:t>
      </w:r>
      <w:r w:rsidR="009D1DE2">
        <w:rPr>
          <w:sz w:val="24"/>
          <w:szCs w:val="24"/>
          <w:lang w:val="ro-RO"/>
        </w:rPr>
        <w:t>ță</w:t>
      </w:r>
      <w:r w:rsidRPr="00C90157">
        <w:rPr>
          <w:sz w:val="24"/>
          <w:szCs w:val="24"/>
          <w:lang w:val="ro-RO"/>
        </w:rPr>
        <w:t>, intoxica</w:t>
      </w:r>
      <w:r w:rsidR="009D1DE2">
        <w:rPr>
          <w:sz w:val="24"/>
          <w:szCs w:val="24"/>
          <w:lang w:val="ro-RO"/>
        </w:rPr>
        <w:t>ț</w:t>
      </w:r>
      <w:r w:rsidRPr="00C90157">
        <w:rPr>
          <w:sz w:val="24"/>
          <w:szCs w:val="24"/>
          <w:lang w:val="ro-RO"/>
        </w:rPr>
        <w:t>iile cu nitra</w:t>
      </w:r>
      <w:r w:rsidR="009D1DE2">
        <w:rPr>
          <w:sz w:val="24"/>
          <w:szCs w:val="24"/>
          <w:lang w:val="ro-RO"/>
        </w:rPr>
        <w:t>ț</w:t>
      </w:r>
      <w:r w:rsidRPr="00C90157">
        <w:rPr>
          <w:sz w:val="24"/>
          <w:szCs w:val="24"/>
          <w:lang w:val="ro-RO"/>
        </w:rPr>
        <w:t xml:space="preserve">i pot avea </w:t>
      </w:r>
      <w:r w:rsidR="009D1DE2">
        <w:rPr>
          <w:sz w:val="24"/>
          <w:szCs w:val="24"/>
          <w:lang w:val="ro-RO"/>
        </w:rPr>
        <w:t>ș</w:t>
      </w:r>
      <w:r w:rsidRPr="00C90157">
        <w:rPr>
          <w:sz w:val="24"/>
          <w:szCs w:val="24"/>
          <w:lang w:val="ro-RO"/>
        </w:rPr>
        <w:t>i efect letal, acesta depinz</w:t>
      </w:r>
      <w:r w:rsidR="009D1DE2">
        <w:rPr>
          <w:sz w:val="24"/>
          <w:szCs w:val="24"/>
          <w:lang w:val="ro-RO"/>
        </w:rPr>
        <w:t>â</w:t>
      </w:r>
      <w:r w:rsidRPr="00C90157">
        <w:rPr>
          <w:sz w:val="24"/>
          <w:szCs w:val="24"/>
          <w:lang w:val="ro-RO"/>
        </w:rPr>
        <w:t>nd de v</w:t>
      </w:r>
      <w:r w:rsidR="009D1DE2">
        <w:rPr>
          <w:sz w:val="24"/>
          <w:szCs w:val="24"/>
          <w:lang w:val="ro-RO"/>
        </w:rPr>
        <w:t>â</w:t>
      </w:r>
      <w:r w:rsidRPr="00C90157">
        <w:rPr>
          <w:sz w:val="24"/>
          <w:szCs w:val="24"/>
          <w:lang w:val="ro-RO"/>
        </w:rPr>
        <w:t>rsta copilului, starea de nutri</w:t>
      </w:r>
      <w:r w:rsidR="009D1DE2">
        <w:rPr>
          <w:sz w:val="24"/>
          <w:szCs w:val="24"/>
          <w:lang w:val="ro-RO"/>
        </w:rPr>
        <w:t>ț</w:t>
      </w:r>
      <w:r w:rsidRPr="00C90157">
        <w:rPr>
          <w:sz w:val="24"/>
          <w:szCs w:val="24"/>
          <w:lang w:val="ro-RO"/>
        </w:rPr>
        <w:t>ie c</w:t>
      </w:r>
      <w:r w:rsidR="009D1DE2">
        <w:rPr>
          <w:sz w:val="24"/>
          <w:szCs w:val="24"/>
          <w:lang w:val="ro-RO"/>
        </w:rPr>
        <w:t>â</w:t>
      </w:r>
      <w:r w:rsidRPr="00C90157">
        <w:rPr>
          <w:sz w:val="24"/>
          <w:szCs w:val="24"/>
          <w:lang w:val="ro-RO"/>
        </w:rPr>
        <w:t xml:space="preserve">t </w:t>
      </w:r>
      <w:r w:rsidR="009D1DE2">
        <w:rPr>
          <w:sz w:val="24"/>
          <w:szCs w:val="24"/>
          <w:lang w:val="ro-RO"/>
        </w:rPr>
        <w:t>ș</w:t>
      </w:r>
      <w:r w:rsidRPr="00C90157">
        <w:rPr>
          <w:sz w:val="24"/>
          <w:szCs w:val="24"/>
          <w:lang w:val="ro-RO"/>
        </w:rPr>
        <w:t>i de prezen</w:t>
      </w:r>
      <w:r w:rsidR="009D1DE2">
        <w:rPr>
          <w:sz w:val="24"/>
          <w:szCs w:val="24"/>
          <w:lang w:val="ro-RO"/>
        </w:rPr>
        <w:t>ț</w:t>
      </w:r>
      <w:r w:rsidRPr="00C90157">
        <w:rPr>
          <w:sz w:val="24"/>
          <w:szCs w:val="24"/>
          <w:lang w:val="ro-RO"/>
        </w:rPr>
        <w:t>a altor afec</w:t>
      </w:r>
      <w:r w:rsidR="009D1DE2">
        <w:rPr>
          <w:sz w:val="24"/>
          <w:szCs w:val="24"/>
          <w:lang w:val="ro-RO"/>
        </w:rPr>
        <w:t>ț</w:t>
      </w:r>
      <w:r w:rsidRPr="00C90157">
        <w:rPr>
          <w:sz w:val="24"/>
          <w:szCs w:val="24"/>
          <w:lang w:val="ro-RO"/>
        </w:rPr>
        <w:t>iuni sau tare asociate</w:t>
      </w:r>
      <w:r w:rsidRPr="00C90157">
        <w:rPr>
          <w:sz w:val="24"/>
          <w:szCs w:val="24"/>
        </w:rPr>
        <w:t xml:space="preserve">. </w:t>
      </w:r>
    </w:p>
    <w:p w:rsidR="008D5CB5" w:rsidRDefault="008B61DD" w:rsidP="00986690">
      <w:pPr>
        <w:ind w:left="142" w:firstLine="720"/>
        <w:jc w:val="both"/>
        <w:rPr>
          <w:bCs/>
          <w:sz w:val="24"/>
          <w:szCs w:val="24"/>
          <w:lang w:val="ro-RO"/>
        </w:rPr>
      </w:pPr>
      <w:r w:rsidRPr="00C90157">
        <w:rPr>
          <w:bCs/>
          <w:sz w:val="24"/>
          <w:szCs w:val="24"/>
          <w:lang w:val="ro-RO"/>
        </w:rPr>
        <w:t>În anul 201</w:t>
      </w:r>
      <w:r w:rsidR="009D1DE2">
        <w:rPr>
          <w:bCs/>
          <w:sz w:val="24"/>
          <w:szCs w:val="24"/>
          <w:lang w:val="ro-RO"/>
        </w:rPr>
        <w:t>8î</w:t>
      </w:r>
      <w:r w:rsidR="008D5CB5">
        <w:rPr>
          <w:bCs/>
          <w:sz w:val="24"/>
          <w:szCs w:val="24"/>
          <w:lang w:val="ro-RO"/>
        </w:rPr>
        <w:t>n jude</w:t>
      </w:r>
      <w:r w:rsidR="009D1DE2">
        <w:rPr>
          <w:bCs/>
          <w:sz w:val="24"/>
          <w:szCs w:val="24"/>
          <w:lang w:val="ro-RO"/>
        </w:rPr>
        <w:t>ț</w:t>
      </w:r>
      <w:r w:rsidR="008D5CB5">
        <w:rPr>
          <w:bCs/>
          <w:sz w:val="24"/>
          <w:szCs w:val="24"/>
          <w:lang w:val="ro-RO"/>
        </w:rPr>
        <w:t>ul Constan</w:t>
      </w:r>
      <w:r w:rsidR="009D1DE2">
        <w:rPr>
          <w:bCs/>
          <w:sz w:val="24"/>
          <w:szCs w:val="24"/>
          <w:lang w:val="ro-RO"/>
        </w:rPr>
        <w:t>ț</w:t>
      </w:r>
      <w:r w:rsidR="008D5CB5">
        <w:rPr>
          <w:bCs/>
          <w:sz w:val="24"/>
          <w:szCs w:val="24"/>
          <w:lang w:val="ro-RO"/>
        </w:rPr>
        <w:t xml:space="preserve">a nu a existat niciun caz de </w:t>
      </w:r>
      <w:r w:rsidRPr="00C90157">
        <w:rPr>
          <w:bCs/>
          <w:sz w:val="24"/>
          <w:szCs w:val="24"/>
          <w:lang w:val="ro-RO"/>
        </w:rPr>
        <w:t>methemoglobinemie acută infantilă</w:t>
      </w:r>
      <w:r w:rsidR="008D5CB5">
        <w:rPr>
          <w:bCs/>
          <w:sz w:val="24"/>
          <w:szCs w:val="24"/>
          <w:lang w:val="ro-RO"/>
        </w:rPr>
        <w:t>.</w:t>
      </w:r>
    </w:p>
    <w:p w:rsidR="008B61DD" w:rsidRPr="00A85CE5" w:rsidRDefault="008B61DD" w:rsidP="00986690">
      <w:pPr>
        <w:ind w:left="142" w:firstLine="720"/>
        <w:jc w:val="both"/>
        <w:rPr>
          <w:b/>
          <w:bCs/>
          <w:sz w:val="24"/>
          <w:szCs w:val="24"/>
          <w:lang w:val="ro-RO"/>
        </w:rPr>
      </w:pPr>
      <w:r w:rsidRPr="008B61DD">
        <w:rPr>
          <w:bCs/>
          <w:sz w:val="24"/>
          <w:szCs w:val="24"/>
          <w:lang w:val="ro-RO"/>
        </w:rPr>
        <w:t>Scăderea</w:t>
      </w:r>
      <w:r w:rsidR="00344280">
        <w:rPr>
          <w:bCs/>
          <w:sz w:val="24"/>
          <w:szCs w:val="24"/>
          <w:lang w:val="ro-RO"/>
        </w:rPr>
        <w:t xml:space="preserve"> continu</w:t>
      </w:r>
      <w:r w:rsidR="009D1DE2">
        <w:rPr>
          <w:bCs/>
          <w:sz w:val="24"/>
          <w:szCs w:val="24"/>
          <w:lang w:val="ro-RO"/>
        </w:rPr>
        <w:t>ă</w:t>
      </w:r>
      <w:r w:rsidR="00344280">
        <w:rPr>
          <w:bCs/>
          <w:sz w:val="24"/>
          <w:szCs w:val="24"/>
          <w:lang w:val="ro-RO"/>
        </w:rPr>
        <w:t xml:space="preserve"> a</w:t>
      </w:r>
      <w:r w:rsidRPr="008B61DD">
        <w:rPr>
          <w:bCs/>
          <w:sz w:val="24"/>
          <w:szCs w:val="24"/>
          <w:lang w:val="ro-RO"/>
        </w:rPr>
        <w:t xml:space="preserve"> numărului de cazuri de methemoglobinemie infantilă faţă de anii precedenţi s-a datorat </w:t>
      </w:r>
      <w:r w:rsidRPr="00344280">
        <w:rPr>
          <w:b/>
          <w:bCs/>
          <w:sz w:val="24"/>
          <w:szCs w:val="24"/>
          <w:lang w:val="ro-RO"/>
        </w:rPr>
        <w:t>cunoaşterii fenomenului</w:t>
      </w:r>
      <w:r w:rsidRPr="008B61DD">
        <w:rPr>
          <w:bCs/>
          <w:sz w:val="24"/>
          <w:szCs w:val="24"/>
          <w:lang w:val="ro-RO"/>
        </w:rPr>
        <w:t xml:space="preserve">, </w:t>
      </w:r>
      <w:r w:rsidRPr="00A85CE5">
        <w:rPr>
          <w:b/>
          <w:bCs/>
          <w:sz w:val="24"/>
          <w:szCs w:val="24"/>
          <w:lang w:val="ro-RO"/>
        </w:rPr>
        <w:t>informării populaţieişi a medicilorcare au în supraveghere copiii di</w:t>
      </w:r>
      <w:r w:rsidR="009D1DE2">
        <w:rPr>
          <w:b/>
          <w:bCs/>
          <w:sz w:val="24"/>
          <w:szCs w:val="24"/>
          <w:lang w:val="ro-RO"/>
        </w:rPr>
        <w:t xml:space="preserve">n </w:t>
      </w:r>
      <w:r w:rsidRPr="00A85CE5">
        <w:rPr>
          <w:b/>
          <w:bCs/>
          <w:sz w:val="24"/>
          <w:szCs w:val="24"/>
          <w:lang w:val="ro-RO"/>
        </w:rPr>
        <w:t>aceste localităţi</w:t>
      </w:r>
      <w:r w:rsidRPr="008B61DD">
        <w:rPr>
          <w:bCs/>
          <w:sz w:val="24"/>
          <w:szCs w:val="24"/>
          <w:lang w:val="ro-RO"/>
        </w:rPr>
        <w:t xml:space="preserve">, </w:t>
      </w:r>
      <w:r w:rsidR="00A85CE5">
        <w:rPr>
          <w:b/>
          <w:bCs/>
          <w:sz w:val="24"/>
          <w:szCs w:val="24"/>
          <w:lang w:val="ro-RO"/>
        </w:rPr>
        <w:t>precum şiobliga</w:t>
      </w:r>
      <w:r w:rsidR="00831DBB">
        <w:rPr>
          <w:b/>
          <w:bCs/>
          <w:sz w:val="24"/>
          <w:szCs w:val="24"/>
          <w:lang w:val="ro-RO"/>
        </w:rPr>
        <w:t>tiei</w:t>
      </w:r>
      <w:r w:rsidRPr="00A85CE5">
        <w:rPr>
          <w:b/>
          <w:bCs/>
          <w:sz w:val="24"/>
          <w:szCs w:val="24"/>
          <w:lang w:val="ro-RO"/>
        </w:rPr>
        <w:t xml:space="preserve"> primăriilor de a asigura ap</w:t>
      </w:r>
      <w:r w:rsidR="00A85CE5">
        <w:rPr>
          <w:b/>
          <w:bCs/>
          <w:sz w:val="24"/>
          <w:szCs w:val="24"/>
          <w:lang w:val="ro-RO"/>
        </w:rPr>
        <w:t>ă potabilă gratuit pentru copii</w:t>
      </w:r>
      <w:r w:rsidR="00DD164F">
        <w:rPr>
          <w:b/>
          <w:bCs/>
          <w:sz w:val="24"/>
          <w:szCs w:val="24"/>
          <w:lang w:val="ro-RO"/>
        </w:rPr>
        <w:t>i</w:t>
      </w:r>
      <w:r w:rsidRPr="00A85CE5">
        <w:rPr>
          <w:b/>
          <w:bCs/>
          <w:sz w:val="24"/>
          <w:szCs w:val="24"/>
          <w:lang w:val="ro-RO"/>
        </w:rPr>
        <w:t xml:space="preserve"> din localităţile în care apa potabilă prezintă o încărcătură crescută de nitraţi (HG974/2004).</w:t>
      </w:r>
    </w:p>
    <w:p w:rsidR="00652BA3" w:rsidRDefault="008B61DD" w:rsidP="00986690">
      <w:pPr>
        <w:ind w:left="142" w:firstLine="720"/>
        <w:jc w:val="both"/>
        <w:rPr>
          <w:bCs/>
          <w:sz w:val="24"/>
          <w:szCs w:val="24"/>
          <w:lang w:val="ro-RO"/>
        </w:rPr>
      </w:pPr>
      <w:r w:rsidRPr="008B61DD">
        <w:rPr>
          <w:bCs/>
          <w:sz w:val="24"/>
          <w:szCs w:val="24"/>
          <w:lang w:val="ro-RO"/>
        </w:rPr>
        <w:t>Totu</w:t>
      </w:r>
      <w:r w:rsidR="009D1DE2">
        <w:rPr>
          <w:bCs/>
          <w:sz w:val="24"/>
          <w:szCs w:val="24"/>
          <w:lang w:val="ro-RO"/>
        </w:rPr>
        <w:t>ș</w:t>
      </w:r>
      <w:r w:rsidRPr="008B61DD">
        <w:rPr>
          <w:bCs/>
          <w:sz w:val="24"/>
          <w:szCs w:val="24"/>
          <w:lang w:val="ro-RO"/>
        </w:rPr>
        <w:t xml:space="preserve">i este necesar </w:t>
      </w:r>
      <w:r w:rsidRPr="00A85CE5">
        <w:rPr>
          <w:b/>
          <w:bCs/>
          <w:sz w:val="24"/>
          <w:szCs w:val="24"/>
          <w:lang w:val="ro-RO"/>
        </w:rPr>
        <w:t>s</w:t>
      </w:r>
      <w:r w:rsidR="009D1DE2">
        <w:rPr>
          <w:b/>
          <w:bCs/>
          <w:sz w:val="24"/>
          <w:szCs w:val="24"/>
          <w:lang w:val="ro-RO"/>
        </w:rPr>
        <w:t>ă</w:t>
      </w:r>
      <w:r w:rsidRPr="00A85CE5">
        <w:rPr>
          <w:b/>
          <w:bCs/>
          <w:sz w:val="24"/>
          <w:szCs w:val="24"/>
          <w:lang w:val="ro-RO"/>
        </w:rPr>
        <w:t xml:space="preserve"> se ridice gradul de educa</w:t>
      </w:r>
      <w:r w:rsidR="009D1DE2">
        <w:rPr>
          <w:b/>
          <w:bCs/>
          <w:sz w:val="24"/>
          <w:szCs w:val="24"/>
          <w:lang w:val="ro-RO"/>
        </w:rPr>
        <w:t>ț</w:t>
      </w:r>
      <w:r w:rsidRPr="00A85CE5">
        <w:rPr>
          <w:b/>
          <w:bCs/>
          <w:sz w:val="24"/>
          <w:szCs w:val="24"/>
          <w:lang w:val="ro-RO"/>
        </w:rPr>
        <w:t>ie sanitar</w:t>
      </w:r>
      <w:r w:rsidR="009D1DE2">
        <w:rPr>
          <w:b/>
          <w:bCs/>
          <w:sz w:val="24"/>
          <w:szCs w:val="24"/>
          <w:lang w:val="ro-RO"/>
        </w:rPr>
        <w:t>ă</w:t>
      </w:r>
      <w:r w:rsidRPr="008B61DD">
        <w:rPr>
          <w:bCs/>
          <w:sz w:val="24"/>
          <w:szCs w:val="24"/>
          <w:lang w:val="ro-RO"/>
        </w:rPr>
        <w:t xml:space="preserve"> a popula</w:t>
      </w:r>
      <w:r w:rsidR="009D1DE2">
        <w:rPr>
          <w:bCs/>
          <w:sz w:val="24"/>
          <w:szCs w:val="24"/>
          <w:lang w:val="ro-RO"/>
        </w:rPr>
        <w:t>ț</w:t>
      </w:r>
      <w:r w:rsidRPr="008B61DD">
        <w:rPr>
          <w:bCs/>
          <w:sz w:val="24"/>
          <w:szCs w:val="24"/>
          <w:lang w:val="ro-RO"/>
        </w:rPr>
        <w:t xml:space="preserve">iei rurale </w:t>
      </w:r>
      <w:r w:rsidR="00652BA3">
        <w:rPr>
          <w:bCs/>
          <w:sz w:val="24"/>
          <w:szCs w:val="24"/>
          <w:lang w:val="ro-RO"/>
        </w:rPr>
        <w:t>prin informarecontinu</w:t>
      </w:r>
      <w:r w:rsidR="009D1DE2">
        <w:rPr>
          <w:bCs/>
          <w:sz w:val="24"/>
          <w:szCs w:val="24"/>
          <w:lang w:val="ro-RO"/>
        </w:rPr>
        <w:t>ă</w:t>
      </w:r>
      <w:r w:rsidR="00652BA3">
        <w:rPr>
          <w:bCs/>
          <w:sz w:val="24"/>
          <w:szCs w:val="24"/>
          <w:lang w:val="ro-RO"/>
        </w:rPr>
        <w:t xml:space="preserve"> f</w:t>
      </w:r>
      <w:r w:rsidR="009D1DE2">
        <w:rPr>
          <w:bCs/>
          <w:sz w:val="24"/>
          <w:szCs w:val="24"/>
          <w:lang w:val="ro-RO"/>
        </w:rPr>
        <w:t>ă</w:t>
      </w:r>
      <w:r w:rsidR="00652BA3">
        <w:rPr>
          <w:bCs/>
          <w:sz w:val="24"/>
          <w:szCs w:val="24"/>
          <w:lang w:val="ro-RO"/>
        </w:rPr>
        <w:t>cut</w:t>
      </w:r>
      <w:r w:rsidR="009D1DE2">
        <w:rPr>
          <w:bCs/>
          <w:sz w:val="24"/>
          <w:szCs w:val="24"/>
          <w:lang w:val="ro-RO"/>
        </w:rPr>
        <w:t>ă</w:t>
      </w:r>
      <w:r w:rsidR="00652BA3">
        <w:rPr>
          <w:bCs/>
          <w:sz w:val="24"/>
          <w:szCs w:val="24"/>
          <w:lang w:val="ro-RO"/>
        </w:rPr>
        <w:t xml:space="preserve"> de c</w:t>
      </w:r>
      <w:r w:rsidR="009D1DE2">
        <w:rPr>
          <w:bCs/>
          <w:sz w:val="24"/>
          <w:szCs w:val="24"/>
          <w:lang w:val="ro-RO"/>
        </w:rPr>
        <w:t>ă</w:t>
      </w:r>
      <w:r w:rsidR="00652BA3">
        <w:rPr>
          <w:bCs/>
          <w:sz w:val="24"/>
          <w:szCs w:val="24"/>
          <w:lang w:val="ro-RO"/>
        </w:rPr>
        <w:t xml:space="preserve">tre DSPJ </w:t>
      </w:r>
      <w:r w:rsidR="009D1DE2">
        <w:rPr>
          <w:bCs/>
          <w:sz w:val="24"/>
          <w:szCs w:val="24"/>
          <w:lang w:val="ro-RO"/>
        </w:rPr>
        <w:t>ș</w:t>
      </w:r>
      <w:r w:rsidR="00652BA3">
        <w:rPr>
          <w:bCs/>
          <w:sz w:val="24"/>
          <w:szCs w:val="24"/>
          <w:lang w:val="ro-RO"/>
        </w:rPr>
        <w:t>i mediciide familie.</w:t>
      </w:r>
    </w:p>
    <w:p w:rsidR="00C65198" w:rsidRPr="00546FEB" w:rsidRDefault="00C65198" w:rsidP="00986690">
      <w:pPr>
        <w:ind w:left="142"/>
        <w:jc w:val="both"/>
        <w:rPr>
          <w:sz w:val="24"/>
          <w:szCs w:val="24"/>
        </w:rPr>
      </w:pPr>
      <w:r w:rsidRPr="006D655C">
        <w:lastRenderedPageBreak/>
        <w:tab/>
      </w:r>
      <w:r w:rsidRPr="00546FEB">
        <w:rPr>
          <w:sz w:val="24"/>
          <w:szCs w:val="24"/>
          <w:lang w:val="it-IT"/>
        </w:rPr>
        <w:t>OMS consider</w:t>
      </w:r>
      <w:r w:rsidR="009D1DE2">
        <w:rPr>
          <w:sz w:val="24"/>
          <w:szCs w:val="24"/>
          <w:lang w:val="it-IT"/>
        </w:rPr>
        <w:t>ă</w:t>
      </w:r>
      <w:r w:rsidRPr="00546FEB">
        <w:rPr>
          <w:sz w:val="24"/>
          <w:szCs w:val="24"/>
          <w:lang w:val="it-IT"/>
        </w:rPr>
        <w:t xml:space="preserve"> c</w:t>
      </w:r>
      <w:r w:rsidR="009D1DE2">
        <w:rPr>
          <w:sz w:val="24"/>
          <w:szCs w:val="24"/>
          <w:lang w:val="it-IT"/>
        </w:rPr>
        <w:t>ăî</w:t>
      </w:r>
      <w:r w:rsidRPr="00546FEB">
        <w:rPr>
          <w:sz w:val="24"/>
          <w:szCs w:val="24"/>
          <w:lang w:val="it-IT"/>
        </w:rPr>
        <w:t>n situa</w:t>
      </w:r>
      <w:r w:rsidR="009D1DE2">
        <w:rPr>
          <w:sz w:val="24"/>
          <w:szCs w:val="24"/>
          <w:lang w:val="it-IT"/>
        </w:rPr>
        <w:t>ț</w:t>
      </w:r>
      <w:r w:rsidRPr="00546FEB">
        <w:rPr>
          <w:sz w:val="24"/>
          <w:szCs w:val="24"/>
          <w:lang w:val="it-IT"/>
        </w:rPr>
        <w:t xml:space="preserve">ia </w:t>
      </w:r>
      <w:r w:rsidR="009D1DE2">
        <w:rPr>
          <w:sz w:val="24"/>
          <w:szCs w:val="24"/>
          <w:lang w:val="it-IT"/>
        </w:rPr>
        <w:t>î</w:t>
      </w:r>
      <w:r w:rsidRPr="00546FEB">
        <w:rPr>
          <w:sz w:val="24"/>
          <w:szCs w:val="24"/>
          <w:lang w:val="it-IT"/>
        </w:rPr>
        <w:t>n care concentra</w:t>
      </w:r>
      <w:r w:rsidR="009D1DE2">
        <w:rPr>
          <w:sz w:val="24"/>
          <w:szCs w:val="24"/>
          <w:lang w:val="it-IT"/>
        </w:rPr>
        <w:t>ț</w:t>
      </w:r>
      <w:r w:rsidRPr="00546FEB">
        <w:rPr>
          <w:sz w:val="24"/>
          <w:szCs w:val="24"/>
          <w:lang w:val="it-IT"/>
        </w:rPr>
        <w:t>ia nitra</w:t>
      </w:r>
      <w:r w:rsidR="009D1DE2">
        <w:rPr>
          <w:sz w:val="24"/>
          <w:szCs w:val="24"/>
          <w:lang w:val="it-IT"/>
        </w:rPr>
        <w:t>ț</w:t>
      </w:r>
      <w:r w:rsidRPr="00546FEB">
        <w:rPr>
          <w:sz w:val="24"/>
          <w:szCs w:val="24"/>
          <w:lang w:val="it-IT"/>
        </w:rPr>
        <w:t>ilor dep</w:t>
      </w:r>
      <w:r w:rsidR="009D1DE2">
        <w:rPr>
          <w:sz w:val="24"/>
          <w:szCs w:val="24"/>
          <w:lang w:val="it-IT"/>
        </w:rPr>
        <w:t>ăș</w:t>
      </w:r>
      <w:r w:rsidRPr="00546FEB">
        <w:rPr>
          <w:sz w:val="24"/>
          <w:szCs w:val="24"/>
          <w:lang w:val="it-IT"/>
        </w:rPr>
        <w:t>e</w:t>
      </w:r>
      <w:r w:rsidR="009D1DE2">
        <w:rPr>
          <w:sz w:val="24"/>
          <w:szCs w:val="24"/>
          <w:lang w:val="it-IT"/>
        </w:rPr>
        <w:t>ș</w:t>
      </w:r>
      <w:r w:rsidRPr="00546FEB">
        <w:rPr>
          <w:sz w:val="24"/>
          <w:szCs w:val="24"/>
          <w:lang w:val="it-IT"/>
        </w:rPr>
        <w:t>te 50mg/l, situ</w:t>
      </w:r>
      <w:r w:rsidR="009D1DE2">
        <w:rPr>
          <w:sz w:val="24"/>
          <w:szCs w:val="24"/>
          <w:lang w:val="it-IT"/>
        </w:rPr>
        <w:t>â</w:t>
      </w:r>
      <w:r w:rsidRPr="00546FEB">
        <w:rPr>
          <w:sz w:val="24"/>
          <w:szCs w:val="24"/>
          <w:lang w:val="it-IT"/>
        </w:rPr>
        <w:t xml:space="preserve">ndu-se </w:t>
      </w:r>
      <w:r w:rsidR="009D1DE2">
        <w:rPr>
          <w:sz w:val="24"/>
          <w:szCs w:val="24"/>
          <w:lang w:val="it-IT"/>
        </w:rPr>
        <w:t>î</w:t>
      </w:r>
      <w:r w:rsidRPr="00546FEB">
        <w:rPr>
          <w:sz w:val="24"/>
          <w:szCs w:val="24"/>
          <w:lang w:val="it-IT"/>
        </w:rPr>
        <w:t>n plaja 50-100mg/l este posibil ca apa s</w:t>
      </w:r>
      <w:r w:rsidR="009D1DE2">
        <w:rPr>
          <w:sz w:val="24"/>
          <w:szCs w:val="24"/>
          <w:lang w:val="it-IT"/>
        </w:rPr>
        <w:t>ă</w:t>
      </w:r>
      <w:r w:rsidRPr="00546FEB">
        <w:rPr>
          <w:sz w:val="24"/>
          <w:szCs w:val="24"/>
          <w:lang w:val="it-IT"/>
        </w:rPr>
        <w:t xml:space="preserve"> fie furnizat</w:t>
      </w:r>
      <w:r w:rsidR="009D1DE2">
        <w:rPr>
          <w:sz w:val="24"/>
          <w:szCs w:val="24"/>
          <w:lang w:val="it-IT"/>
        </w:rPr>
        <w:t>ă</w:t>
      </w:r>
      <w:r w:rsidRPr="00546FEB">
        <w:rPr>
          <w:sz w:val="24"/>
          <w:szCs w:val="24"/>
          <w:lang w:val="it-IT"/>
        </w:rPr>
        <w:t xml:space="preserve"> sugarilor at</w:t>
      </w:r>
      <w:r w:rsidR="009D1DE2">
        <w:rPr>
          <w:sz w:val="24"/>
          <w:szCs w:val="24"/>
          <w:lang w:val="it-IT"/>
        </w:rPr>
        <w:t>â</w:t>
      </w:r>
      <w:r w:rsidRPr="00546FEB">
        <w:rPr>
          <w:sz w:val="24"/>
          <w:szCs w:val="24"/>
          <w:lang w:val="it-IT"/>
        </w:rPr>
        <w:t>tatimp c</w:t>
      </w:r>
      <w:r w:rsidR="009D1DE2">
        <w:rPr>
          <w:sz w:val="24"/>
          <w:szCs w:val="24"/>
          <w:lang w:val="it-IT"/>
        </w:rPr>
        <w:t>â</w:t>
      </w:r>
      <w:r w:rsidRPr="00546FEB">
        <w:rPr>
          <w:sz w:val="24"/>
          <w:szCs w:val="24"/>
          <w:lang w:val="it-IT"/>
        </w:rPr>
        <w:t xml:space="preserve">t este sigura microbiologic </w:t>
      </w:r>
      <w:r w:rsidR="009D1DE2">
        <w:rPr>
          <w:sz w:val="24"/>
          <w:szCs w:val="24"/>
          <w:lang w:val="it-IT"/>
        </w:rPr>
        <w:t>ș</w:t>
      </w:r>
      <w:r w:rsidRPr="00546FEB">
        <w:rPr>
          <w:sz w:val="24"/>
          <w:szCs w:val="24"/>
          <w:lang w:val="it-IT"/>
        </w:rPr>
        <w:t>i cre</w:t>
      </w:r>
      <w:r w:rsidR="009D1DE2">
        <w:rPr>
          <w:sz w:val="24"/>
          <w:szCs w:val="24"/>
          <w:lang w:val="it-IT"/>
        </w:rPr>
        <w:t>ș</w:t>
      </w:r>
      <w:r w:rsidRPr="00546FEB">
        <w:rPr>
          <w:sz w:val="24"/>
          <w:szCs w:val="24"/>
          <w:lang w:val="it-IT"/>
        </w:rPr>
        <w:t>te vigilen</w:t>
      </w:r>
      <w:r w:rsidR="009D1DE2">
        <w:rPr>
          <w:sz w:val="24"/>
          <w:szCs w:val="24"/>
          <w:lang w:val="it-IT"/>
        </w:rPr>
        <w:t>ț</w:t>
      </w:r>
      <w:r w:rsidRPr="00546FEB">
        <w:rPr>
          <w:sz w:val="24"/>
          <w:szCs w:val="24"/>
          <w:lang w:val="it-IT"/>
        </w:rPr>
        <w:t>a pentru depistarea posibilelor cazuri de methemoglobinemie.</w:t>
      </w:r>
    </w:p>
    <w:p w:rsidR="00A90215" w:rsidRPr="006D655C" w:rsidRDefault="00A90215" w:rsidP="00986690">
      <w:pPr>
        <w:jc w:val="both"/>
      </w:pPr>
    </w:p>
    <w:p w:rsidR="00A05D46" w:rsidRDefault="00A05D46" w:rsidP="00986690">
      <w:pPr>
        <w:jc w:val="both"/>
        <w:rPr>
          <w:lang w:val="it-IT"/>
        </w:rPr>
      </w:pPr>
    </w:p>
    <w:p w:rsidR="00520A20" w:rsidRPr="00B353D9" w:rsidRDefault="00520A20" w:rsidP="00520A20">
      <w:pPr>
        <w:jc w:val="both"/>
        <w:rPr>
          <w:sz w:val="24"/>
          <w:szCs w:val="24"/>
        </w:rPr>
      </w:pPr>
    </w:p>
    <w:p w:rsidR="00C65198" w:rsidRPr="008247AF" w:rsidRDefault="00C65198" w:rsidP="00CC1E86">
      <w:pPr>
        <w:jc w:val="both"/>
        <w:rPr>
          <w:sz w:val="24"/>
          <w:lang w:val="ro-RO"/>
        </w:rPr>
      </w:pPr>
      <w:r w:rsidRPr="008247AF">
        <w:rPr>
          <w:sz w:val="24"/>
        </w:rPr>
        <w:tab/>
      </w:r>
      <w:r w:rsidR="009A68FC" w:rsidRPr="008247AF">
        <w:rPr>
          <w:b/>
          <w:bCs/>
          <w:i/>
          <w:iCs/>
          <w:sz w:val="24"/>
          <w:lang w:val="it-IT"/>
        </w:rPr>
        <w:t>Majoritatea operatorilor</w:t>
      </w:r>
      <w:r w:rsidRPr="008247AF">
        <w:rPr>
          <w:b/>
          <w:bCs/>
          <w:i/>
          <w:iCs/>
          <w:sz w:val="24"/>
          <w:lang w:val="it-IT"/>
        </w:rPr>
        <w:t xml:space="preserve"> de ap</w:t>
      </w:r>
      <w:r w:rsidR="005B031D">
        <w:rPr>
          <w:b/>
          <w:bCs/>
          <w:i/>
          <w:iCs/>
          <w:sz w:val="24"/>
          <w:lang w:val="it-IT"/>
        </w:rPr>
        <w:t>ă</w:t>
      </w:r>
      <w:r w:rsidRPr="008247AF">
        <w:rPr>
          <w:b/>
          <w:bCs/>
          <w:i/>
          <w:iCs/>
          <w:sz w:val="24"/>
          <w:lang w:val="it-IT"/>
        </w:rPr>
        <w:t xml:space="preserve"> potabil</w:t>
      </w:r>
      <w:r w:rsidR="005B031D">
        <w:rPr>
          <w:b/>
          <w:bCs/>
          <w:i/>
          <w:iCs/>
          <w:sz w:val="24"/>
          <w:lang w:val="it-IT"/>
        </w:rPr>
        <w:t>ă</w:t>
      </w:r>
      <w:r w:rsidRPr="008247AF">
        <w:rPr>
          <w:sz w:val="24"/>
          <w:lang w:val="it-IT"/>
        </w:rPr>
        <w:t>(S.C. RAJA S.A. Constan</w:t>
      </w:r>
      <w:r w:rsidR="005B031D">
        <w:rPr>
          <w:sz w:val="24"/>
          <w:lang w:val="it-IT"/>
        </w:rPr>
        <w:t>ț</w:t>
      </w:r>
      <w:r w:rsidRPr="008247AF">
        <w:rPr>
          <w:sz w:val="24"/>
          <w:lang w:val="it-IT"/>
        </w:rPr>
        <w:t>a, prim</w:t>
      </w:r>
      <w:r w:rsidR="005B031D">
        <w:rPr>
          <w:sz w:val="24"/>
          <w:lang w:val="it-IT"/>
        </w:rPr>
        <w:t>ă</w:t>
      </w:r>
      <w:r w:rsidRPr="008247AF">
        <w:rPr>
          <w:sz w:val="24"/>
          <w:lang w:val="it-IT"/>
        </w:rPr>
        <w:t>rii care administreaz</w:t>
      </w:r>
      <w:r w:rsidR="005B031D">
        <w:rPr>
          <w:sz w:val="24"/>
          <w:lang w:val="it-IT"/>
        </w:rPr>
        <w:t>ă</w:t>
      </w:r>
      <w:r w:rsidRPr="008247AF">
        <w:rPr>
          <w:sz w:val="24"/>
          <w:lang w:val="it-IT"/>
        </w:rPr>
        <w:t xml:space="preserve"> apa potabil</w:t>
      </w:r>
      <w:r w:rsidR="005B031D">
        <w:rPr>
          <w:sz w:val="24"/>
          <w:lang w:val="it-IT"/>
        </w:rPr>
        <w:t>ă</w:t>
      </w:r>
      <w:r w:rsidRPr="008247AF">
        <w:rPr>
          <w:sz w:val="24"/>
          <w:lang w:val="it-IT"/>
        </w:rPr>
        <w:t xml:space="preserve"> etc) </w:t>
      </w:r>
      <w:r w:rsidRPr="008247AF">
        <w:rPr>
          <w:b/>
          <w:bCs/>
          <w:i/>
          <w:iCs/>
          <w:sz w:val="24"/>
          <w:lang w:val="it-IT"/>
        </w:rPr>
        <w:t>au comandat studii de specialitate</w:t>
      </w:r>
      <w:r w:rsidRPr="008247AF">
        <w:rPr>
          <w:sz w:val="24"/>
          <w:lang w:val="it-IT"/>
        </w:rPr>
        <w:t>pentru localit</w:t>
      </w:r>
      <w:r w:rsidR="005B031D">
        <w:rPr>
          <w:sz w:val="24"/>
          <w:lang w:val="it-IT"/>
        </w:rPr>
        <w:t>ăț</w:t>
      </w:r>
      <w:r w:rsidRPr="008247AF">
        <w:rPr>
          <w:sz w:val="24"/>
          <w:lang w:val="it-IT"/>
        </w:rPr>
        <w:t xml:space="preserve">ile cu neconformitatea parametrului nitrat </w:t>
      </w:r>
      <w:r w:rsidR="005B031D">
        <w:rPr>
          <w:sz w:val="24"/>
          <w:lang w:val="it-IT"/>
        </w:rPr>
        <w:t>î</w:t>
      </w:r>
      <w:r w:rsidRPr="008247AF">
        <w:rPr>
          <w:sz w:val="24"/>
          <w:lang w:val="it-IT"/>
        </w:rPr>
        <w:t>n apa potabil</w:t>
      </w:r>
      <w:r w:rsidR="005B031D">
        <w:rPr>
          <w:sz w:val="24"/>
          <w:lang w:val="it-IT"/>
        </w:rPr>
        <w:t>ăș</w:t>
      </w:r>
      <w:r w:rsidRPr="008247AF">
        <w:rPr>
          <w:sz w:val="24"/>
          <w:lang w:val="it-IT"/>
        </w:rPr>
        <w:t xml:space="preserve">i </w:t>
      </w:r>
      <w:r w:rsidRPr="008247AF">
        <w:rPr>
          <w:b/>
          <w:bCs/>
          <w:i/>
          <w:iCs/>
          <w:sz w:val="24"/>
          <w:lang w:val="it-IT"/>
        </w:rPr>
        <w:t xml:space="preserve">au </w:t>
      </w:r>
      <w:r w:rsidR="005B031D">
        <w:rPr>
          <w:b/>
          <w:bCs/>
          <w:i/>
          <w:iCs/>
          <w:sz w:val="24"/>
          <w:lang w:val="it-IT"/>
        </w:rPr>
        <w:t>î</w:t>
      </w:r>
      <w:r w:rsidRPr="008247AF">
        <w:rPr>
          <w:b/>
          <w:bCs/>
          <w:i/>
          <w:iCs/>
          <w:sz w:val="24"/>
          <w:lang w:val="it-IT"/>
        </w:rPr>
        <w:t xml:space="preserve">ntocmite </w:t>
      </w:r>
      <w:r w:rsidRPr="008247AF">
        <w:rPr>
          <w:sz w:val="24"/>
          <w:lang w:val="it-IT"/>
        </w:rPr>
        <w:t>(</w:t>
      </w:r>
      <w:r w:rsidR="005B031D">
        <w:rPr>
          <w:sz w:val="24"/>
          <w:lang w:val="it-IT"/>
        </w:rPr>
        <w:t>ș</w:t>
      </w:r>
      <w:r w:rsidRPr="008247AF">
        <w:rPr>
          <w:sz w:val="24"/>
          <w:lang w:val="it-IT"/>
        </w:rPr>
        <w:t xml:space="preserve">i </w:t>
      </w:r>
      <w:r w:rsidR="005B031D">
        <w:rPr>
          <w:sz w:val="24"/>
          <w:lang w:val="it-IT"/>
        </w:rPr>
        <w:t>î</w:t>
      </w:r>
      <w:r w:rsidRPr="008247AF">
        <w:rPr>
          <w:sz w:val="24"/>
          <w:lang w:val="it-IT"/>
        </w:rPr>
        <w:t>n desf</w:t>
      </w:r>
      <w:r w:rsidR="005B031D">
        <w:rPr>
          <w:sz w:val="24"/>
          <w:lang w:val="it-IT"/>
        </w:rPr>
        <w:t>ăș</w:t>
      </w:r>
      <w:r w:rsidRPr="008247AF">
        <w:rPr>
          <w:sz w:val="24"/>
          <w:lang w:val="it-IT"/>
        </w:rPr>
        <w:t xml:space="preserve">urare) </w:t>
      </w:r>
      <w:r w:rsidRPr="008247AF">
        <w:rPr>
          <w:b/>
          <w:bCs/>
          <w:i/>
          <w:iCs/>
          <w:sz w:val="24"/>
          <w:lang w:val="it-IT"/>
        </w:rPr>
        <w:t>planuri cu m</w:t>
      </w:r>
      <w:r w:rsidR="005B031D">
        <w:rPr>
          <w:b/>
          <w:bCs/>
          <w:i/>
          <w:iCs/>
          <w:sz w:val="24"/>
          <w:lang w:val="it-IT"/>
        </w:rPr>
        <w:t>ă</w:t>
      </w:r>
      <w:r w:rsidRPr="008247AF">
        <w:rPr>
          <w:b/>
          <w:bCs/>
          <w:i/>
          <w:iCs/>
          <w:sz w:val="24"/>
          <w:lang w:val="it-IT"/>
        </w:rPr>
        <w:t>suri de remediere</w:t>
      </w:r>
      <w:r w:rsidR="005B031D">
        <w:rPr>
          <w:b/>
          <w:bCs/>
          <w:i/>
          <w:iCs/>
          <w:sz w:val="24"/>
          <w:lang w:val="it-IT"/>
        </w:rPr>
        <w:t>ș</w:t>
      </w:r>
      <w:r w:rsidR="00374977" w:rsidRPr="008247AF">
        <w:rPr>
          <w:b/>
          <w:bCs/>
          <w:i/>
          <w:iCs/>
          <w:sz w:val="24"/>
          <w:lang w:val="it-IT"/>
        </w:rPr>
        <w:t>i calendarul aferent de realizare.</w:t>
      </w:r>
    </w:p>
    <w:p w:rsidR="00C65198" w:rsidRPr="008247AF" w:rsidRDefault="00C65198" w:rsidP="00CC1E86">
      <w:pPr>
        <w:jc w:val="both"/>
        <w:rPr>
          <w:sz w:val="24"/>
          <w:lang w:val="ro-RO"/>
        </w:rPr>
      </w:pPr>
      <w:r w:rsidRPr="008247AF">
        <w:rPr>
          <w:sz w:val="24"/>
          <w:lang w:val="ro-RO"/>
        </w:rPr>
        <w:tab/>
        <w:t>Prin planurile de m</w:t>
      </w:r>
      <w:r w:rsidR="005B031D">
        <w:rPr>
          <w:sz w:val="24"/>
          <w:lang w:val="ro-RO"/>
        </w:rPr>
        <w:t>ă</w:t>
      </w:r>
      <w:r w:rsidRPr="008247AF">
        <w:rPr>
          <w:sz w:val="24"/>
          <w:lang w:val="ro-RO"/>
        </w:rPr>
        <w:t>suri depuse de operatorii de ap</w:t>
      </w:r>
      <w:r w:rsidR="005B031D">
        <w:rPr>
          <w:sz w:val="24"/>
          <w:lang w:val="ro-RO"/>
        </w:rPr>
        <w:t>ă</w:t>
      </w:r>
      <w:r w:rsidRPr="008247AF">
        <w:rPr>
          <w:sz w:val="24"/>
          <w:lang w:val="ro-RO"/>
        </w:rPr>
        <w:t xml:space="preserve"> la DSPJ Constan</w:t>
      </w:r>
      <w:r w:rsidR="005B031D">
        <w:rPr>
          <w:sz w:val="24"/>
          <w:lang w:val="ro-RO"/>
        </w:rPr>
        <w:t>ț</w:t>
      </w:r>
      <w:r w:rsidRPr="008247AF">
        <w:rPr>
          <w:sz w:val="24"/>
          <w:lang w:val="ro-RO"/>
        </w:rPr>
        <w:t>a, ace</w:t>
      </w:r>
      <w:r w:rsidR="005B031D">
        <w:rPr>
          <w:sz w:val="24"/>
          <w:lang w:val="ro-RO"/>
        </w:rPr>
        <w:t>ș</w:t>
      </w:r>
      <w:r w:rsidRPr="008247AF">
        <w:rPr>
          <w:sz w:val="24"/>
          <w:lang w:val="ro-RO"/>
        </w:rPr>
        <w:t>tia angajeaz</w:t>
      </w:r>
      <w:r w:rsidR="005B031D">
        <w:rPr>
          <w:sz w:val="24"/>
          <w:lang w:val="ro-RO"/>
        </w:rPr>
        <w:t>ă</w:t>
      </w:r>
      <w:r w:rsidRPr="008247AF">
        <w:rPr>
          <w:sz w:val="24"/>
          <w:lang w:val="ro-RO"/>
        </w:rPr>
        <w:t xml:space="preserve"> m</w:t>
      </w:r>
      <w:r w:rsidR="005B031D">
        <w:rPr>
          <w:sz w:val="24"/>
          <w:lang w:val="ro-RO"/>
        </w:rPr>
        <w:t>ă</w:t>
      </w:r>
      <w:r w:rsidRPr="008247AF">
        <w:rPr>
          <w:sz w:val="24"/>
          <w:lang w:val="ro-RO"/>
        </w:rPr>
        <w:t>suri de eliminare a nitra</w:t>
      </w:r>
      <w:r w:rsidR="005B031D">
        <w:rPr>
          <w:sz w:val="24"/>
          <w:lang w:val="ro-RO"/>
        </w:rPr>
        <w:t>ț</w:t>
      </w:r>
      <w:r w:rsidRPr="008247AF">
        <w:rPr>
          <w:sz w:val="24"/>
          <w:lang w:val="ro-RO"/>
        </w:rPr>
        <w:t>ilor din apa potabil</w:t>
      </w:r>
      <w:r w:rsidR="005B031D">
        <w:rPr>
          <w:sz w:val="24"/>
          <w:lang w:val="ro-RO"/>
        </w:rPr>
        <w:t>ă</w:t>
      </w:r>
      <w:r w:rsidRPr="008247AF">
        <w:rPr>
          <w:sz w:val="24"/>
          <w:lang w:val="ro-RO"/>
        </w:rPr>
        <w:t xml:space="preserve"> (forarea unor pu</w:t>
      </w:r>
      <w:r w:rsidR="005B031D">
        <w:rPr>
          <w:sz w:val="24"/>
          <w:lang w:val="ro-RO"/>
        </w:rPr>
        <w:t>ț</w:t>
      </w:r>
      <w:r w:rsidRPr="008247AF">
        <w:rPr>
          <w:sz w:val="24"/>
          <w:lang w:val="ro-RO"/>
        </w:rPr>
        <w:t xml:space="preserve">uri noi, denitrificare, </w:t>
      </w:r>
      <w:r w:rsidR="005344AA">
        <w:rPr>
          <w:sz w:val="24"/>
          <w:lang w:val="ro-RO"/>
        </w:rPr>
        <w:t>pomparea apei dintr-o surs</w:t>
      </w:r>
      <w:r w:rsidR="005B031D">
        <w:rPr>
          <w:sz w:val="24"/>
          <w:lang w:val="ro-RO"/>
        </w:rPr>
        <w:t>ă</w:t>
      </w:r>
      <w:r w:rsidR="005344AA">
        <w:rPr>
          <w:sz w:val="24"/>
          <w:lang w:val="ro-RO"/>
        </w:rPr>
        <w:t xml:space="preserve"> de ap</w:t>
      </w:r>
      <w:r w:rsidR="005B031D">
        <w:rPr>
          <w:sz w:val="24"/>
          <w:lang w:val="ro-RO"/>
        </w:rPr>
        <w:t xml:space="preserve">ă </w:t>
      </w:r>
      <w:r w:rsidR="005344AA">
        <w:rPr>
          <w:sz w:val="24"/>
          <w:lang w:val="ro-RO"/>
        </w:rPr>
        <w:t>conform</w:t>
      </w:r>
      <w:r w:rsidR="005B031D">
        <w:rPr>
          <w:sz w:val="24"/>
          <w:lang w:val="ro-RO"/>
        </w:rPr>
        <w:t>ă</w:t>
      </w:r>
      <w:r w:rsidR="005344AA">
        <w:rPr>
          <w:sz w:val="24"/>
          <w:lang w:val="ro-RO"/>
        </w:rPr>
        <w:t xml:space="preserve">, </w:t>
      </w:r>
      <w:r w:rsidRPr="008247AF">
        <w:rPr>
          <w:sz w:val="24"/>
          <w:lang w:val="ro-RO"/>
        </w:rPr>
        <w:t>alte m</w:t>
      </w:r>
      <w:r w:rsidR="005B031D">
        <w:rPr>
          <w:sz w:val="24"/>
          <w:lang w:val="ro-RO"/>
        </w:rPr>
        <w:t>ă</w:t>
      </w:r>
      <w:r w:rsidRPr="008247AF">
        <w:rPr>
          <w:sz w:val="24"/>
          <w:lang w:val="ro-RO"/>
        </w:rPr>
        <w:t>suri complementare dup</w:t>
      </w:r>
      <w:r w:rsidR="005B031D">
        <w:rPr>
          <w:sz w:val="24"/>
          <w:lang w:val="ro-RO"/>
        </w:rPr>
        <w:t>ă</w:t>
      </w:r>
      <w:r w:rsidRPr="008247AF">
        <w:rPr>
          <w:sz w:val="24"/>
          <w:lang w:val="ro-RO"/>
        </w:rPr>
        <w:t xml:space="preserve"> caz).</w:t>
      </w:r>
    </w:p>
    <w:p w:rsidR="00C65198" w:rsidRPr="008247AF" w:rsidRDefault="00C65198" w:rsidP="00CC1E86">
      <w:pPr>
        <w:jc w:val="both"/>
        <w:rPr>
          <w:sz w:val="24"/>
        </w:rPr>
      </w:pPr>
      <w:r w:rsidRPr="008247AF">
        <w:rPr>
          <w:sz w:val="24"/>
          <w:lang w:val="ro-RO"/>
        </w:rPr>
        <w:tab/>
      </w:r>
      <w:r w:rsidRPr="008247AF">
        <w:rPr>
          <w:sz w:val="24"/>
        </w:rPr>
        <w:t>Studiileefectuate de institute de s</w:t>
      </w:r>
      <w:r w:rsidR="005B031D">
        <w:rPr>
          <w:sz w:val="24"/>
        </w:rPr>
        <w:t>ă</w:t>
      </w:r>
      <w:r w:rsidRPr="008247AF">
        <w:rPr>
          <w:sz w:val="24"/>
        </w:rPr>
        <w:t>n</w:t>
      </w:r>
      <w:r w:rsidR="005B031D">
        <w:rPr>
          <w:sz w:val="24"/>
        </w:rPr>
        <w:t>ă</w:t>
      </w:r>
      <w:r w:rsidRPr="008247AF">
        <w:rPr>
          <w:sz w:val="24"/>
        </w:rPr>
        <w:t>tatepublic</w:t>
      </w:r>
      <w:r w:rsidR="005B031D">
        <w:rPr>
          <w:sz w:val="24"/>
        </w:rPr>
        <w:t>ă</w:t>
      </w:r>
      <w:r w:rsidRPr="008247AF">
        <w:rPr>
          <w:sz w:val="24"/>
        </w:rPr>
        <w:t>con</w:t>
      </w:r>
      <w:r w:rsidR="005B031D">
        <w:rPr>
          <w:sz w:val="24"/>
        </w:rPr>
        <w:t>ț</w:t>
      </w:r>
      <w:r w:rsidRPr="008247AF">
        <w:rPr>
          <w:sz w:val="24"/>
        </w:rPr>
        <w:t>in</w:t>
      </w:r>
      <w:r w:rsidRPr="008247AF">
        <w:rPr>
          <w:b/>
          <w:bCs/>
          <w:i/>
          <w:iCs/>
          <w:sz w:val="24"/>
        </w:rPr>
        <w:t>informa</w:t>
      </w:r>
      <w:r w:rsidR="005B031D">
        <w:rPr>
          <w:b/>
          <w:bCs/>
          <w:i/>
          <w:iCs/>
          <w:sz w:val="24"/>
        </w:rPr>
        <w:t>ț</w:t>
      </w:r>
      <w:r w:rsidRPr="008247AF">
        <w:rPr>
          <w:b/>
          <w:bCs/>
          <w:i/>
          <w:iCs/>
          <w:sz w:val="24"/>
        </w:rPr>
        <w:t>ii utile cu privire la popula</w:t>
      </w:r>
      <w:r w:rsidR="004A583C">
        <w:rPr>
          <w:b/>
          <w:bCs/>
          <w:i/>
          <w:iCs/>
          <w:sz w:val="24"/>
        </w:rPr>
        <w:t>ț</w:t>
      </w:r>
      <w:r w:rsidRPr="008247AF">
        <w:rPr>
          <w:b/>
          <w:bCs/>
          <w:i/>
          <w:iCs/>
          <w:sz w:val="24"/>
        </w:rPr>
        <w:t>ia la risc</w:t>
      </w:r>
      <w:r w:rsidR="004A583C">
        <w:rPr>
          <w:sz w:val="24"/>
        </w:rPr>
        <w:t>ș</w:t>
      </w:r>
      <w:r w:rsidRPr="008247AF">
        <w:rPr>
          <w:sz w:val="24"/>
        </w:rPr>
        <w:t>iinterpretareaacestorapermiteimpunereaunor</w:t>
      </w:r>
      <w:r w:rsidRPr="008247AF">
        <w:rPr>
          <w:b/>
          <w:bCs/>
          <w:i/>
          <w:iCs/>
          <w:sz w:val="24"/>
        </w:rPr>
        <w:t>m</w:t>
      </w:r>
      <w:r w:rsidR="004A583C">
        <w:rPr>
          <w:b/>
          <w:bCs/>
          <w:i/>
          <w:iCs/>
          <w:sz w:val="24"/>
        </w:rPr>
        <w:t>ă</w:t>
      </w:r>
      <w:r w:rsidRPr="008247AF">
        <w:rPr>
          <w:b/>
          <w:bCs/>
          <w:i/>
          <w:iCs/>
          <w:sz w:val="24"/>
        </w:rPr>
        <w:t>suri care s</w:t>
      </w:r>
      <w:r w:rsidR="004A583C">
        <w:rPr>
          <w:b/>
          <w:bCs/>
          <w:i/>
          <w:iCs/>
          <w:sz w:val="24"/>
        </w:rPr>
        <w:t>ă</w:t>
      </w:r>
      <w:r w:rsidRPr="008247AF">
        <w:rPr>
          <w:b/>
          <w:bCs/>
          <w:i/>
          <w:iCs/>
          <w:sz w:val="24"/>
        </w:rPr>
        <w:t>limitezesaus</w:t>
      </w:r>
      <w:r w:rsidR="004A583C">
        <w:rPr>
          <w:b/>
          <w:bCs/>
          <w:i/>
          <w:iCs/>
          <w:sz w:val="24"/>
        </w:rPr>
        <w:t>ă</w:t>
      </w:r>
      <w:r w:rsidRPr="008247AF">
        <w:rPr>
          <w:b/>
          <w:bCs/>
          <w:i/>
          <w:iCs/>
          <w:sz w:val="24"/>
        </w:rPr>
        <w:t>minimizezeefectele</w:t>
      </w:r>
      <w:r w:rsidRPr="008247AF">
        <w:rPr>
          <w:sz w:val="24"/>
        </w:rPr>
        <w:t>neconformit</w:t>
      </w:r>
      <w:r w:rsidR="004A583C">
        <w:rPr>
          <w:sz w:val="24"/>
        </w:rPr>
        <w:t>ăț</w:t>
      </w:r>
      <w:r w:rsidRPr="008247AF">
        <w:rPr>
          <w:sz w:val="24"/>
        </w:rPr>
        <w:t>ii</w:t>
      </w:r>
      <w:r w:rsidR="00831DBB">
        <w:rPr>
          <w:sz w:val="24"/>
        </w:rPr>
        <w:t>parametruluinitrat</w:t>
      </w:r>
      <w:r w:rsidR="004A583C">
        <w:rPr>
          <w:sz w:val="24"/>
        </w:rPr>
        <w:t>î</w:t>
      </w:r>
      <w:r w:rsidRPr="008247AF">
        <w:rPr>
          <w:sz w:val="24"/>
        </w:rPr>
        <w:t>napapotabil</w:t>
      </w:r>
      <w:r w:rsidR="004A583C">
        <w:rPr>
          <w:sz w:val="24"/>
        </w:rPr>
        <w:t>ă</w:t>
      </w:r>
      <w:r w:rsidRPr="008247AF">
        <w:rPr>
          <w:sz w:val="24"/>
        </w:rPr>
        <w:t xml:space="preserve">. </w:t>
      </w:r>
    </w:p>
    <w:p w:rsidR="00C65198" w:rsidRPr="008247AF" w:rsidRDefault="00C65198" w:rsidP="00CC1E86">
      <w:pPr>
        <w:jc w:val="both"/>
        <w:rPr>
          <w:sz w:val="24"/>
        </w:rPr>
      </w:pPr>
      <w:r w:rsidRPr="008247AF">
        <w:rPr>
          <w:sz w:val="24"/>
        </w:rPr>
        <w:tab/>
        <w:t>Acestem</w:t>
      </w:r>
      <w:r w:rsidR="00FD75C1">
        <w:rPr>
          <w:sz w:val="24"/>
        </w:rPr>
        <w:t>ă</w:t>
      </w:r>
      <w:r w:rsidRPr="008247AF">
        <w:rPr>
          <w:sz w:val="24"/>
        </w:rPr>
        <w:t>suriconstau</w:t>
      </w:r>
      <w:r w:rsidR="00FD75C1">
        <w:rPr>
          <w:sz w:val="24"/>
        </w:rPr>
        <w:t>î</w:t>
      </w:r>
      <w:r w:rsidRPr="008247AF">
        <w:rPr>
          <w:sz w:val="24"/>
        </w:rPr>
        <w:t>nprimulr</w:t>
      </w:r>
      <w:r w:rsidR="00FD75C1">
        <w:rPr>
          <w:sz w:val="24"/>
        </w:rPr>
        <w:t>â</w:t>
      </w:r>
      <w:r w:rsidRPr="008247AF">
        <w:rPr>
          <w:sz w:val="24"/>
        </w:rPr>
        <w:t>nd</w:t>
      </w:r>
      <w:r w:rsidR="00FD75C1">
        <w:rPr>
          <w:sz w:val="24"/>
        </w:rPr>
        <w:t>î</w:t>
      </w:r>
      <w:r w:rsidRPr="008247AF">
        <w:rPr>
          <w:sz w:val="24"/>
        </w:rPr>
        <w:t>n</w:t>
      </w:r>
      <w:r w:rsidR="00831DBB">
        <w:rPr>
          <w:sz w:val="24"/>
        </w:rPr>
        <w:t>informarea</w:t>
      </w:r>
      <w:r w:rsidRPr="008247AF">
        <w:rPr>
          <w:sz w:val="24"/>
        </w:rPr>
        <w:t>popula</w:t>
      </w:r>
      <w:r w:rsidR="00FD75C1">
        <w:rPr>
          <w:sz w:val="24"/>
        </w:rPr>
        <w:t>ț</w:t>
      </w:r>
      <w:r w:rsidRPr="008247AF">
        <w:rPr>
          <w:sz w:val="24"/>
        </w:rPr>
        <w:t>ieidin localitate</w:t>
      </w:r>
      <w:r w:rsidR="008356E5" w:rsidRPr="008247AF">
        <w:rPr>
          <w:sz w:val="24"/>
        </w:rPr>
        <w:t>merg</w:t>
      </w:r>
      <w:r w:rsidR="00831DBB">
        <w:rPr>
          <w:sz w:val="24"/>
        </w:rPr>
        <w:t xml:space="preserve">andu-se </w:t>
      </w:r>
      <w:r w:rsidRPr="008247AF">
        <w:rPr>
          <w:sz w:val="24"/>
        </w:rPr>
        <w:t>p</w:t>
      </w:r>
      <w:r w:rsidR="00FD75C1">
        <w:rPr>
          <w:sz w:val="24"/>
        </w:rPr>
        <w:t>â</w:t>
      </w:r>
      <w:r w:rsidRPr="008247AF">
        <w:rPr>
          <w:sz w:val="24"/>
        </w:rPr>
        <w:t>n</w:t>
      </w:r>
      <w:r w:rsidR="00FD75C1">
        <w:rPr>
          <w:sz w:val="24"/>
        </w:rPr>
        <w:t>ă</w:t>
      </w:r>
      <w:r w:rsidRPr="008247AF">
        <w:rPr>
          <w:sz w:val="24"/>
        </w:rPr>
        <w:t xml:space="preserve"> la excludereafolosiriiapei respective din alimenta</w:t>
      </w:r>
      <w:r w:rsidR="00FD75C1">
        <w:rPr>
          <w:sz w:val="24"/>
        </w:rPr>
        <w:t>ț</w:t>
      </w:r>
      <w:r w:rsidRPr="008247AF">
        <w:rPr>
          <w:sz w:val="24"/>
        </w:rPr>
        <w:t>iaanumitorcategorii de v</w:t>
      </w:r>
      <w:r w:rsidR="00FD75C1">
        <w:rPr>
          <w:sz w:val="24"/>
        </w:rPr>
        <w:t>â</w:t>
      </w:r>
      <w:r w:rsidRPr="008247AF">
        <w:rPr>
          <w:sz w:val="24"/>
        </w:rPr>
        <w:t>rst</w:t>
      </w:r>
      <w:r w:rsidR="00FD75C1">
        <w:rPr>
          <w:sz w:val="24"/>
        </w:rPr>
        <w:t>ă</w:t>
      </w:r>
      <w:r w:rsidRPr="008247AF">
        <w:rPr>
          <w:sz w:val="24"/>
        </w:rPr>
        <w:t>.</w:t>
      </w:r>
    </w:p>
    <w:p w:rsidR="00C65198" w:rsidRPr="009D3CE6" w:rsidRDefault="00C65198" w:rsidP="009D3CE6">
      <w:pPr>
        <w:jc w:val="both"/>
        <w:rPr>
          <w:sz w:val="24"/>
        </w:rPr>
      </w:pPr>
      <w:r w:rsidRPr="008247AF">
        <w:rPr>
          <w:sz w:val="24"/>
        </w:rPr>
        <w:tab/>
      </w:r>
      <w:r w:rsidR="00FD75C1">
        <w:rPr>
          <w:sz w:val="24"/>
        </w:rPr>
        <w:t>Î</w:t>
      </w:r>
      <w:r w:rsidRPr="008247AF">
        <w:rPr>
          <w:sz w:val="24"/>
        </w:rPr>
        <w:t>nconformitate cu legisla</w:t>
      </w:r>
      <w:r w:rsidR="00FD75C1">
        <w:rPr>
          <w:sz w:val="24"/>
        </w:rPr>
        <w:t>ț</w:t>
      </w:r>
      <w:r w:rsidRPr="008247AF">
        <w:rPr>
          <w:sz w:val="24"/>
        </w:rPr>
        <w:t>ia DSPJ Constan</w:t>
      </w:r>
      <w:r w:rsidR="00FD75C1">
        <w:rPr>
          <w:sz w:val="24"/>
        </w:rPr>
        <w:t>ț</w:t>
      </w:r>
      <w:r w:rsidRPr="008247AF">
        <w:rPr>
          <w:sz w:val="24"/>
        </w:rPr>
        <w:t>aasigur</w:t>
      </w:r>
      <w:r w:rsidR="00FD75C1">
        <w:rPr>
          <w:sz w:val="24"/>
        </w:rPr>
        <w:t>ă</w:t>
      </w:r>
      <w:r w:rsidRPr="008247AF">
        <w:rPr>
          <w:sz w:val="24"/>
        </w:rPr>
        <w:t>informareapopula</w:t>
      </w:r>
      <w:r w:rsidR="00FD75C1">
        <w:rPr>
          <w:sz w:val="24"/>
        </w:rPr>
        <w:t>ț</w:t>
      </w:r>
      <w:r w:rsidRPr="008247AF">
        <w:rPr>
          <w:sz w:val="24"/>
        </w:rPr>
        <w:t>ieiprin</w:t>
      </w:r>
      <w:r w:rsidRPr="009D3CE6">
        <w:rPr>
          <w:sz w:val="24"/>
        </w:rPr>
        <w:t>comunicate de pres</w:t>
      </w:r>
      <w:r w:rsidR="00FD75C1" w:rsidRPr="009D3CE6">
        <w:rPr>
          <w:sz w:val="24"/>
        </w:rPr>
        <w:t>ă</w:t>
      </w:r>
      <w:r w:rsidRPr="009D3CE6">
        <w:rPr>
          <w:sz w:val="24"/>
        </w:rPr>
        <w:t>afi</w:t>
      </w:r>
      <w:r w:rsidR="00FD75C1" w:rsidRPr="009D3CE6">
        <w:rPr>
          <w:sz w:val="24"/>
        </w:rPr>
        <w:t>ș</w:t>
      </w:r>
      <w:r w:rsidRPr="009D3CE6">
        <w:rPr>
          <w:sz w:val="24"/>
        </w:rPr>
        <w:t>ate pe site-ul institu</w:t>
      </w:r>
      <w:r w:rsidR="00FD75C1" w:rsidRPr="009D3CE6">
        <w:rPr>
          <w:sz w:val="24"/>
        </w:rPr>
        <w:t>ț</w:t>
      </w:r>
      <w:r w:rsidRPr="009D3CE6">
        <w:rPr>
          <w:sz w:val="24"/>
        </w:rPr>
        <w:t>iei, adresec</w:t>
      </w:r>
      <w:r w:rsidR="00FD75C1" w:rsidRPr="009D3CE6">
        <w:rPr>
          <w:sz w:val="24"/>
        </w:rPr>
        <w:t>ă</w:t>
      </w:r>
      <w:r w:rsidRPr="009D3CE6">
        <w:rPr>
          <w:sz w:val="24"/>
        </w:rPr>
        <w:t>treoperatorul de ap</w:t>
      </w:r>
      <w:r w:rsidR="00FD75C1" w:rsidRPr="009D3CE6">
        <w:rPr>
          <w:sz w:val="24"/>
        </w:rPr>
        <w:t>ă</w:t>
      </w:r>
      <w:r w:rsidRPr="009D3CE6">
        <w:rPr>
          <w:sz w:val="24"/>
        </w:rPr>
        <w:t>, adresec</w:t>
      </w:r>
      <w:r w:rsidR="00FD75C1" w:rsidRPr="009D3CE6">
        <w:rPr>
          <w:sz w:val="24"/>
        </w:rPr>
        <w:t>ă</w:t>
      </w:r>
      <w:r w:rsidRPr="009D3CE6">
        <w:rPr>
          <w:sz w:val="24"/>
        </w:rPr>
        <w:t>treprim</w:t>
      </w:r>
      <w:r w:rsidR="00FD75C1" w:rsidRPr="009D3CE6">
        <w:rPr>
          <w:sz w:val="24"/>
        </w:rPr>
        <w:t>ă</w:t>
      </w:r>
      <w:r w:rsidRPr="009D3CE6">
        <w:rPr>
          <w:sz w:val="24"/>
        </w:rPr>
        <w:t>riile locale, adresec</w:t>
      </w:r>
      <w:r w:rsidR="00FD75C1" w:rsidRPr="009D3CE6">
        <w:rPr>
          <w:sz w:val="24"/>
        </w:rPr>
        <w:t>ă</w:t>
      </w:r>
      <w:r w:rsidRPr="009D3CE6">
        <w:rPr>
          <w:sz w:val="24"/>
        </w:rPr>
        <w:t>treme</w:t>
      </w:r>
      <w:r w:rsidR="004C730D" w:rsidRPr="009D3CE6">
        <w:rPr>
          <w:sz w:val="24"/>
        </w:rPr>
        <w:t>dicii de familiedin localit</w:t>
      </w:r>
      <w:r w:rsidR="00FD75C1" w:rsidRPr="009D3CE6">
        <w:rPr>
          <w:sz w:val="24"/>
        </w:rPr>
        <w:t>ăț</w:t>
      </w:r>
      <w:r w:rsidR="004C730D" w:rsidRPr="009D3CE6">
        <w:rPr>
          <w:sz w:val="24"/>
        </w:rPr>
        <w:t>ile</w:t>
      </w:r>
      <w:r w:rsidR="00CC70D4" w:rsidRPr="009D3CE6">
        <w:rPr>
          <w:sz w:val="24"/>
        </w:rPr>
        <w:t>respective,emisiuni radio-tv.</w:t>
      </w:r>
    </w:p>
    <w:p w:rsidR="00C65198" w:rsidRPr="008247AF" w:rsidRDefault="00C65198" w:rsidP="00CC1E86">
      <w:pPr>
        <w:jc w:val="both"/>
        <w:rPr>
          <w:sz w:val="24"/>
        </w:rPr>
      </w:pPr>
      <w:r w:rsidRPr="008247AF">
        <w:rPr>
          <w:sz w:val="24"/>
        </w:rPr>
        <w:tab/>
        <w:t>Comunicatele de pres</w:t>
      </w:r>
      <w:r w:rsidR="00FD75C1">
        <w:rPr>
          <w:sz w:val="24"/>
        </w:rPr>
        <w:t>ă</w:t>
      </w:r>
      <w:r w:rsidRPr="008247AF">
        <w:rPr>
          <w:sz w:val="24"/>
        </w:rPr>
        <w:t>, c</w:t>
      </w:r>
      <w:r w:rsidR="00FD75C1">
        <w:rPr>
          <w:sz w:val="24"/>
        </w:rPr>
        <w:t>â</w:t>
      </w:r>
      <w:r w:rsidRPr="008247AF">
        <w:rPr>
          <w:sz w:val="24"/>
        </w:rPr>
        <w:t>t</w:t>
      </w:r>
      <w:r w:rsidR="00FD75C1">
        <w:rPr>
          <w:sz w:val="24"/>
        </w:rPr>
        <w:t>ș</w:t>
      </w:r>
      <w:r w:rsidRPr="008247AF">
        <w:rPr>
          <w:sz w:val="24"/>
        </w:rPr>
        <w:t>iadresele de mai sus transmit m</w:t>
      </w:r>
      <w:r w:rsidR="00FD75C1">
        <w:rPr>
          <w:sz w:val="24"/>
        </w:rPr>
        <w:t>ă</w:t>
      </w:r>
      <w:r w:rsidRPr="008247AF">
        <w:rPr>
          <w:sz w:val="24"/>
        </w:rPr>
        <w:t>surile care trebuieluatedup</w:t>
      </w:r>
      <w:r w:rsidR="00FD75C1">
        <w:rPr>
          <w:sz w:val="24"/>
        </w:rPr>
        <w:t>ă</w:t>
      </w:r>
      <w:r w:rsidRPr="008247AF">
        <w:rPr>
          <w:sz w:val="24"/>
        </w:rPr>
        <w:t>caz, pentrueliminareariscului pe s</w:t>
      </w:r>
      <w:r w:rsidR="00FD75C1">
        <w:rPr>
          <w:sz w:val="24"/>
        </w:rPr>
        <w:t>ă</w:t>
      </w:r>
      <w:r w:rsidRPr="008247AF">
        <w:rPr>
          <w:sz w:val="24"/>
        </w:rPr>
        <w:t>n</w:t>
      </w:r>
      <w:r w:rsidR="00FD75C1">
        <w:rPr>
          <w:sz w:val="24"/>
        </w:rPr>
        <w:t>ă</w:t>
      </w:r>
      <w:r w:rsidRPr="008247AF">
        <w:rPr>
          <w:sz w:val="24"/>
        </w:rPr>
        <w:t>tate:</w:t>
      </w:r>
    </w:p>
    <w:p w:rsidR="00C65198" w:rsidRPr="009A63B2" w:rsidRDefault="00C65198" w:rsidP="00141A71">
      <w:pPr>
        <w:pStyle w:val="ListParagraph"/>
        <w:numPr>
          <w:ilvl w:val="0"/>
          <w:numId w:val="6"/>
        </w:numPr>
        <w:jc w:val="both"/>
        <w:rPr>
          <w:b/>
          <w:i/>
          <w:sz w:val="24"/>
          <w:szCs w:val="24"/>
        </w:rPr>
      </w:pPr>
      <w:r w:rsidRPr="009A63B2">
        <w:rPr>
          <w:b/>
          <w:i/>
          <w:sz w:val="24"/>
          <w:szCs w:val="24"/>
        </w:rPr>
        <w:t>DSPJ Constanţaşimedicii din localitaterecomand</w:t>
      </w:r>
      <w:r w:rsidR="009D3CE6" w:rsidRPr="009A63B2">
        <w:rPr>
          <w:b/>
          <w:i/>
          <w:sz w:val="24"/>
          <w:szCs w:val="24"/>
        </w:rPr>
        <w:t>ă</w:t>
      </w:r>
      <w:r w:rsidRPr="009A63B2">
        <w:rPr>
          <w:b/>
          <w:i/>
          <w:sz w:val="24"/>
          <w:szCs w:val="24"/>
        </w:rPr>
        <w:t>alimentaţianaturală (la sân) a sugarilor</w:t>
      </w:r>
      <w:r w:rsidR="009D3CE6" w:rsidRPr="009A63B2">
        <w:rPr>
          <w:b/>
          <w:i/>
          <w:sz w:val="24"/>
          <w:szCs w:val="24"/>
        </w:rPr>
        <w:t>;</w:t>
      </w:r>
    </w:p>
    <w:p w:rsidR="00C65198" w:rsidRPr="009A63B2" w:rsidRDefault="00C65198" w:rsidP="00141A71">
      <w:pPr>
        <w:pStyle w:val="ListParagraph"/>
        <w:numPr>
          <w:ilvl w:val="0"/>
          <w:numId w:val="6"/>
        </w:numPr>
        <w:jc w:val="both"/>
        <w:rPr>
          <w:b/>
          <w:i/>
          <w:sz w:val="24"/>
          <w:szCs w:val="24"/>
        </w:rPr>
      </w:pPr>
      <w:r w:rsidRPr="009A63B2">
        <w:rPr>
          <w:b/>
          <w:i/>
          <w:sz w:val="24"/>
          <w:szCs w:val="24"/>
        </w:rPr>
        <w:t>Pentrualimentaţiaartificial</w:t>
      </w:r>
      <w:r w:rsidR="009D3CE6" w:rsidRPr="009A63B2">
        <w:rPr>
          <w:b/>
          <w:i/>
          <w:sz w:val="24"/>
          <w:szCs w:val="24"/>
        </w:rPr>
        <w:t>ă</w:t>
      </w:r>
      <w:r w:rsidRPr="009A63B2">
        <w:rPr>
          <w:b/>
          <w:i/>
          <w:sz w:val="24"/>
          <w:szCs w:val="24"/>
        </w:rPr>
        <w:t xml:space="preserve"> a copiilor 0-</w:t>
      </w:r>
      <w:r w:rsidR="00831DBB">
        <w:rPr>
          <w:b/>
          <w:i/>
          <w:sz w:val="24"/>
          <w:szCs w:val="24"/>
        </w:rPr>
        <w:t>2</w:t>
      </w:r>
      <w:r w:rsidRPr="009A63B2">
        <w:rPr>
          <w:b/>
          <w:i/>
          <w:sz w:val="24"/>
          <w:szCs w:val="24"/>
        </w:rPr>
        <w:t xml:space="preserve"> an</w:t>
      </w:r>
      <w:r w:rsidR="00831DBB">
        <w:rPr>
          <w:b/>
          <w:i/>
          <w:sz w:val="24"/>
          <w:szCs w:val="24"/>
        </w:rPr>
        <w:t>i</w:t>
      </w:r>
      <w:r w:rsidRPr="009A63B2">
        <w:rPr>
          <w:b/>
          <w:i/>
          <w:sz w:val="24"/>
          <w:szCs w:val="24"/>
        </w:rPr>
        <w:t>, pentrufemeiînsărcinateşipentrucele care alăpteazăprimarialocal</w:t>
      </w:r>
      <w:r w:rsidR="009D3CE6" w:rsidRPr="009A63B2">
        <w:rPr>
          <w:b/>
          <w:i/>
          <w:sz w:val="24"/>
          <w:szCs w:val="24"/>
        </w:rPr>
        <w:t>ă</w:t>
      </w:r>
      <w:r w:rsidRPr="009A63B2">
        <w:rPr>
          <w:b/>
          <w:i/>
          <w:sz w:val="24"/>
          <w:szCs w:val="24"/>
        </w:rPr>
        <w:t>trebuies</w:t>
      </w:r>
      <w:r w:rsidR="009D3CE6" w:rsidRPr="009A63B2">
        <w:rPr>
          <w:b/>
          <w:i/>
          <w:sz w:val="24"/>
          <w:szCs w:val="24"/>
        </w:rPr>
        <w:t>ă</w:t>
      </w:r>
      <w:r w:rsidRPr="009A63B2">
        <w:rPr>
          <w:b/>
          <w:i/>
          <w:sz w:val="24"/>
          <w:szCs w:val="24"/>
        </w:rPr>
        <w:t>asigureapăpotabilădintr-o sursăautorizatăsanitarsauapăplatăîmbuteliatăavizatăşirecomandată de SocietateaRomână de Pediatrie</w:t>
      </w:r>
      <w:r w:rsidR="009D3CE6" w:rsidRPr="009A63B2">
        <w:rPr>
          <w:b/>
          <w:i/>
          <w:sz w:val="24"/>
          <w:szCs w:val="24"/>
        </w:rPr>
        <w:t>;</w:t>
      </w:r>
    </w:p>
    <w:p w:rsidR="00C65198" w:rsidRPr="009A63B2" w:rsidRDefault="00C65198" w:rsidP="00141A71">
      <w:pPr>
        <w:pStyle w:val="ListParagraph"/>
        <w:numPr>
          <w:ilvl w:val="0"/>
          <w:numId w:val="6"/>
        </w:numPr>
        <w:jc w:val="both"/>
        <w:rPr>
          <w:b/>
          <w:i/>
          <w:sz w:val="24"/>
          <w:szCs w:val="24"/>
        </w:rPr>
      </w:pPr>
      <w:r w:rsidRPr="009A63B2">
        <w:rPr>
          <w:b/>
          <w:i/>
          <w:sz w:val="24"/>
          <w:szCs w:val="24"/>
        </w:rPr>
        <w:t>Prim</w:t>
      </w:r>
      <w:r w:rsidR="009D3CE6" w:rsidRPr="009A63B2">
        <w:rPr>
          <w:b/>
          <w:i/>
          <w:sz w:val="24"/>
          <w:szCs w:val="24"/>
        </w:rPr>
        <w:t>ă</w:t>
      </w:r>
      <w:r w:rsidRPr="009A63B2">
        <w:rPr>
          <w:b/>
          <w:i/>
          <w:sz w:val="24"/>
          <w:szCs w:val="24"/>
        </w:rPr>
        <w:t>riavaasiguradepozitareacontrolat</w:t>
      </w:r>
      <w:r w:rsidR="009D3CE6" w:rsidRPr="009A63B2">
        <w:rPr>
          <w:b/>
          <w:i/>
          <w:sz w:val="24"/>
          <w:szCs w:val="24"/>
        </w:rPr>
        <w:t>ăî</w:t>
      </w:r>
      <w:r w:rsidRPr="009A63B2">
        <w:rPr>
          <w:b/>
          <w:i/>
          <w:sz w:val="24"/>
          <w:szCs w:val="24"/>
        </w:rPr>
        <w:t>ncadrulunui management adecvat</w:t>
      </w:r>
      <w:r w:rsidR="008356E5" w:rsidRPr="009A63B2">
        <w:rPr>
          <w:b/>
          <w:i/>
          <w:sz w:val="24"/>
          <w:szCs w:val="24"/>
        </w:rPr>
        <w:t>a de</w:t>
      </w:r>
      <w:r w:rsidR="009D3CE6" w:rsidRPr="009A63B2">
        <w:rPr>
          <w:b/>
          <w:i/>
          <w:sz w:val="24"/>
          <w:szCs w:val="24"/>
        </w:rPr>
        <w:t>ș</w:t>
      </w:r>
      <w:r w:rsidR="008356E5" w:rsidRPr="009A63B2">
        <w:rPr>
          <w:b/>
          <w:i/>
          <w:sz w:val="24"/>
          <w:szCs w:val="24"/>
        </w:rPr>
        <w:t>eurilor</w:t>
      </w:r>
      <w:r w:rsidRPr="009A63B2">
        <w:rPr>
          <w:b/>
          <w:i/>
          <w:sz w:val="24"/>
          <w:szCs w:val="24"/>
        </w:rPr>
        <w:t>menajere</w:t>
      </w:r>
      <w:r w:rsidR="009D3CE6" w:rsidRPr="009A63B2">
        <w:rPr>
          <w:b/>
          <w:i/>
          <w:sz w:val="24"/>
          <w:szCs w:val="24"/>
        </w:rPr>
        <w:t>ș</w:t>
      </w:r>
      <w:r w:rsidRPr="009A63B2">
        <w:rPr>
          <w:b/>
          <w:i/>
          <w:sz w:val="24"/>
          <w:szCs w:val="24"/>
        </w:rPr>
        <w:t>i de grajd.</w:t>
      </w:r>
      <w:r w:rsidR="009D3CE6" w:rsidRPr="009A63B2">
        <w:rPr>
          <w:b/>
          <w:i/>
          <w:sz w:val="24"/>
          <w:szCs w:val="24"/>
        </w:rPr>
        <w:t>Î</w:t>
      </w:r>
      <w:r w:rsidR="003D3770" w:rsidRPr="009A63B2">
        <w:rPr>
          <w:b/>
          <w:i/>
          <w:sz w:val="24"/>
          <w:szCs w:val="24"/>
        </w:rPr>
        <w:t>nacestsensesteutil</w:t>
      </w:r>
      <w:r w:rsidR="009D3CE6" w:rsidRPr="009A63B2">
        <w:rPr>
          <w:b/>
          <w:i/>
          <w:sz w:val="24"/>
          <w:szCs w:val="24"/>
        </w:rPr>
        <w:t>ă</w:t>
      </w:r>
      <w:r w:rsidR="003D3770" w:rsidRPr="009A63B2">
        <w:rPr>
          <w:b/>
          <w:i/>
          <w:sz w:val="24"/>
          <w:szCs w:val="24"/>
        </w:rPr>
        <w:t>construireaplatformelorpentrudepozitareadejec</w:t>
      </w:r>
      <w:r w:rsidR="009D3CE6" w:rsidRPr="009A63B2">
        <w:rPr>
          <w:b/>
          <w:i/>
          <w:sz w:val="24"/>
          <w:szCs w:val="24"/>
        </w:rPr>
        <w:t>ț</w:t>
      </w:r>
      <w:r w:rsidR="003D3770" w:rsidRPr="009A63B2">
        <w:rPr>
          <w:b/>
          <w:i/>
          <w:sz w:val="24"/>
          <w:szCs w:val="24"/>
        </w:rPr>
        <w:t>iiloranimale din exploata</w:t>
      </w:r>
      <w:r w:rsidR="009D3CE6" w:rsidRPr="009A63B2">
        <w:rPr>
          <w:b/>
          <w:i/>
          <w:sz w:val="24"/>
          <w:szCs w:val="24"/>
        </w:rPr>
        <w:t>ț</w:t>
      </w:r>
      <w:r w:rsidR="003D3770" w:rsidRPr="009A63B2">
        <w:rPr>
          <w:b/>
          <w:i/>
          <w:sz w:val="24"/>
          <w:szCs w:val="24"/>
        </w:rPr>
        <w:t>iilezo</w:t>
      </w:r>
      <w:r w:rsidR="008356E5" w:rsidRPr="009A63B2">
        <w:rPr>
          <w:b/>
          <w:i/>
          <w:sz w:val="24"/>
          <w:szCs w:val="24"/>
        </w:rPr>
        <w:t>otehnice</w:t>
      </w:r>
      <w:r w:rsidR="009D3CE6" w:rsidRPr="009A63B2">
        <w:rPr>
          <w:b/>
          <w:i/>
          <w:sz w:val="24"/>
          <w:szCs w:val="24"/>
        </w:rPr>
        <w:t>î</w:t>
      </w:r>
      <w:r w:rsidR="008356E5" w:rsidRPr="009A63B2">
        <w:rPr>
          <w:b/>
          <w:i/>
          <w:sz w:val="24"/>
          <w:szCs w:val="24"/>
        </w:rPr>
        <w:t>nlocalit</w:t>
      </w:r>
      <w:r w:rsidR="009D3CE6" w:rsidRPr="009A63B2">
        <w:rPr>
          <w:b/>
          <w:i/>
          <w:sz w:val="24"/>
          <w:szCs w:val="24"/>
        </w:rPr>
        <w:t>ăț</w:t>
      </w:r>
      <w:r w:rsidR="008356E5" w:rsidRPr="009A63B2">
        <w:rPr>
          <w:b/>
          <w:i/>
          <w:sz w:val="24"/>
          <w:szCs w:val="24"/>
        </w:rPr>
        <w:t>ilerurale</w:t>
      </w:r>
      <w:r w:rsidR="003D3770" w:rsidRPr="009A63B2">
        <w:rPr>
          <w:b/>
          <w:i/>
          <w:sz w:val="24"/>
          <w:szCs w:val="24"/>
        </w:rPr>
        <w:t xml:space="preserve"> cu condi</w:t>
      </w:r>
      <w:r w:rsidR="009D3CE6" w:rsidRPr="009A63B2">
        <w:rPr>
          <w:b/>
          <w:i/>
          <w:sz w:val="24"/>
          <w:szCs w:val="24"/>
        </w:rPr>
        <w:t>ț</w:t>
      </w:r>
      <w:r w:rsidR="003D3770" w:rsidRPr="009A63B2">
        <w:rPr>
          <w:b/>
          <w:i/>
          <w:sz w:val="24"/>
          <w:szCs w:val="24"/>
        </w:rPr>
        <w:t>iarespect</w:t>
      </w:r>
      <w:r w:rsidR="009D3CE6" w:rsidRPr="009A63B2">
        <w:rPr>
          <w:b/>
          <w:i/>
          <w:sz w:val="24"/>
          <w:szCs w:val="24"/>
        </w:rPr>
        <w:t>ă</w:t>
      </w:r>
      <w:r w:rsidR="003D3770" w:rsidRPr="009A63B2">
        <w:rPr>
          <w:b/>
          <w:i/>
          <w:sz w:val="24"/>
          <w:szCs w:val="24"/>
        </w:rPr>
        <w:t>riinormelorsanitare</w:t>
      </w:r>
      <w:r w:rsidR="009D3CE6" w:rsidRPr="009A63B2">
        <w:rPr>
          <w:b/>
          <w:i/>
          <w:sz w:val="24"/>
          <w:szCs w:val="24"/>
        </w:rPr>
        <w:t>;</w:t>
      </w:r>
    </w:p>
    <w:p w:rsidR="00C65198" w:rsidRPr="009A63B2" w:rsidRDefault="00C65198" w:rsidP="00141A71">
      <w:pPr>
        <w:pStyle w:val="ListParagraph"/>
        <w:numPr>
          <w:ilvl w:val="0"/>
          <w:numId w:val="6"/>
        </w:numPr>
        <w:jc w:val="both"/>
        <w:rPr>
          <w:b/>
          <w:i/>
          <w:sz w:val="24"/>
          <w:szCs w:val="24"/>
        </w:rPr>
      </w:pPr>
      <w:r w:rsidRPr="009A63B2">
        <w:rPr>
          <w:b/>
          <w:i/>
          <w:sz w:val="24"/>
          <w:szCs w:val="24"/>
        </w:rPr>
        <w:t>Prim</w:t>
      </w:r>
      <w:r w:rsidR="009D3CE6" w:rsidRPr="009A63B2">
        <w:rPr>
          <w:b/>
          <w:i/>
          <w:sz w:val="24"/>
          <w:szCs w:val="24"/>
        </w:rPr>
        <w:t>ă</w:t>
      </w:r>
      <w:r w:rsidRPr="009A63B2">
        <w:rPr>
          <w:b/>
          <w:i/>
          <w:sz w:val="24"/>
          <w:szCs w:val="24"/>
        </w:rPr>
        <w:t>riava face demersuripentruintroducereasistemului de canaliz</w:t>
      </w:r>
      <w:r w:rsidR="008356E5" w:rsidRPr="009A63B2">
        <w:rPr>
          <w:b/>
          <w:i/>
          <w:sz w:val="24"/>
          <w:szCs w:val="24"/>
        </w:rPr>
        <w:t>are</w:t>
      </w:r>
      <w:r w:rsidR="009D3CE6" w:rsidRPr="009A63B2">
        <w:rPr>
          <w:b/>
          <w:i/>
          <w:sz w:val="24"/>
          <w:szCs w:val="24"/>
        </w:rPr>
        <w:t>î</w:t>
      </w:r>
      <w:r w:rsidR="008356E5" w:rsidRPr="009A63B2">
        <w:rPr>
          <w:b/>
          <w:i/>
          <w:sz w:val="24"/>
          <w:szCs w:val="24"/>
        </w:rPr>
        <w:t>nlocalit</w:t>
      </w:r>
      <w:r w:rsidR="009D3CE6" w:rsidRPr="009A63B2">
        <w:rPr>
          <w:b/>
          <w:i/>
          <w:sz w:val="24"/>
          <w:szCs w:val="24"/>
        </w:rPr>
        <w:t>ăț</w:t>
      </w:r>
      <w:r w:rsidR="008356E5" w:rsidRPr="009A63B2">
        <w:rPr>
          <w:b/>
          <w:i/>
          <w:sz w:val="24"/>
          <w:szCs w:val="24"/>
        </w:rPr>
        <w:t>ile</w:t>
      </w:r>
      <w:r w:rsidRPr="009A63B2">
        <w:rPr>
          <w:b/>
          <w:i/>
          <w:sz w:val="24"/>
          <w:szCs w:val="24"/>
        </w:rPr>
        <w:t>rural</w:t>
      </w:r>
      <w:r w:rsidR="008356E5" w:rsidRPr="009A63B2">
        <w:rPr>
          <w:b/>
          <w:i/>
          <w:sz w:val="24"/>
          <w:szCs w:val="24"/>
        </w:rPr>
        <w:t>e</w:t>
      </w:r>
      <w:r w:rsidRPr="009A63B2">
        <w:rPr>
          <w:b/>
          <w:i/>
          <w:sz w:val="24"/>
          <w:szCs w:val="24"/>
        </w:rPr>
        <w:t xml:space="preserve"> (pentrueliminarealatrinelor cu fos</w:t>
      </w:r>
      <w:r w:rsidR="009A63B2" w:rsidRPr="009A63B2">
        <w:rPr>
          <w:b/>
          <w:i/>
          <w:sz w:val="24"/>
          <w:szCs w:val="24"/>
        </w:rPr>
        <w:t>ă</w:t>
      </w:r>
      <w:r w:rsidRPr="009A63B2">
        <w:rPr>
          <w:b/>
          <w:i/>
          <w:sz w:val="24"/>
          <w:szCs w:val="24"/>
        </w:rPr>
        <w:t>simpl</w:t>
      </w:r>
      <w:r w:rsidR="009A63B2" w:rsidRPr="009A63B2">
        <w:rPr>
          <w:b/>
          <w:i/>
          <w:sz w:val="24"/>
          <w:szCs w:val="24"/>
        </w:rPr>
        <w:t>ăș</w:t>
      </w:r>
      <w:r w:rsidRPr="009A63B2">
        <w:rPr>
          <w:b/>
          <w:i/>
          <w:sz w:val="24"/>
          <w:szCs w:val="24"/>
        </w:rPr>
        <w:t>i a r</w:t>
      </w:r>
      <w:r w:rsidR="009A63B2" w:rsidRPr="009A63B2">
        <w:rPr>
          <w:b/>
          <w:i/>
          <w:sz w:val="24"/>
          <w:szCs w:val="24"/>
        </w:rPr>
        <w:t>ă</w:t>
      </w:r>
      <w:r w:rsidRPr="009A63B2">
        <w:rPr>
          <w:b/>
          <w:i/>
          <w:sz w:val="24"/>
          <w:szCs w:val="24"/>
        </w:rPr>
        <w:t>sp</w:t>
      </w:r>
      <w:r w:rsidR="009A63B2" w:rsidRPr="009A63B2">
        <w:rPr>
          <w:b/>
          <w:i/>
          <w:sz w:val="24"/>
          <w:szCs w:val="24"/>
        </w:rPr>
        <w:t>â</w:t>
      </w:r>
      <w:r w:rsidRPr="009A63B2">
        <w:rPr>
          <w:b/>
          <w:i/>
          <w:sz w:val="24"/>
          <w:szCs w:val="24"/>
        </w:rPr>
        <w:t>ndiriinecontrolate pe sol a reziduurilormenajerelichide)</w:t>
      </w:r>
      <w:r w:rsidR="009A63B2" w:rsidRPr="009A63B2">
        <w:rPr>
          <w:b/>
          <w:i/>
          <w:sz w:val="24"/>
          <w:szCs w:val="24"/>
        </w:rPr>
        <w:t>;</w:t>
      </w:r>
    </w:p>
    <w:p w:rsidR="00C65198" w:rsidRPr="009A63B2" w:rsidRDefault="00C65198" w:rsidP="00141A71">
      <w:pPr>
        <w:pStyle w:val="ListParagraph"/>
        <w:numPr>
          <w:ilvl w:val="0"/>
          <w:numId w:val="6"/>
        </w:numPr>
        <w:jc w:val="both"/>
        <w:rPr>
          <w:b/>
          <w:i/>
          <w:sz w:val="24"/>
          <w:szCs w:val="24"/>
        </w:rPr>
      </w:pPr>
      <w:r w:rsidRPr="009A63B2">
        <w:rPr>
          <w:b/>
          <w:i/>
          <w:sz w:val="24"/>
          <w:szCs w:val="24"/>
        </w:rPr>
        <w:t>Prim</w:t>
      </w:r>
      <w:r w:rsidR="009A63B2" w:rsidRPr="009A63B2">
        <w:rPr>
          <w:b/>
          <w:i/>
          <w:sz w:val="24"/>
          <w:szCs w:val="24"/>
        </w:rPr>
        <w:t>ă</w:t>
      </w:r>
      <w:r w:rsidRPr="009A63B2">
        <w:rPr>
          <w:b/>
          <w:i/>
          <w:sz w:val="24"/>
          <w:szCs w:val="24"/>
        </w:rPr>
        <w:t>riavaasigurafolosireara</w:t>
      </w:r>
      <w:r w:rsidR="009A63B2" w:rsidRPr="009A63B2">
        <w:rPr>
          <w:b/>
          <w:i/>
          <w:sz w:val="24"/>
          <w:szCs w:val="24"/>
        </w:rPr>
        <w:t>ț</w:t>
      </w:r>
      <w:r w:rsidRPr="009A63B2">
        <w:rPr>
          <w:b/>
          <w:i/>
          <w:sz w:val="24"/>
          <w:szCs w:val="24"/>
        </w:rPr>
        <w:t>ional</w:t>
      </w:r>
      <w:r w:rsidR="009A63B2" w:rsidRPr="009A63B2">
        <w:rPr>
          <w:b/>
          <w:i/>
          <w:sz w:val="24"/>
          <w:szCs w:val="24"/>
        </w:rPr>
        <w:t>ăș</w:t>
      </w:r>
      <w:r w:rsidRPr="009A63B2">
        <w:rPr>
          <w:b/>
          <w:i/>
          <w:sz w:val="24"/>
          <w:szCs w:val="24"/>
        </w:rPr>
        <w:t>icontrolat</w:t>
      </w:r>
      <w:r w:rsidR="009A63B2" w:rsidRPr="009A63B2">
        <w:rPr>
          <w:b/>
          <w:i/>
          <w:sz w:val="24"/>
          <w:szCs w:val="24"/>
        </w:rPr>
        <w:t>ăî</w:t>
      </w:r>
      <w:r w:rsidRPr="009A63B2">
        <w:rPr>
          <w:b/>
          <w:i/>
          <w:sz w:val="24"/>
          <w:szCs w:val="24"/>
        </w:rPr>
        <w:t>nagricultur</w:t>
      </w:r>
      <w:r w:rsidR="009A63B2" w:rsidRPr="009A63B2">
        <w:rPr>
          <w:b/>
          <w:i/>
          <w:sz w:val="24"/>
          <w:szCs w:val="24"/>
        </w:rPr>
        <w:t>ă</w:t>
      </w:r>
      <w:r w:rsidRPr="009A63B2">
        <w:rPr>
          <w:b/>
          <w:i/>
          <w:sz w:val="24"/>
          <w:szCs w:val="24"/>
        </w:rPr>
        <w:t xml:space="preserve"> a </w:t>
      </w:r>
      <w:r w:rsidR="009A63B2" w:rsidRPr="009A63B2">
        <w:rPr>
          <w:b/>
          <w:i/>
          <w:sz w:val="24"/>
          <w:szCs w:val="24"/>
        </w:rPr>
        <w:t>î</w:t>
      </w:r>
      <w:r w:rsidRPr="009A63B2">
        <w:rPr>
          <w:b/>
          <w:i/>
          <w:sz w:val="24"/>
          <w:szCs w:val="24"/>
        </w:rPr>
        <w:t>ngr</w:t>
      </w:r>
      <w:r w:rsidR="009A63B2" w:rsidRPr="009A63B2">
        <w:rPr>
          <w:b/>
          <w:i/>
          <w:sz w:val="24"/>
          <w:szCs w:val="24"/>
        </w:rPr>
        <w:t>ășă</w:t>
      </w:r>
      <w:r w:rsidRPr="009A63B2">
        <w:rPr>
          <w:b/>
          <w:i/>
          <w:sz w:val="24"/>
          <w:szCs w:val="24"/>
        </w:rPr>
        <w:t>mintelornaturale</w:t>
      </w:r>
      <w:r w:rsidR="009A63B2" w:rsidRPr="009A63B2">
        <w:rPr>
          <w:b/>
          <w:i/>
          <w:sz w:val="24"/>
          <w:szCs w:val="24"/>
        </w:rPr>
        <w:t>ș</w:t>
      </w:r>
      <w:r w:rsidRPr="009A63B2">
        <w:rPr>
          <w:b/>
          <w:i/>
          <w:sz w:val="24"/>
          <w:szCs w:val="24"/>
        </w:rPr>
        <w:t>i de sintez</w:t>
      </w:r>
      <w:r w:rsidR="009A63B2" w:rsidRPr="009A63B2">
        <w:rPr>
          <w:b/>
          <w:i/>
          <w:sz w:val="24"/>
          <w:szCs w:val="24"/>
        </w:rPr>
        <w:t>ă</w:t>
      </w:r>
      <w:r w:rsidR="00B646C8" w:rsidRPr="009A63B2">
        <w:rPr>
          <w:b/>
          <w:i/>
          <w:sz w:val="24"/>
          <w:szCs w:val="24"/>
        </w:rPr>
        <w:t>.</w:t>
      </w:r>
    </w:p>
    <w:p w:rsidR="00691670" w:rsidRDefault="00844094" w:rsidP="00CC1E86">
      <w:pPr>
        <w:jc w:val="both"/>
        <w:rPr>
          <w:sz w:val="24"/>
          <w:szCs w:val="24"/>
          <w:lang w:val="it-IT"/>
        </w:rPr>
      </w:pPr>
      <w:r w:rsidRPr="00250253">
        <w:rPr>
          <w:color w:val="FF0000"/>
          <w:sz w:val="24"/>
          <w:szCs w:val="24"/>
          <w:lang w:val="it-IT"/>
        </w:rPr>
        <w:tab/>
      </w:r>
      <w:r w:rsidR="00691670" w:rsidRPr="00250253">
        <w:rPr>
          <w:sz w:val="24"/>
          <w:szCs w:val="24"/>
          <w:lang w:val="it-IT"/>
        </w:rPr>
        <w:t>F</w:t>
      </w:r>
      <w:r w:rsidR="004711D6">
        <w:rPr>
          <w:sz w:val="24"/>
          <w:szCs w:val="24"/>
          <w:lang w:val="it-IT"/>
        </w:rPr>
        <w:t>â</w:t>
      </w:r>
      <w:r w:rsidR="00691670" w:rsidRPr="00250253">
        <w:rPr>
          <w:sz w:val="24"/>
          <w:szCs w:val="24"/>
          <w:lang w:val="it-IT"/>
        </w:rPr>
        <w:t>nt</w:t>
      </w:r>
      <w:r w:rsidR="004711D6">
        <w:rPr>
          <w:sz w:val="24"/>
          <w:szCs w:val="24"/>
          <w:lang w:val="it-IT"/>
        </w:rPr>
        <w:t>â</w:t>
      </w:r>
      <w:r w:rsidR="00691670" w:rsidRPr="00250253">
        <w:rPr>
          <w:sz w:val="24"/>
          <w:szCs w:val="24"/>
          <w:lang w:val="it-IT"/>
        </w:rPr>
        <w:t>nile reprezint</w:t>
      </w:r>
      <w:r w:rsidR="004711D6">
        <w:rPr>
          <w:sz w:val="24"/>
          <w:szCs w:val="24"/>
          <w:lang w:val="it-IT"/>
        </w:rPr>
        <w:t>ă</w:t>
      </w:r>
      <w:r w:rsidR="00691670" w:rsidRPr="00250253">
        <w:rPr>
          <w:sz w:val="24"/>
          <w:szCs w:val="24"/>
          <w:lang w:val="it-IT"/>
        </w:rPr>
        <w:t xml:space="preserve"> surse locale de aprovizionare cu ap</w:t>
      </w:r>
      <w:r w:rsidR="004711D6">
        <w:rPr>
          <w:sz w:val="24"/>
          <w:szCs w:val="24"/>
          <w:lang w:val="it-IT"/>
        </w:rPr>
        <w:t>ă</w:t>
      </w:r>
      <w:r w:rsidR="00691670" w:rsidRPr="00250253">
        <w:rPr>
          <w:sz w:val="24"/>
          <w:szCs w:val="24"/>
          <w:lang w:val="it-IT"/>
        </w:rPr>
        <w:t xml:space="preserve"> potabil</w:t>
      </w:r>
      <w:r w:rsidR="004711D6">
        <w:rPr>
          <w:sz w:val="24"/>
          <w:szCs w:val="24"/>
          <w:lang w:val="it-IT"/>
        </w:rPr>
        <w:t>ă</w:t>
      </w:r>
      <w:r w:rsidR="00691670" w:rsidRPr="00250253">
        <w:rPr>
          <w:sz w:val="24"/>
          <w:szCs w:val="24"/>
          <w:lang w:val="it-IT"/>
        </w:rPr>
        <w:t xml:space="preserve"> care mai reprezint</w:t>
      </w:r>
      <w:r w:rsidR="004711D6">
        <w:rPr>
          <w:sz w:val="24"/>
          <w:szCs w:val="24"/>
          <w:lang w:val="it-IT"/>
        </w:rPr>
        <w:t>ăî</w:t>
      </w:r>
      <w:r w:rsidR="00691670" w:rsidRPr="00250253">
        <w:rPr>
          <w:sz w:val="24"/>
          <w:szCs w:val="24"/>
          <w:lang w:val="it-IT"/>
        </w:rPr>
        <w:t>nc</w:t>
      </w:r>
      <w:r w:rsidR="004711D6">
        <w:rPr>
          <w:sz w:val="24"/>
          <w:szCs w:val="24"/>
          <w:lang w:val="it-IT"/>
        </w:rPr>
        <w:t>ă</w:t>
      </w:r>
      <w:r w:rsidR="00691670" w:rsidRPr="00250253">
        <w:rPr>
          <w:sz w:val="24"/>
          <w:szCs w:val="24"/>
          <w:lang w:val="it-IT"/>
        </w:rPr>
        <w:t xml:space="preserve"> singura variant</w:t>
      </w:r>
      <w:r w:rsidR="004711D6">
        <w:rPr>
          <w:sz w:val="24"/>
          <w:szCs w:val="24"/>
          <w:lang w:val="it-IT"/>
        </w:rPr>
        <w:t>ă</w:t>
      </w:r>
      <w:r w:rsidR="00691670" w:rsidRPr="00250253">
        <w:rPr>
          <w:sz w:val="24"/>
          <w:szCs w:val="24"/>
          <w:lang w:val="it-IT"/>
        </w:rPr>
        <w:t xml:space="preserve"> de aprovizionare cu ap</w:t>
      </w:r>
      <w:r w:rsidR="004711D6">
        <w:rPr>
          <w:sz w:val="24"/>
          <w:szCs w:val="24"/>
          <w:lang w:val="it-IT"/>
        </w:rPr>
        <w:t>ă</w:t>
      </w:r>
      <w:r w:rsidR="00691670" w:rsidRPr="00250253">
        <w:rPr>
          <w:sz w:val="24"/>
          <w:szCs w:val="24"/>
          <w:lang w:val="it-IT"/>
        </w:rPr>
        <w:t xml:space="preserve"> pentru unele localit</w:t>
      </w:r>
      <w:r w:rsidR="004711D6">
        <w:rPr>
          <w:sz w:val="24"/>
          <w:szCs w:val="24"/>
          <w:lang w:val="it-IT"/>
        </w:rPr>
        <w:t>ăț</w:t>
      </w:r>
      <w:r w:rsidR="00691670" w:rsidRPr="00250253">
        <w:rPr>
          <w:sz w:val="24"/>
          <w:szCs w:val="24"/>
          <w:lang w:val="it-IT"/>
        </w:rPr>
        <w:t>i rurale. Calitatea apei acestora este de multe ori afectat</w:t>
      </w:r>
      <w:r w:rsidR="004711D6">
        <w:rPr>
          <w:sz w:val="24"/>
          <w:szCs w:val="24"/>
          <w:lang w:val="it-IT"/>
        </w:rPr>
        <w:t>ă</w:t>
      </w:r>
      <w:r w:rsidR="00691670" w:rsidRPr="00250253">
        <w:rPr>
          <w:sz w:val="24"/>
          <w:szCs w:val="24"/>
          <w:lang w:val="it-IT"/>
        </w:rPr>
        <w:t xml:space="preserve"> (at</w:t>
      </w:r>
      <w:r w:rsidR="004711D6">
        <w:rPr>
          <w:sz w:val="24"/>
          <w:szCs w:val="24"/>
          <w:lang w:val="it-IT"/>
        </w:rPr>
        <w:t>â</w:t>
      </w:r>
      <w:r w:rsidR="00691670" w:rsidRPr="00250253">
        <w:rPr>
          <w:sz w:val="24"/>
          <w:szCs w:val="24"/>
          <w:lang w:val="it-IT"/>
        </w:rPr>
        <w:t>t microbiologic, c</w:t>
      </w:r>
      <w:r w:rsidR="004711D6">
        <w:rPr>
          <w:sz w:val="24"/>
          <w:szCs w:val="24"/>
          <w:lang w:val="it-IT"/>
        </w:rPr>
        <w:t>â</w:t>
      </w:r>
      <w:r w:rsidR="00691670" w:rsidRPr="00250253">
        <w:rPr>
          <w:sz w:val="24"/>
          <w:szCs w:val="24"/>
          <w:lang w:val="it-IT"/>
        </w:rPr>
        <w:t xml:space="preserve">t </w:t>
      </w:r>
      <w:r w:rsidR="004711D6">
        <w:rPr>
          <w:sz w:val="24"/>
          <w:szCs w:val="24"/>
          <w:lang w:val="it-IT"/>
        </w:rPr>
        <w:t>ș</w:t>
      </w:r>
      <w:r w:rsidR="00691670" w:rsidRPr="00250253">
        <w:rPr>
          <w:sz w:val="24"/>
          <w:szCs w:val="24"/>
          <w:lang w:val="it-IT"/>
        </w:rPr>
        <w:t>i chimic – parametrul nitrat) datorit</w:t>
      </w:r>
      <w:r w:rsidR="004711D6">
        <w:rPr>
          <w:sz w:val="24"/>
          <w:szCs w:val="24"/>
          <w:lang w:val="it-IT"/>
        </w:rPr>
        <w:t>ă</w:t>
      </w:r>
      <w:r w:rsidR="00691670" w:rsidRPr="00250253">
        <w:rPr>
          <w:sz w:val="24"/>
          <w:szCs w:val="24"/>
          <w:lang w:val="it-IT"/>
        </w:rPr>
        <w:t xml:space="preserve"> faptului c</w:t>
      </w:r>
      <w:r w:rsidR="004711D6">
        <w:rPr>
          <w:sz w:val="24"/>
          <w:szCs w:val="24"/>
          <w:lang w:val="it-IT"/>
        </w:rPr>
        <w:t>ă</w:t>
      </w:r>
      <w:r w:rsidR="00691670" w:rsidRPr="00250253">
        <w:rPr>
          <w:sz w:val="24"/>
          <w:szCs w:val="24"/>
          <w:lang w:val="it-IT"/>
        </w:rPr>
        <w:t xml:space="preserve"> acestea abordeaz</w:t>
      </w:r>
      <w:r w:rsidR="004711D6">
        <w:rPr>
          <w:sz w:val="24"/>
          <w:szCs w:val="24"/>
          <w:lang w:val="it-IT"/>
        </w:rPr>
        <w:t>ă</w:t>
      </w:r>
      <w:r w:rsidR="00691670" w:rsidRPr="00250253">
        <w:rPr>
          <w:sz w:val="24"/>
          <w:szCs w:val="24"/>
          <w:lang w:val="it-IT"/>
        </w:rPr>
        <w:t xml:space="preserve"> de regul</w:t>
      </w:r>
      <w:r w:rsidR="004711D6">
        <w:rPr>
          <w:sz w:val="24"/>
          <w:szCs w:val="24"/>
          <w:lang w:val="it-IT"/>
        </w:rPr>
        <w:t>ă</w:t>
      </w:r>
      <w:r w:rsidR="00691670" w:rsidRPr="00250253">
        <w:rPr>
          <w:sz w:val="24"/>
          <w:szCs w:val="24"/>
          <w:lang w:val="it-IT"/>
        </w:rPr>
        <w:t xml:space="preserve"> p</w:t>
      </w:r>
      <w:r w:rsidR="004711D6">
        <w:rPr>
          <w:sz w:val="24"/>
          <w:szCs w:val="24"/>
          <w:lang w:val="it-IT"/>
        </w:rPr>
        <w:t>â</w:t>
      </w:r>
      <w:r w:rsidR="00691670" w:rsidRPr="00250253">
        <w:rPr>
          <w:sz w:val="24"/>
          <w:szCs w:val="24"/>
          <w:lang w:val="it-IT"/>
        </w:rPr>
        <w:t>nza freatic</w:t>
      </w:r>
      <w:r w:rsidR="004711D6">
        <w:rPr>
          <w:sz w:val="24"/>
          <w:szCs w:val="24"/>
          <w:lang w:val="it-IT"/>
        </w:rPr>
        <w:t>ă</w:t>
      </w:r>
      <w:r w:rsidR="00691670" w:rsidRPr="00250253">
        <w:rPr>
          <w:sz w:val="24"/>
          <w:szCs w:val="24"/>
          <w:lang w:val="it-IT"/>
        </w:rPr>
        <w:t xml:space="preserve"> (apa subteran</w:t>
      </w:r>
      <w:r w:rsidR="004711D6">
        <w:rPr>
          <w:sz w:val="24"/>
          <w:szCs w:val="24"/>
          <w:lang w:val="it-IT"/>
        </w:rPr>
        <w:t>ă</w:t>
      </w:r>
      <w:r w:rsidR="00691670" w:rsidRPr="00250253">
        <w:rPr>
          <w:sz w:val="24"/>
          <w:szCs w:val="24"/>
          <w:lang w:val="it-IT"/>
        </w:rPr>
        <w:t xml:space="preserve"> de mic</w:t>
      </w:r>
      <w:r w:rsidR="004711D6">
        <w:rPr>
          <w:sz w:val="24"/>
          <w:szCs w:val="24"/>
          <w:lang w:val="it-IT"/>
        </w:rPr>
        <w:t>ă</w:t>
      </w:r>
      <w:r w:rsidR="00691670" w:rsidRPr="00250253">
        <w:rPr>
          <w:sz w:val="24"/>
          <w:szCs w:val="24"/>
          <w:lang w:val="it-IT"/>
        </w:rPr>
        <w:t xml:space="preserve"> ad</w:t>
      </w:r>
      <w:r w:rsidR="004711D6">
        <w:rPr>
          <w:sz w:val="24"/>
          <w:szCs w:val="24"/>
          <w:lang w:val="it-IT"/>
        </w:rPr>
        <w:t>â</w:t>
      </w:r>
      <w:r w:rsidR="00691670" w:rsidRPr="00250253">
        <w:rPr>
          <w:sz w:val="24"/>
          <w:szCs w:val="24"/>
          <w:lang w:val="it-IT"/>
        </w:rPr>
        <w:t>ncime) c</w:t>
      </w:r>
      <w:r w:rsidR="004711D6">
        <w:rPr>
          <w:sz w:val="24"/>
          <w:szCs w:val="24"/>
          <w:lang w:val="it-IT"/>
        </w:rPr>
        <w:t>â</w:t>
      </w:r>
      <w:r w:rsidR="00691670" w:rsidRPr="00250253">
        <w:rPr>
          <w:sz w:val="24"/>
          <w:szCs w:val="24"/>
          <w:lang w:val="it-IT"/>
        </w:rPr>
        <w:t xml:space="preserve">t </w:t>
      </w:r>
      <w:r w:rsidR="004711D6">
        <w:rPr>
          <w:sz w:val="24"/>
          <w:szCs w:val="24"/>
          <w:lang w:val="it-IT"/>
        </w:rPr>
        <w:t>ș</w:t>
      </w:r>
      <w:r w:rsidR="00691670" w:rsidRPr="00250253">
        <w:rPr>
          <w:sz w:val="24"/>
          <w:szCs w:val="24"/>
          <w:lang w:val="it-IT"/>
        </w:rPr>
        <w:t>i datorit</w:t>
      </w:r>
      <w:r w:rsidR="004711D6">
        <w:rPr>
          <w:sz w:val="24"/>
          <w:szCs w:val="24"/>
          <w:lang w:val="it-IT"/>
        </w:rPr>
        <w:t>ă</w:t>
      </w:r>
      <w:r w:rsidR="00691670" w:rsidRPr="00250253">
        <w:rPr>
          <w:sz w:val="24"/>
          <w:szCs w:val="24"/>
          <w:lang w:val="it-IT"/>
        </w:rPr>
        <w:t xml:space="preserve"> faptuluic</w:t>
      </w:r>
      <w:r w:rsidR="004711D6">
        <w:rPr>
          <w:sz w:val="24"/>
          <w:szCs w:val="24"/>
          <w:lang w:val="it-IT"/>
        </w:rPr>
        <w:t>ă</w:t>
      </w:r>
      <w:r w:rsidR="00691670" w:rsidRPr="00250253">
        <w:rPr>
          <w:sz w:val="24"/>
          <w:szCs w:val="24"/>
          <w:lang w:val="it-IT"/>
        </w:rPr>
        <w:t xml:space="preserve"> f</w:t>
      </w:r>
      <w:r w:rsidR="004711D6">
        <w:rPr>
          <w:sz w:val="24"/>
          <w:szCs w:val="24"/>
          <w:lang w:val="it-IT"/>
        </w:rPr>
        <w:t>â</w:t>
      </w:r>
      <w:r w:rsidR="00691670" w:rsidRPr="00250253">
        <w:rPr>
          <w:sz w:val="24"/>
          <w:szCs w:val="24"/>
          <w:lang w:val="it-IT"/>
        </w:rPr>
        <w:t>nt</w:t>
      </w:r>
      <w:r w:rsidR="004711D6">
        <w:rPr>
          <w:sz w:val="24"/>
          <w:szCs w:val="24"/>
          <w:lang w:val="it-IT"/>
        </w:rPr>
        <w:t>â</w:t>
      </w:r>
      <w:r w:rsidR="00691670" w:rsidRPr="00250253">
        <w:rPr>
          <w:sz w:val="24"/>
          <w:szCs w:val="24"/>
          <w:lang w:val="it-IT"/>
        </w:rPr>
        <w:t>nile nu respect</w:t>
      </w:r>
      <w:r w:rsidR="004711D6">
        <w:rPr>
          <w:sz w:val="24"/>
          <w:szCs w:val="24"/>
          <w:lang w:val="it-IT"/>
        </w:rPr>
        <w:t>ă</w:t>
      </w:r>
      <w:r w:rsidR="00691670" w:rsidRPr="00250253">
        <w:rPr>
          <w:sz w:val="24"/>
          <w:szCs w:val="24"/>
          <w:lang w:val="it-IT"/>
        </w:rPr>
        <w:t xml:space="preserve"> de cele mai multe ori normele sanitare de construc</w:t>
      </w:r>
      <w:r w:rsidR="004711D6">
        <w:rPr>
          <w:sz w:val="24"/>
          <w:szCs w:val="24"/>
          <w:lang w:val="it-IT"/>
        </w:rPr>
        <w:t>ț</w:t>
      </w:r>
      <w:r w:rsidR="00691670" w:rsidRPr="00250253">
        <w:rPr>
          <w:sz w:val="24"/>
          <w:szCs w:val="24"/>
          <w:lang w:val="it-IT"/>
        </w:rPr>
        <w:t xml:space="preserve">ie </w:t>
      </w:r>
      <w:r w:rsidR="004711D6">
        <w:rPr>
          <w:sz w:val="24"/>
          <w:szCs w:val="24"/>
          <w:lang w:val="it-IT"/>
        </w:rPr>
        <w:t>ș</w:t>
      </w:r>
      <w:r w:rsidR="00691670" w:rsidRPr="00250253">
        <w:rPr>
          <w:sz w:val="24"/>
          <w:szCs w:val="24"/>
          <w:lang w:val="it-IT"/>
        </w:rPr>
        <w:t>i de amplasament fa</w:t>
      </w:r>
      <w:r w:rsidR="004711D6">
        <w:rPr>
          <w:sz w:val="24"/>
          <w:szCs w:val="24"/>
          <w:lang w:val="it-IT"/>
        </w:rPr>
        <w:t>ță</w:t>
      </w:r>
      <w:r w:rsidR="00691670" w:rsidRPr="00250253">
        <w:rPr>
          <w:sz w:val="24"/>
          <w:szCs w:val="24"/>
          <w:lang w:val="it-IT"/>
        </w:rPr>
        <w:t xml:space="preserve"> de latrine, grajduri de animale, depozite de de</w:t>
      </w:r>
      <w:r w:rsidR="004711D6">
        <w:rPr>
          <w:sz w:val="24"/>
          <w:szCs w:val="24"/>
          <w:lang w:val="it-IT"/>
        </w:rPr>
        <w:t>ș</w:t>
      </w:r>
      <w:r w:rsidR="00691670" w:rsidRPr="00250253">
        <w:rPr>
          <w:sz w:val="24"/>
          <w:szCs w:val="24"/>
          <w:lang w:val="it-IT"/>
        </w:rPr>
        <w:t>euri, etc. De</w:t>
      </w:r>
      <w:r w:rsidR="004711D6">
        <w:rPr>
          <w:sz w:val="24"/>
          <w:szCs w:val="24"/>
          <w:lang w:val="it-IT"/>
        </w:rPr>
        <w:t>ș</w:t>
      </w:r>
      <w:r w:rsidR="00691670" w:rsidRPr="00250253">
        <w:rPr>
          <w:sz w:val="24"/>
          <w:szCs w:val="24"/>
          <w:lang w:val="it-IT"/>
        </w:rPr>
        <w:t>i legisla</w:t>
      </w:r>
      <w:r w:rsidR="004711D6">
        <w:rPr>
          <w:sz w:val="24"/>
          <w:szCs w:val="24"/>
          <w:lang w:val="it-IT"/>
        </w:rPr>
        <w:t>ț</w:t>
      </w:r>
      <w:r w:rsidR="00691670" w:rsidRPr="00250253">
        <w:rPr>
          <w:sz w:val="24"/>
          <w:szCs w:val="24"/>
          <w:lang w:val="it-IT"/>
        </w:rPr>
        <w:t>ia prevede c</w:t>
      </w:r>
      <w:r w:rsidR="004711D6">
        <w:rPr>
          <w:sz w:val="24"/>
          <w:szCs w:val="24"/>
          <w:lang w:val="it-IT"/>
        </w:rPr>
        <w:t>ă</w:t>
      </w:r>
      <w:r w:rsidR="00691670" w:rsidRPr="00250253">
        <w:rPr>
          <w:sz w:val="24"/>
          <w:szCs w:val="24"/>
          <w:lang w:val="it-IT"/>
        </w:rPr>
        <w:t xml:space="preserve"> f</w:t>
      </w:r>
      <w:r w:rsidR="002B7A40">
        <w:rPr>
          <w:sz w:val="24"/>
          <w:szCs w:val="24"/>
          <w:lang w:val="it-IT"/>
        </w:rPr>
        <w:t>â</w:t>
      </w:r>
      <w:r w:rsidR="00691670" w:rsidRPr="00250253">
        <w:rPr>
          <w:sz w:val="24"/>
          <w:szCs w:val="24"/>
          <w:lang w:val="it-IT"/>
        </w:rPr>
        <w:t>nt</w:t>
      </w:r>
      <w:r w:rsidR="002B7A40">
        <w:rPr>
          <w:sz w:val="24"/>
          <w:szCs w:val="24"/>
          <w:lang w:val="it-IT"/>
        </w:rPr>
        <w:t>â</w:t>
      </w:r>
      <w:r w:rsidR="00691670" w:rsidRPr="00250253">
        <w:rPr>
          <w:sz w:val="24"/>
          <w:szCs w:val="24"/>
          <w:lang w:val="it-IT"/>
        </w:rPr>
        <w:t>nile publice trebuie monitorizate cel pu</w:t>
      </w:r>
      <w:r w:rsidR="002B7A40">
        <w:rPr>
          <w:sz w:val="24"/>
          <w:szCs w:val="24"/>
          <w:lang w:val="it-IT"/>
        </w:rPr>
        <w:t>ț</w:t>
      </w:r>
      <w:r w:rsidR="00691670" w:rsidRPr="00250253">
        <w:rPr>
          <w:sz w:val="24"/>
          <w:szCs w:val="24"/>
          <w:lang w:val="it-IT"/>
        </w:rPr>
        <w:t>in o dat</w:t>
      </w:r>
      <w:r w:rsidR="002B7A40">
        <w:rPr>
          <w:sz w:val="24"/>
          <w:szCs w:val="24"/>
          <w:lang w:val="it-IT"/>
        </w:rPr>
        <w:t>ă</w:t>
      </w:r>
      <w:r w:rsidR="00691670" w:rsidRPr="00250253">
        <w:rPr>
          <w:sz w:val="24"/>
          <w:szCs w:val="24"/>
          <w:lang w:val="it-IT"/>
        </w:rPr>
        <w:t xml:space="preserve"> pe an de c</w:t>
      </w:r>
      <w:r w:rsidR="002B7A40">
        <w:rPr>
          <w:sz w:val="24"/>
          <w:szCs w:val="24"/>
          <w:lang w:val="it-IT"/>
        </w:rPr>
        <w:t>ă</w:t>
      </w:r>
      <w:r w:rsidR="00691670" w:rsidRPr="00250253">
        <w:rPr>
          <w:sz w:val="24"/>
          <w:szCs w:val="24"/>
          <w:lang w:val="it-IT"/>
        </w:rPr>
        <w:t>tre prim</w:t>
      </w:r>
      <w:r w:rsidR="002B7A40">
        <w:rPr>
          <w:sz w:val="24"/>
          <w:szCs w:val="24"/>
          <w:lang w:val="it-IT"/>
        </w:rPr>
        <w:t>ă</w:t>
      </w:r>
      <w:r w:rsidR="00691670" w:rsidRPr="00250253">
        <w:rPr>
          <w:sz w:val="24"/>
          <w:szCs w:val="24"/>
          <w:lang w:val="it-IT"/>
        </w:rPr>
        <w:t>riile locale, acestea invoc</w:t>
      </w:r>
      <w:r w:rsidR="002B7A40">
        <w:rPr>
          <w:sz w:val="24"/>
          <w:szCs w:val="24"/>
          <w:lang w:val="it-IT"/>
        </w:rPr>
        <w:t>ă</w:t>
      </w:r>
      <w:r w:rsidR="00691670" w:rsidRPr="00250253">
        <w:rPr>
          <w:sz w:val="24"/>
          <w:szCs w:val="24"/>
          <w:lang w:val="it-IT"/>
        </w:rPr>
        <w:t xml:space="preserve"> de cele mai multe ori problemele financiare </w:t>
      </w:r>
      <w:r w:rsidR="002B7A40">
        <w:rPr>
          <w:sz w:val="24"/>
          <w:szCs w:val="24"/>
          <w:lang w:val="it-IT"/>
        </w:rPr>
        <w:t>ș</w:t>
      </w:r>
      <w:r w:rsidR="00691670" w:rsidRPr="00250253">
        <w:rPr>
          <w:sz w:val="24"/>
          <w:szCs w:val="24"/>
          <w:lang w:val="it-IT"/>
        </w:rPr>
        <w:t>i se sustrag obliga</w:t>
      </w:r>
      <w:r w:rsidR="002B7A40">
        <w:rPr>
          <w:sz w:val="24"/>
          <w:szCs w:val="24"/>
          <w:lang w:val="it-IT"/>
        </w:rPr>
        <w:t>ț</w:t>
      </w:r>
      <w:r w:rsidR="00691670" w:rsidRPr="00250253">
        <w:rPr>
          <w:sz w:val="24"/>
          <w:szCs w:val="24"/>
          <w:lang w:val="it-IT"/>
        </w:rPr>
        <w:t>iilorde monitorizare.</w:t>
      </w:r>
    </w:p>
    <w:p w:rsidR="00831DBB" w:rsidRPr="00831DBB" w:rsidRDefault="00831DBB" w:rsidP="00CC1E86">
      <w:pPr>
        <w:jc w:val="both"/>
        <w:rPr>
          <w:color w:val="FF0000"/>
          <w:sz w:val="24"/>
          <w:szCs w:val="24"/>
          <w:lang w:val="it-IT"/>
        </w:rPr>
      </w:pPr>
      <w:r w:rsidRPr="00831DBB">
        <w:rPr>
          <w:color w:val="FF0000"/>
          <w:sz w:val="24"/>
          <w:szCs w:val="24"/>
          <w:lang w:val="it-IT"/>
        </w:rPr>
        <w:t>Programul Ministerului Sanatatii pentru fantani in 2018</w:t>
      </w:r>
    </w:p>
    <w:p w:rsidR="00691670" w:rsidRPr="00250253" w:rsidRDefault="00691670" w:rsidP="00CC1E86">
      <w:pPr>
        <w:jc w:val="both"/>
        <w:rPr>
          <w:sz w:val="24"/>
          <w:szCs w:val="24"/>
          <w:lang w:val="it-IT"/>
        </w:rPr>
      </w:pPr>
      <w:r w:rsidRPr="00250253">
        <w:rPr>
          <w:sz w:val="24"/>
          <w:szCs w:val="24"/>
          <w:lang w:val="it-IT"/>
        </w:rPr>
        <w:lastRenderedPageBreak/>
        <w:tab/>
        <w:t>Dac</w:t>
      </w:r>
      <w:r w:rsidR="002B7A40">
        <w:rPr>
          <w:sz w:val="24"/>
          <w:szCs w:val="24"/>
          <w:lang w:val="it-IT"/>
        </w:rPr>
        <w:t>ă</w:t>
      </w:r>
      <w:r w:rsidRPr="00250253">
        <w:rPr>
          <w:sz w:val="24"/>
          <w:szCs w:val="24"/>
          <w:lang w:val="it-IT"/>
        </w:rPr>
        <w:t xml:space="preserve"> analizele de laborator arat</w:t>
      </w:r>
      <w:r w:rsidR="002B7A40">
        <w:rPr>
          <w:sz w:val="24"/>
          <w:szCs w:val="24"/>
          <w:lang w:val="it-IT"/>
        </w:rPr>
        <w:t>ă</w:t>
      </w:r>
      <w:r w:rsidRPr="00250253">
        <w:rPr>
          <w:sz w:val="24"/>
          <w:szCs w:val="24"/>
          <w:lang w:val="it-IT"/>
        </w:rPr>
        <w:t xml:space="preserve"> parametrul nitrat peste norma sanitar</w:t>
      </w:r>
      <w:r w:rsidR="002B7A40">
        <w:rPr>
          <w:sz w:val="24"/>
          <w:szCs w:val="24"/>
          <w:lang w:val="it-IT"/>
        </w:rPr>
        <w:t>ă</w:t>
      </w:r>
      <w:r w:rsidRPr="00250253">
        <w:rPr>
          <w:sz w:val="24"/>
          <w:szCs w:val="24"/>
          <w:lang w:val="it-IT"/>
        </w:rPr>
        <w:t xml:space="preserve"> prim</w:t>
      </w:r>
      <w:r w:rsidR="00D210E7">
        <w:rPr>
          <w:sz w:val="24"/>
          <w:szCs w:val="24"/>
          <w:lang w:val="it-IT"/>
        </w:rPr>
        <w:t>ă</w:t>
      </w:r>
      <w:r w:rsidRPr="00250253">
        <w:rPr>
          <w:sz w:val="24"/>
          <w:szCs w:val="24"/>
          <w:lang w:val="it-IT"/>
        </w:rPr>
        <w:t>ria are obliga</w:t>
      </w:r>
      <w:r w:rsidR="00D210E7">
        <w:rPr>
          <w:sz w:val="24"/>
          <w:szCs w:val="24"/>
          <w:lang w:val="it-IT"/>
        </w:rPr>
        <w:t>ț</w:t>
      </w:r>
      <w:r w:rsidRPr="00250253">
        <w:rPr>
          <w:sz w:val="24"/>
          <w:szCs w:val="24"/>
          <w:lang w:val="it-IT"/>
        </w:rPr>
        <w:t>ia (</w:t>
      </w:r>
      <w:r w:rsidR="00D210E7">
        <w:rPr>
          <w:sz w:val="24"/>
          <w:szCs w:val="24"/>
          <w:lang w:val="it-IT"/>
        </w:rPr>
        <w:t>ș</w:t>
      </w:r>
      <w:r w:rsidRPr="00250253">
        <w:rPr>
          <w:sz w:val="24"/>
          <w:szCs w:val="24"/>
          <w:lang w:val="it-IT"/>
        </w:rPr>
        <w:t>i este informat</w:t>
      </w:r>
      <w:r w:rsidR="00D210E7">
        <w:rPr>
          <w:sz w:val="24"/>
          <w:szCs w:val="24"/>
          <w:lang w:val="it-IT"/>
        </w:rPr>
        <w:t>ăî</w:t>
      </w:r>
      <w:r w:rsidRPr="00250253">
        <w:rPr>
          <w:sz w:val="24"/>
          <w:szCs w:val="24"/>
          <w:lang w:val="it-IT"/>
        </w:rPr>
        <w:t>n acest sens) s</w:t>
      </w:r>
      <w:r w:rsidR="00D210E7">
        <w:rPr>
          <w:sz w:val="24"/>
          <w:szCs w:val="24"/>
          <w:lang w:val="it-IT"/>
        </w:rPr>
        <w:t>ă</w:t>
      </w:r>
      <w:r w:rsidRPr="00250253">
        <w:rPr>
          <w:sz w:val="24"/>
          <w:szCs w:val="24"/>
          <w:lang w:val="it-IT"/>
        </w:rPr>
        <w:t xml:space="preserve"> inscrip</w:t>
      </w:r>
      <w:r w:rsidR="00D210E7">
        <w:rPr>
          <w:sz w:val="24"/>
          <w:szCs w:val="24"/>
          <w:lang w:val="it-IT"/>
        </w:rPr>
        <w:t>ț</w:t>
      </w:r>
      <w:r w:rsidRPr="00250253">
        <w:rPr>
          <w:sz w:val="24"/>
          <w:szCs w:val="24"/>
          <w:lang w:val="it-IT"/>
        </w:rPr>
        <w:t>ioneze f</w:t>
      </w:r>
      <w:r w:rsidR="00D210E7">
        <w:rPr>
          <w:sz w:val="24"/>
          <w:szCs w:val="24"/>
          <w:lang w:val="it-IT"/>
        </w:rPr>
        <w:t>â</w:t>
      </w:r>
      <w:r w:rsidRPr="00250253">
        <w:rPr>
          <w:sz w:val="24"/>
          <w:szCs w:val="24"/>
          <w:lang w:val="it-IT"/>
        </w:rPr>
        <w:t>nt</w:t>
      </w:r>
      <w:r w:rsidR="00D210E7">
        <w:rPr>
          <w:sz w:val="24"/>
          <w:szCs w:val="24"/>
          <w:lang w:val="it-IT"/>
        </w:rPr>
        <w:t>â</w:t>
      </w:r>
      <w:r w:rsidRPr="00250253">
        <w:rPr>
          <w:sz w:val="24"/>
          <w:szCs w:val="24"/>
          <w:lang w:val="it-IT"/>
        </w:rPr>
        <w:t>na respectiv</w:t>
      </w:r>
      <w:r w:rsidR="00D210E7">
        <w:rPr>
          <w:sz w:val="24"/>
          <w:szCs w:val="24"/>
          <w:lang w:val="it-IT"/>
        </w:rPr>
        <w:t xml:space="preserve">ă </w:t>
      </w:r>
      <w:r w:rsidRPr="00250253">
        <w:rPr>
          <w:sz w:val="24"/>
          <w:szCs w:val="24"/>
          <w:lang w:val="it-IT"/>
        </w:rPr>
        <w:t>“apa nu este bun</w:t>
      </w:r>
      <w:r w:rsidR="00D210E7">
        <w:rPr>
          <w:sz w:val="24"/>
          <w:szCs w:val="24"/>
          <w:lang w:val="it-IT"/>
        </w:rPr>
        <w:t>ă</w:t>
      </w:r>
      <w:r w:rsidRPr="00250253">
        <w:rPr>
          <w:sz w:val="24"/>
          <w:szCs w:val="24"/>
          <w:lang w:val="it-IT"/>
        </w:rPr>
        <w:t xml:space="preserve"> de b</w:t>
      </w:r>
      <w:r w:rsidR="00D210E7">
        <w:rPr>
          <w:sz w:val="24"/>
          <w:szCs w:val="24"/>
          <w:lang w:val="it-IT"/>
        </w:rPr>
        <w:t>ă</w:t>
      </w:r>
      <w:r w:rsidRPr="00250253">
        <w:rPr>
          <w:sz w:val="24"/>
          <w:szCs w:val="24"/>
          <w:lang w:val="it-IT"/>
        </w:rPr>
        <w:t xml:space="preserve">ut pentru sugari </w:t>
      </w:r>
      <w:r w:rsidR="00D210E7">
        <w:rPr>
          <w:sz w:val="24"/>
          <w:szCs w:val="24"/>
          <w:lang w:val="it-IT"/>
        </w:rPr>
        <w:t>ș</w:t>
      </w:r>
      <w:r w:rsidRPr="00250253">
        <w:rPr>
          <w:sz w:val="24"/>
          <w:szCs w:val="24"/>
          <w:lang w:val="it-IT"/>
        </w:rPr>
        <w:t>i copiii mici 0-3 ani”. Dac</w:t>
      </w:r>
      <w:r w:rsidR="00D210E7">
        <w:rPr>
          <w:sz w:val="24"/>
          <w:szCs w:val="24"/>
          <w:lang w:val="it-IT"/>
        </w:rPr>
        <w:t>ă</w:t>
      </w:r>
      <w:r w:rsidRPr="00250253">
        <w:rPr>
          <w:sz w:val="24"/>
          <w:szCs w:val="24"/>
          <w:lang w:val="it-IT"/>
        </w:rPr>
        <w:t xml:space="preserve"> analizele de laborator arat</w:t>
      </w:r>
      <w:r w:rsidR="00D210E7">
        <w:rPr>
          <w:sz w:val="24"/>
          <w:szCs w:val="24"/>
          <w:lang w:val="it-IT"/>
        </w:rPr>
        <w:t>ă</w:t>
      </w:r>
      <w:r w:rsidRPr="00250253">
        <w:rPr>
          <w:sz w:val="24"/>
          <w:szCs w:val="24"/>
          <w:lang w:val="it-IT"/>
        </w:rPr>
        <w:t xml:space="preserve"> dep</w:t>
      </w:r>
      <w:r w:rsidR="00D210E7">
        <w:rPr>
          <w:sz w:val="24"/>
          <w:szCs w:val="24"/>
          <w:lang w:val="it-IT"/>
        </w:rPr>
        <w:t>ăș</w:t>
      </w:r>
      <w:r w:rsidRPr="00250253">
        <w:rPr>
          <w:sz w:val="24"/>
          <w:szCs w:val="24"/>
          <w:lang w:val="it-IT"/>
        </w:rPr>
        <w:t>irile parametrilor microbiologici se dau informa</w:t>
      </w:r>
      <w:r w:rsidR="00D210E7">
        <w:rPr>
          <w:sz w:val="24"/>
          <w:szCs w:val="24"/>
          <w:lang w:val="it-IT"/>
        </w:rPr>
        <w:t>ț</w:t>
      </w:r>
      <w:r w:rsidRPr="00250253">
        <w:rPr>
          <w:sz w:val="24"/>
          <w:szCs w:val="24"/>
          <w:lang w:val="it-IT"/>
        </w:rPr>
        <w:t xml:space="preserve">ii asupra riscului sanitar </w:t>
      </w:r>
      <w:r w:rsidR="00D210E7">
        <w:rPr>
          <w:sz w:val="24"/>
          <w:szCs w:val="24"/>
          <w:lang w:val="it-IT"/>
        </w:rPr>
        <w:t>ș</w:t>
      </w:r>
      <w:r w:rsidRPr="00250253">
        <w:rPr>
          <w:sz w:val="24"/>
          <w:szCs w:val="24"/>
          <w:lang w:val="it-IT"/>
        </w:rPr>
        <w:t>i se pun la dispozi</w:t>
      </w:r>
      <w:r w:rsidR="00D210E7">
        <w:rPr>
          <w:sz w:val="24"/>
          <w:szCs w:val="24"/>
          <w:lang w:val="it-IT"/>
        </w:rPr>
        <w:t>ți</w:t>
      </w:r>
      <w:r w:rsidRPr="00250253">
        <w:rPr>
          <w:sz w:val="24"/>
          <w:szCs w:val="24"/>
          <w:lang w:val="it-IT"/>
        </w:rPr>
        <w:t>a prim</w:t>
      </w:r>
      <w:r w:rsidR="00D210E7">
        <w:rPr>
          <w:sz w:val="24"/>
          <w:szCs w:val="24"/>
          <w:lang w:val="it-IT"/>
        </w:rPr>
        <w:t>ă</w:t>
      </w:r>
      <w:r w:rsidRPr="00250253">
        <w:rPr>
          <w:sz w:val="24"/>
          <w:szCs w:val="24"/>
          <w:lang w:val="it-IT"/>
        </w:rPr>
        <w:t>riei pliante con</w:t>
      </w:r>
      <w:r w:rsidR="00D210E7">
        <w:rPr>
          <w:sz w:val="24"/>
          <w:szCs w:val="24"/>
          <w:lang w:val="it-IT"/>
        </w:rPr>
        <w:t>ți</w:t>
      </w:r>
      <w:r w:rsidRPr="00250253">
        <w:rPr>
          <w:sz w:val="24"/>
          <w:szCs w:val="24"/>
          <w:lang w:val="it-IT"/>
        </w:rPr>
        <w:t>n</w:t>
      </w:r>
      <w:r w:rsidR="00D210E7">
        <w:rPr>
          <w:sz w:val="24"/>
          <w:szCs w:val="24"/>
          <w:lang w:val="it-IT"/>
        </w:rPr>
        <w:t>â</w:t>
      </w:r>
      <w:r w:rsidRPr="00250253">
        <w:rPr>
          <w:sz w:val="24"/>
          <w:szCs w:val="24"/>
          <w:lang w:val="it-IT"/>
        </w:rPr>
        <w:t>nd informa</w:t>
      </w:r>
      <w:r w:rsidR="00D210E7">
        <w:rPr>
          <w:sz w:val="24"/>
          <w:szCs w:val="24"/>
          <w:lang w:val="it-IT"/>
        </w:rPr>
        <w:t>ț</w:t>
      </w:r>
      <w:r w:rsidRPr="00250253">
        <w:rPr>
          <w:sz w:val="24"/>
          <w:szCs w:val="24"/>
          <w:lang w:val="it-IT"/>
        </w:rPr>
        <w:t>ii privind modul de cur</w:t>
      </w:r>
      <w:r w:rsidR="00D210E7">
        <w:rPr>
          <w:sz w:val="24"/>
          <w:szCs w:val="24"/>
          <w:lang w:val="it-IT"/>
        </w:rPr>
        <w:t>ăț</w:t>
      </w:r>
      <w:r w:rsidR="004002E6" w:rsidRPr="00250253">
        <w:rPr>
          <w:sz w:val="24"/>
          <w:szCs w:val="24"/>
          <w:lang w:val="it-IT"/>
        </w:rPr>
        <w:t xml:space="preserve">are </w:t>
      </w:r>
      <w:r w:rsidR="00D210E7">
        <w:rPr>
          <w:sz w:val="24"/>
          <w:szCs w:val="24"/>
          <w:lang w:val="it-IT"/>
        </w:rPr>
        <w:t>ș</w:t>
      </w:r>
      <w:r w:rsidR="004002E6" w:rsidRPr="00250253">
        <w:rPr>
          <w:sz w:val="24"/>
          <w:szCs w:val="24"/>
          <w:lang w:val="it-IT"/>
        </w:rPr>
        <w:t>i dezinfec</w:t>
      </w:r>
      <w:r w:rsidR="00D210E7">
        <w:rPr>
          <w:sz w:val="24"/>
          <w:szCs w:val="24"/>
          <w:lang w:val="it-IT"/>
        </w:rPr>
        <w:t>ț</w:t>
      </w:r>
      <w:r w:rsidR="004002E6" w:rsidRPr="00250253">
        <w:rPr>
          <w:sz w:val="24"/>
          <w:szCs w:val="24"/>
          <w:lang w:val="it-IT"/>
        </w:rPr>
        <w:t>ie a f</w:t>
      </w:r>
      <w:r w:rsidR="00D210E7">
        <w:rPr>
          <w:sz w:val="24"/>
          <w:szCs w:val="24"/>
          <w:lang w:val="it-IT"/>
        </w:rPr>
        <w:t>â</w:t>
      </w:r>
      <w:r w:rsidR="004002E6" w:rsidRPr="00250253">
        <w:rPr>
          <w:sz w:val="24"/>
          <w:szCs w:val="24"/>
          <w:lang w:val="it-IT"/>
        </w:rPr>
        <w:t>nt</w:t>
      </w:r>
      <w:r w:rsidR="00D210E7">
        <w:rPr>
          <w:sz w:val="24"/>
          <w:szCs w:val="24"/>
          <w:lang w:val="it-IT"/>
        </w:rPr>
        <w:t>â</w:t>
      </w:r>
      <w:r w:rsidR="004002E6" w:rsidRPr="00250253">
        <w:rPr>
          <w:sz w:val="24"/>
          <w:szCs w:val="24"/>
          <w:lang w:val="it-IT"/>
        </w:rPr>
        <w:t>nilor.</w:t>
      </w:r>
    </w:p>
    <w:p w:rsidR="00691670" w:rsidRDefault="00580FD9" w:rsidP="00580FD9">
      <w:pPr>
        <w:ind w:firstLine="720"/>
        <w:jc w:val="both"/>
        <w:rPr>
          <w:sz w:val="24"/>
          <w:szCs w:val="24"/>
          <w:lang w:val="it-IT"/>
        </w:rPr>
      </w:pPr>
      <w:r>
        <w:rPr>
          <w:sz w:val="24"/>
          <w:szCs w:val="24"/>
          <w:lang w:val="it-IT"/>
        </w:rPr>
        <w:t>Î</w:t>
      </w:r>
      <w:r w:rsidR="00DB6F5A" w:rsidRPr="00250253">
        <w:rPr>
          <w:sz w:val="24"/>
          <w:szCs w:val="24"/>
          <w:lang w:val="it-IT"/>
        </w:rPr>
        <w:t>n anumite sit</w:t>
      </w:r>
      <w:r w:rsidR="00B646C8" w:rsidRPr="00250253">
        <w:rPr>
          <w:sz w:val="24"/>
          <w:szCs w:val="24"/>
          <w:lang w:val="it-IT"/>
        </w:rPr>
        <w:t>u</w:t>
      </w:r>
      <w:r w:rsidR="00DB6F5A" w:rsidRPr="00250253">
        <w:rPr>
          <w:sz w:val="24"/>
          <w:szCs w:val="24"/>
          <w:lang w:val="it-IT"/>
        </w:rPr>
        <w:t>a</w:t>
      </w:r>
      <w:r>
        <w:rPr>
          <w:sz w:val="24"/>
          <w:szCs w:val="24"/>
          <w:lang w:val="it-IT"/>
        </w:rPr>
        <w:t>ț</w:t>
      </w:r>
      <w:r w:rsidR="00DB6F5A" w:rsidRPr="00250253">
        <w:rPr>
          <w:sz w:val="24"/>
          <w:szCs w:val="24"/>
          <w:lang w:val="it-IT"/>
        </w:rPr>
        <w:t>ii, p</w:t>
      </w:r>
      <w:r>
        <w:rPr>
          <w:sz w:val="24"/>
          <w:szCs w:val="24"/>
          <w:lang w:val="it-IT"/>
        </w:rPr>
        <w:t>â</w:t>
      </w:r>
      <w:r w:rsidR="00DB6F5A" w:rsidRPr="00250253">
        <w:rPr>
          <w:sz w:val="24"/>
          <w:szCs w:val="24"/>
          <w:lang w:val="it-IT"/>
        </w:rPr>
        <w:t>n</w:t>
      </w:r>
      <w:r>
        <w:rPr>
          <w:sz w:val="24"/>
          <w:szCs w:val="24"/>
          <w:lang w:val="it-IT"/>
        </w:rPr>
        <w:t>ă</w:t>
      </w:r>
      <w:r w:rsidR="00DB6F5A" w:rsidRPr="00250253">
        <w:rPr>
          <w:sz w:val="24"/>
          <w:szCs w:val="24"/>
          <w:lang w:val="it-IT"/>
        </w:rPr>
        <w:t xml:space="preserve"> la remedierea </w:t>
      </w:r>
      <w:r w:rsidR="00B646C8" w:rsidRPr="00250253">
        <w:rPr>
          <w:sz w:val="24"/>
          <w:szCs w:val="24"/>
          <w:lang w:val="it-IT"/>
        </w:rPr>
        <w:t>deficien</w:t>
      </w:r>
      <w:r>
        <w:rPr>
          <w:sz w:val="24"/>
          <w:szCs w:val="24"/>
          <w:lang w:val="it-IT"/>
        </w:rPr>
        <w:t>ț</w:t>
      </w:r>
      <w:r w:rsidR="00B646C8" w:rsidRPr="00250253">
        <w:rPr>
          <w:sz w:val="24"/>
          <w:szCs w:val="24"/>
          <w:lang w:val="it-IT"/>
        </w:rPr>
        <w:t>elor</w:t>
      </w:r>
      <w:r>
        <w:rPr>
          <w:sz w:val="24"/>
          <w:szCs w:val="24"/>
          <w:lang w:val="it-IT"/>
        </w:rPr>
        <w:t>ș</w:t>
      </w:r>
      <w:r w:rsidR="00DB6F5A" w:rsidRPr="00250253">
        <w:rPr>
          <w:sz w:val="24"/>
          <w:szCs w:val="24"/>
          <w:lang w:val="it-IT"/>
        </w:rPr>
        <w:t>i eliminarea neconformit</w:t>
      </w:r>
      <w:r>
        <w:rPr>
          <w:sz w:val="24"/>
          <w:szCs w:val="24"/>
          <w:lang w:val="it-IT"/>
        </w:rPr>
        <w:t>ăț</w:t>
      </w:r>
      <w:r w:rsidR="00DB6F5A" w:rsidRPr="00250253">
        <w:rPr>
          <w:sz w:val="24"/>
          <w:szCs w:val="24"/>
          <w:lang w:val="it-IT"/>
        </w:rPr>
        <w:t>ilor bacteriologice</w:t>
      </w:r>
      <w:r w:rsidR="00B646C8" w:rsidRPr="00250253">
        <w:rPr>
          <w:sz w:val="24"/>
          <w:szCs w:val="24"/>
          <w:lang w:val="it-IT"/>
        </w:rPr>
        <w:t xml:space="preserve"> (confirmate prin exame</w:t>
      </w:r>
      <w:r w:rsidR="00DB6F5A" w:rsidRPr="00250253">
        <w:rPr>
          <w:sz w:val="24"/>
          <w:szCs w:val="24"/>
          <w:lang w:val="it-IT"/>
        </w:rPr>
        <w:t>n de laborator) popula</w:t>
      </w:r>
      <w:r>
        <w:rPr>
          <w:sz w:val="24"/>
          <w:szCs w:val="24"/>
          <w:lang w:val="it-IT"/>
        </w:rPr>
        <w:t>ț</w:t>
      </w:r>
      <w:r w:rsidR="00DB6F5A" w:rsidRPr="00250253">
        <w:rPr>
          <w:sz w:val="24"/>
          <w:szCs w:val="24"/>
          <w:lang w:val="it-IT"/>
        </w:rPr>
        <w:t>ia este informat</w:t>
      </w:r>
      <w:r>
        <w:rPr>
          <w:sz w:val="24"/>
          <w:szCs w:val="24"/>
          <w:lang w:val="it-IT"/>
        </w:rPr>
        <w:t>ă</w:t>
      </w:r>
      <w:r w:rsidR="00DB6F5A" w:rsidRPr="00250253">
        <w:rPr>
          <w:sz w:val="24"/>
          <w:szCs w:val="24"/>
          <w:lang w:val="it-IT"/>
        </w:rPr>
        <w:t xml:space="preserve"> s</w:t>
      </w:r>
      <w:r>
        <w:rPr>
          <w:sz w:val="24"/>
          <w:szCs w:val="24"/>
          <w:lang w:val="it-IT"/>
        </w:rPr>
        <w:t>ă</w:t>
      </w:r>
      <w:r w:rsidR="00DB6F5A" w:rsidRPr="00250253">
        <w:rPr>
          <w:sz w:val="24"/>
          <w:szCs w:val="24"/>
          <w:lang w:val="it-IT"/>
        </w:rPr>
        <w:t xml:space="preserve"> consume ap</w:t>
      </w:r>
      <w:r>
        <w:rPr>
          <w:sz w:val="24"/>
          <w:szCs w:val="24"/>
          <w:lang w:val="it-IT"/>
        </w:rPr>
        <w:t>ă</w:t>
      </w:r>
      <w:r w:rsidR="00DB6F5A" w:rsidRPr="00250253">
        <w:rPr>
          <w:sz w:val="24"/>
          <w:szCs w:val="24"/>
          <w:lang w:val="it-IT"/>
        </w:rPr>
        <w:t xml:space="preserve"> numai dup</w:t>
      </w:r>
      <w:r>
        <w:rPr>
          <w:sz w:val="24"/>
          <w:szCs w:val="24"/>
          <w:lang w:val="it-IT"/>
        </w:rPr>
        <w:t>ă</w:t>
      </w:r>
      <w:r w:rsidR="00DB6F5A" w:rsidRPr="00250253">
        <w:rPr>
          <w:sz w:val="24"/>
          <w:szCs w:val="24"/>
          <w:lang w:val="it-IT"/>
        </w:rPr>
        <w:t xml:space="preserve"> fierbere </w:t>
      </w:r>
      <w:r>
        <w:rPr>
          <w:sz w:val="24"/>
          <w:szCs w:val="24"/>
          <w:lang w:val="it-IT"/>
        </w:rPr>
        <w:t>ș</w:t>
      </w:r>
      <w:r w:rsidR="00DB6F5A" w:rsidRPr="00250253">
        <w:rPr>
          <w:sz w:val="24"/>
          <w:szCs w:val="24"/>
          <w:lang w:val="it-IT"/>
        </w:rPr>
        <w:t>i r</w:t>
      </w:r>
      <w:r>
        <w:rPr>
          <w:sz w:val="24"/>
          <w:szCs w:val="24"/>
          <w:lang w:val="it-IT"/>
        </w:rPr>
        <w:t>ă</w:t>
      </w:r>
      <w:r w:rsidR="00DB6F5A" w:rsidRPr="00250253">
        <w:rPr>
          <w:sz w:val="24"/>
          <w:szCs w:val="24"/>
          <w:lang w:val="it-IT"/>
        </w:rPr>
        <w:t>cire sau s</w:t>
      </w:r>
      <w:r>
        <w:rPr>
          <w:sz w:val="24"/>
          <w:szCs w:val="24"/>
          <w:lang w:val="it-IT"/>
        </w:rPr>
        <w:t>ă</w:t>
      </w:r>
      <w:r w:rsidR="00DB6F5A" w:rsidRPr="00250253">
        <w:rPr>
          <w:sz w:val="24"/>
          <w:szCs w:val="24"/>
          <w:lang w:val="it-IT"/>
        </w:rPr>
        <w:t xml:space="preserve"> utilizeze ap</w:t>
      </w:r>
      <w:r>
        <w:rPr>
          <w:sz w:val="24"/>
          <w:szCs w:val="24"/>
          <w:lang w:val="it-IT"/>
        </w:rPr>
        <w:t>ăî</w:t>
      </w:r>
      <w:r w:rsidR="00DB6F5A" w:rsidRPr="00250253">
        <w:rPr>
          <w:sz w:val="24"/>
          <w:szCs w:val="24"/>
          <w:lang w:val="it-IT"/>
        </w:rPr>
        <w:t>mbuteliat</w:t>
      </w:r>
      <w:r>
        <w:rPr>
          <w:sz w:val="24"/>
          <w:szCs w:val="24"/>
          <w:lang w:val="it-IT"/>
        </w:rPr>
        <w:t>ă</w:t>
      </w:r>
      <w:r w:rsidR="00DB6F5A" w:rsidRPr="00250253">
        <w:rPr>
          <w:sz w:val="24"/>
          <w:szCs w:val="24"/>
          <w:lang w:val="it-IT"/>
        </w:rPr>
        <w:t>.</w:t>
      </w: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042BA" w:rsidRDefault="00F042BA" w:rsidP="00580FD9">
      <w:pPr>
        <w:ind w:firstLine="720"/>
        <w:jc w:val="both"/>
        <w:rPr>
          <w:sz w:val="24"/>
          <w:szCs w:val="24"/>
          <w:lang w:val="it-IT"/>
        </w:rPr>
      </w:pPr>
    </w:p>
    <w:p w:rsidR="00F71230" w:rsidRDefault="00F71230" w:rsidP="00F71230">
      <w:pPr>
        <w:jc w:val="center"/>
        <w:rPr>
          <w:b/>
          <w:sz w:val="22"/>
          <w:szCs w:val="22"/>
          <w:lang w:val="it-IT"/>
        </w:rPr>
        <w:sectPr w:rsidR="00F71230" w:rsidSect="00986690">
          <w:pgSz w:w="12240" w:h="15840"/>
          <w:pgMar w:top="720" w:right="1183" w:bottom="720" w:left="1418" w:header="720" w:footer="720" w:gutter="0"/>
          <w:cols w:space="720"/>
          <w:docGrid w:linePitch="360"/>
        </w:sectPr>
      </w:pPr>
    </w:p>
    <w:p w:rsidR="00F71230" w:rsidRDefault="00F71230" w:rsidP="00F71230">
      <w:pPr>
        <w:jc w:val="center"/>
        <w:rPr>
          <w:b/>
          <w:sz w:val="22"/>
          <w:szCs w:val="22"/>
          <w:lang w:val="ro-RO"/>
        </w:rPr>
      </w:pPr>
      <w:r w:rsidRPr="000B330C">
        <w:rPr>
          <w:b/>
          <w:sz w:val="22"/>
          <w:szCs w:val="22"/>
          <w:lang w:val="it-IT"/>
        </w:rPr>
        <w:lastRenderedPageBreak/>
        <w:t>F</w:t>
      </w:r>
      <w:r w:rsidRPr="000B330C">
        <w:rPr>
          <w:b/>
          <w:sz w:val="22"/>
          <w:szCs w:val="22"/>
          <w:lang w:val="ro-RO"/>
        </w:rPr>
        <w:t>ÂNTÂNI ȘI CIȘMELE 201</w:t>
      </w:r>
      <w:r>
        <w:rPr>
          <w:b/>
          <w:sz w:val="22"/>
          <w:szCs w:val="22"/>
          <w:lang w:val="ro-RO"/>
        </w:rPr>
        <w:t>8</w:t>
      </w:r>
    </w:p>
    <w:p w:rsidR="00F71230" w:rsidRDefault="00F71230" w:rsidP="00F71230">
      <w:pPr>
        <w:jc w:val="center"/>
        <w:rPr>
          <w:b/>
          <w:sz w:val="22"/>
          <w:szCs w:val="22"/>
          <w:lang w:val="ro-RO"/>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7"/>
        <w:gridCol w:w="2564"/>
        <w:gridCol w:w="778"/>
        <w:gridCol w:w="778"/>
        <w:gridCol w:w="854"/>
        <w:gridCol w:w="850"/>
        <w:gridCol w:w="709"/>
        <w:gridCol w:w="850"/>
        <w:gridCol w:w="846"/>
        <w:gridCol w:w="714"/>
        <w:gridCol w:w="850"/>
        <w:gridCol w:w="851"/>
        <w:gridCol w:w="850"/>
        <w:gridCol w:w="851"/>
        <w:gridCol w:w="1134"/>
      </w:tblGrid>
      <w:tr w:rsidR="00F71230" w:rsidRPr="00F042BA" w:rsidTr="00ED3A20">
        <w:trPr>
          <w:trHeight w:val="720"/>
          <w:tblHeader/>
        </w:trPr>
        <w:tc>
          <w:tcPr>
            <w:tcW w:w="1117" w:type="dxa"/>
            <w:noWrap/>
            <w:vAlign w:val="center"/>
            <w:hideMark/>
          </w:tcPr>
          <w:p w:rsidR="00F71230" w:rsidRPr="003373D4" w:rsidRDefault="00F71230" w:rsidP="00ED3A20">
            <w:pPr>
              <w:jc w:val="center"/>
              <w:rPr>
                <w:lang w:val="en-GB" w:eastAsia="en-GB"/>
              </w:rPr>
            </w:pPr>
            <w:r w:rsidRPr="003373D4">
              <w:rPr>
                <w:lang w:val="en-GB" w:eastAsia="en-GB"/>
              </w:rPr>
              <w:t>DATA</w:t>
            </w:r>
          </w:p>
        </w:tc>
        <w:tc>
          <w:tcPr>
            <w:tcW w:w="2564" w:type="dxa"/>
            <w:noWrap/>
            <w:vAlign w:val="center"/>
            <w:hideMark/>
          </w:tcPr>
          <w:p w:rsidR="00F71230" w:rsidRPr="003373D4" w:rsidRDefault="00F71230" w:rsidP="00ED3A20">
            <w:pPr>
              <w:jc w:val="center"/>
              <w:rPr>
                <w:lang w:val="en-GB" w:eastAsia="en-GB"/>
              </w:rPr>
            </w:pPr>
            <w:r w:rsidRPr="003373D4">
              <w:rPr>
                <w:lang w:val="en-GB" w:eastAsia="en-GB"/>
              </w:rPr>
              <w:t>LOCUL DE RECOLTĂ</w:t>
            </w:r>
          </w:p>
        </w:tc>
        <w:tc>
          <w:tcPr>
            <w:tcW w:w="778" w:type="dxa"/>
            <w:vAlign w:val="center"/>
            <w:hideMark/>
          </w:tcPr>
          <w:p w:rsidR="00F71230" w:rsidRPr="003373D4" w:rsidRDefault="00F71230" w:rsidP="00ED3A20">
            <w:pPr>
              <w:jc w:val="center"/>
              <w:rPr>
                <w:lang w:val="en-GB" w:eastAsia="en-GB"/>
              </w:rPr>
            </w:pPr>
            <w:r w:rsidRPr="003373D4">
              <w:rPr>
                <w:lang w:val="en-GB" w:eastAsia="en-GB"/>
              </w:rPr>
              <w:t>NTG LA 22</w:t>
            </w:r>
          </w:p>
        </w:tc>
        <w:tc>
          <w:tcPr>
            <w:tcW w:w="778" w:type="dxa"/>
            <w:vAlign w:val="center"/>
            <w:hideMark/>
          </w:tcPr>
          <w:p w:rsidR="00F71230" w:rsidRPr="003373D4" w:rsidRDefault="00F71230" w:rsidP="00ED3A20">
            <w:pPr>
              <w:jc w:val="center"/>
              <w:rPr>
                <w:lang w:val="en-GB" w:eastAsia="en-GB"/>
              </w:rPr>
            </w:pPr>
            <w:r w:rsidRPr="003373D4">
              <w:rPr>
                <w:lang w:val="en-GB" w:eastAsia="en-GB"/>
              </w:rPr>
              <w:t>NTG LA 37</w:t>
            </w:r>
          </w:p>
        </w:tc>
        <w:tc>
          <w:tcPr>
            <w:tcW w:w="854" w:type="dxa"/>
            <w:vAlign w:val="center"/>
            <w:hideMark/>
          </w:tcPr>
          <w:p w:rsidR="00F71230" w:rsidRPr="003373D4" w:rsidRDefault="00F71230" w:rsidP="00ED3A20">
            <w:pPr>
              <w:jc w:val="center"/>
              <w:rPr>
                <w:sz w:val="16"/>
                <w:szCs w:val="16"/>
                <w:lang w:val="en-GB" w:eastAsia="en-GB"/>
              </w:rPr>
            </w:pPr>
            <w:r w:rsidRPr="003373D4">
              <w:rPr>
                <w:sz w:val="16"/>
                <w:szCs w:val="16"/>
                <w:lang w:val="en-GB" w:eastAsia="en-GB"/>
              </w:rPr>
              <w:t>COLI-FORMI TOTALI</w:t>
            </w:r>
          </w:p>
        </w:tc>
        <w:tc>
          <w:tcPr>
            <w:tcW w:w="850" w:type="dxa"/>
            <w:vAlign w:val="center"/>
            <w:hideMark/>
          </w:tcPr>
          <w:p w:rsidR="00F71230" w:rsidRPr="003373D4" w:rsidRDefault="00F71230" w:rsidP="00ED3A20">
            <w:pPr>
              <w:jc w:val="center"/>
              <w:rPr>
                <w:i/>
                <w:lang w:val="en-GB" w:eastAsia="en-GB"/>
              </w:rPr>
            </w:pPr>
            <w:r w:rsidRPr="003373D4">
              <w:rPr>
                <w:i/>
                <w:lang w:val="en-GB" w:eastAsia="en-GB"/>
              </w:rPr>
              <w:t>E. coli</w:t>
            </w:r>
          </w:p>
        </w:tc>
        <w:tc>
          <w:tcPr>
            <w:tcW w:w="709" w:type="dxa"/>
            <w:vAlign w:val="center"/>
            <w:hideMark/>
          </w:tcPr>
          <w:p w:rsidR="00F71230" w:rsidRPr="003373D4" w:rsidRDefault="00F71230" w:rsidP="00ED3A20">
            <w:pPr>
              <w:jc w:val="center"/>
              <w:rPr>
                <w:b/>
                <w:sz w:val="12"/>
                <w:szCs w:val="12"/>
                <w:lang w:val="en-GB" w:eastAsia="en-GB"/>
              </w:rPr>
            </w:pPr>
            <w:r w:rsidRPr="003373D4">
              <w:rPr>
                <w:b/>
                <w:sz w:val="12"/>
                <w:szCs w:val="12"/>
                <w:lang w:val="en-GB" w:eastAsia="en-GB"/>
              </w:rPr>
              <w:t>ENTERO- COCI</w:t>
            </w:r>
          </w:p>
        </w:tc>
        <w:tc>
          <w:tcPr>
            <w:tcW w:w="850" w:type="dxa"/>
            <w:vAlign w:val="center"/>
            <w:hideMark/>
          </w:tcPr>
          <w:p w:rsidR="00F71230" w:rsidRPr="003373D4" w:rsidRDefault="00F71230" w:rsidP="00ED3A20">
            <w:pPr>
              <w:jc w:val="center"/>
              <w:rPr>
                <w:sz w:val="14"/>
                <w:szCs w:val="14"/>
                <w:lang w:val="en-GB" w:eastAsia="en-GB"/>
              </w:rPr>
            </w:pPr>
            <w:r w:rsidRPr="003373D4">
              <w:rPr>
                <w:sz w:val="14"/>
                <w:szCs w:val="14"/>
                <w:lang w:val="en-GB" w:eastAsia="en-GB"/>
              </w:rPr>
              <w:t>AMONIU</w:t>
            </w:r>
          </w:p>
        </w:tc>
        <w:tc>
          <w:tcPr>
            <w:tcW w:w="846" w:type="dxa"/>
            <w:vAlign w:val="center"/>
            <w:hideMark/>
          </w:tcPr>
          <w:p w:rsidR="00F71230" w:rsidRPr="003373D4" w:rsidRDefault="00F71230" w:rsidP="00ED3A20">
            <w:pPr>
              <w:jc w:val="center"/>
              <w:rPr>
                <w:sz w:val="14"/>
                <w:szCs w:val="14"/>
                <w:lang w:val="en-GB" w:eastAsia="en-GB"/>
              </w:rPr>
            </w:pPr>
            <w:r w:rsidRPr="003373D4">
              <w:rPr>
                <w:sz w:val="14"/>
                <w:szCs w:val="14"/>
                <w:lang w:val="en-GB" w:eastAsia="en-GB"/>
              </w:rPr>
              <w:t>NITRIŢI</w:t>
            </w:r>
          </w:p>
        </w:tc>
        <w:tc>
          <w:tcPr>
            <w:tcW w:w="714" w:type="dxa"/>
            <w:vAlign w:val="center"/>
            <w:hideMark/>
          </w:tcPr>
          <w:p w:rsidR="00F71230" w:rsidRPr="003373D4" w:rsidRDefault="00F71230" w:rsidP="00ED3A20">
            <w:pPr>
              <w:jc w:val="center"/>
              <w:rPr>
                <w:sz w:val="10"/>
                <w:szCs w:val="10"/>
                <w:lang w:val="en-GB" w:eastAsia="en-GB"/>
              </w:rPr>
            </w:pPr>
            <w:r w:rsidRPr="003373D4">
              <w:rPr>
                <w:sz w:val="10"/>
                <w:szCs w:val="10"/>
                <w:lang w:val="en-GB" w:eastAsia="en-GB"/>
              </w:rPr>
              <w:t>NITRAŢI</w:t>
            </w:r>
          </w:p>
        </w:tc>
        <w:tc>
          <w:tcPr>
            <w:tcW w:w="850" w:type="dxa"/>
            <w:vAlign w:val="center"/>
            <w:hideMark/>
          </w:tcPr>
          <w:p w:rsidR="00F71230" w:rsidRPr="003373D4" w:rsidRDefault="00F71230" w:rsidP="00ED3A20">
            <w:pPr>
              <w:jc w:val="center"/>
              <w:rPr>
                <w:sz w:val="12"/>
                <w:szCs w:val="12"/>
                <w:lang w:val="en-GB" w:eastAsia="en-GB"/>
              </w:rPr>
            </w:pPr>
            <w:r w:rsidRPr="003373D4">
              <w:rPr>
                <w:sz w:val="12"/>
                <w:szCs w:val="12"/>
                <w:lang w:val="en-GB" w:eastAsia="en-GB"/>
              </w:rPr>
              <w:t>DURITATE</w:t>
            </w:r>
          </w:p>
        </w:tc>
        <w:tc>
          <w:tcPr>
            <w:tcW w:w="851" w:type="dxa"/>
            <w:vAlign w:val="center"/>
            <w:hideMark/>
          </w:tcPr>
          <w:p w:rsidR="00F71230" w:rsidRPr="003373D4" w:rsidRDefault="00F71230" w:rsidP="00ED3A20">
            <w:pPr>
              <w:jc w:val="center"/>
              <w:rPr>
                <w:sz w:val="14"/>
                <w:szCs w:val="14"/>
                <w:lang w:val="en-GB" w:eastAsia="en-GB"/>
              </w:rPr>
            </w:pPr>
            <w:r w:rsidRPr="003373D4">
              <w:rPr>
                <w:sz w:val="14"/>
                <w:szCs w:val="14"/>
                <w:lang w:val="en-GB" w:eastAsia="en-GB"/>
              </w:rPr>
              <w:t>OXIDA-</w:t>
            </w:r>
            <w:r w:rsidRPr="003373D4">
              <w:rPr>
                <w:sz w:val="12"/>
                <w:szCs w:val="12"/>
                <w:lang w:val="en-GB" w:eastAsia="en-GB"/>
              </w:rPr>
              <w:t>BILITATE</w:t>
            </w:r>
          </w:p>
        </w:tc>
        <w:tc>
          <w:tcPr>
            <w:tcW w:w="850" w:type="dxa"/>
            <w:noWrap/>
            <w:vAlign w:val="center"/>
            <w:hideMark/>
          </w:tcPr>
          <w:p w:rsidR="00F71230" w:rsidRPr="003373D4" w:rsidRDefault="00F71230" w:rsidP="00ED3A20">
            <w:pPr>
              <w:jc w:val="center"/>
              <w:rPr>
                <w:lang w:val="en-GB" w:eastAsia="en-GB"/>
              </w:rPr>
            </w:pPr>
            <w:r w:rsidRPr="003373D4">
              <w:rPr>
                <w:lang w:val="en-GB" w:eastAsia="en-GB"/>
              </w:rPr>
              <w:t>pH</w:t>
            </w:r>
          </w:p>
        </w:tc>
        <w:tc>
          <w:tcPr>
            <w:tcW w:w="851" w:type="dxa"/>
            <w:vAlign w:val="center"/>
            <w:hideMark/>
          </w:tcPr>
          <w:p w:rsidR="00F71230" w:rsidRPr="003373D4" w:rsidRDefault="00F71230" w:rsidP="00ED3A20">
            <w:pPr>
              <w:jc w:val="center"/>
              <w:rPr>
                <w:sz w:val="12"/>
                <w:szCs w:val="12"/>
                <w:lang w:val="en-GB" w:eastAsia="en-GB"/>
              </w:rPr>
            </w:pPr>
            <w:r w:rsidRPr="003373D4">
              <w:rPr>
                <w:sz w:val="12"/>
                <w:szCs w:val="12"/>
                <w:lang w:val="en-GB" w:eastAsia="en-GB"/>
              </w:rPr>
              <w:t>TURBIDI-TATE</w:t>
            </w:r>
          </w:p>
        </w:tc>
        <w:tc>
          <w:tcPr>
            <w:tcW w:w="1134" w:type="dxa"/>
            <w:vAlign w:val="center"/>
            <w:hideMark/>
          </w:tcPr>
          <w:p w:rsidR="00F71230" w:rsidRPr="003373D4" w:rsidRDefault="00F71230" w:rsidP="00ED3A20">
            <w:pPr>
              <w:jc w:val="center"/>
              <w:rPr>
                <w:sz w:val="12"/>
                <w:szCs w:val="12"/>
                <w:lang w:val="en-GB" w:eastAsia="en-GB"/>
              </w:rPr>
            </w:pPr>
            <w:r w:rsidRPr="003373D4">
              <w:rPr>
                <w:sz w:val="12"/>
                <w:szCs w:val="12"/>
                <w:lang w:val="en-GB" w:eastAsia="en-GB"/>
              </w:rPr>
              <w:t>CONDUCTIVI-TATE</w:t>
            </w:r>
          </w:p>
        </w:tc>
      </w:tr>
      <w:tr w:rsidR="00F71230" w:rsidRPr="00F042BA" w:rsidTr="00ED3A20">
        <w:trPr>
          <w:trHeight w:val="300"/>
        </w:trPr>
        <w:tc>
          <w:tcPr>
            <w:tcW w:w="1117" w:type="dxa"/>
            <w:noWrap/>
            <w:vAlign w:val="center"/>
            <w:hideMark/>
          </w:tcPr>
          <w:p w:rsidR="00F71230" w:rsidRPr="00F042BA" w:rsidRDefault="00F71230" w:rsidP="00ED3A20">
            <w:pPr>
              <w:jc w:val="center"/>
              <w:rPr>
                <w:color w:val="000000"/>
                <w:lang w:val="en-GB" w:eastAsia="en-GB"/>
              </w:rPr>
            </w:pPr>
            <w:r w:rsidRPr="00F042BA">
              <w:rPr>
                <w:color w:val="000000"/>
                <w:lang w:val="en-GB" w:eastAsia="en-GB"/>
              </w:rPr>
              <w:t>18.09.2018</w:t>
            </w:r>
          </w:p>
        </w:tc>
        <w:tc>
          <w:tcPr>
            <w:tcW w:w="2564" w:type="dxa"/>
            <w:noWrap/>
            <w:vAlign w:val="center"/>
            <w:hideMark/>
          </w:tcPr>
          <w:p w:rsidR="00F71230" w:rsidRPr="00F042BA" w:rsidRDefault="00F71230" w:rsidP="00ED3A20">
            <w:pPr>
              <w:rPr>
                <w:color w:val="000000"/>
                <w:lang w:val="en-GB" w:eastAsia="en-GB"/>
              </w:rPr>
            </w:pPr>
            <w:r w:rsidRPr="00F042BA">
              <w:rPr>
                <w:color w:val="000000"/>
                <w:lang w:val="en-GB" w:eastAsia="en-GB"/>
              </w:rPr>
              <w:t>BĂLTĂGEȘTI IZVOR PUBLIC</w:t>
            </w:r>
          </w:p>
        </w:tc>
        <w:tc>
          <w:tcPr>
            <w:tcW w:w="778" w:type="dxa"/>
            <w:vAlign w:val="center"/>
            <w:hideMark/>
          </w:tcPr>
          <w:p w:rsidR="00F71230" w:rsidRPr="00F042BA" w:rsidRDefault="00F71230" w:rsidP="00ED3A20">
            <w:pPr>
              <w:jc w:val="center"/>
              <w:rPr>
                <w:lang w:val="en-GB" w:eastAsia="en-GB"/>
              </w:rPr>
            </w:pPr>
            <w:r w:rsidRPr="00F042BA">
              <w:rPr>
                <w:lang w:val="en-GB" w:eastAsia="en-GB"/>
              </w:rPr>
              <w:t>46</w:t>
            </w:r>
          </w:p>
        </w:tc>
        <w:tc>
          <w:tcPr>
            <w:tcW w:w="778" w:type="dxa"/>
            <w:vAlign w:val="center"/>
            <w:hideMark/>
          </w:tcPr>
          <w:p w:rsidR="00F71230" w:rsidRPr="00F042BA" w:rsidRDefault="00F71230" w:rsidP="00ED3A20">
            <w:pPr>
              <w:jc w:val="center"/>
              <w:rPr>
                <w:lang w:val="en-GB" w:eastAsia="en-GB"/>
              </w:rPr>
            </w:pPr>
            <w:r w:rsidRPr="00F042BA">
              <w:rPr>
                <w:lang w:val="en-GB" w:eastAsia="en-GB"/>
              </w:rPr>
              <w:t>36</w:t>
            </w:r>
          </w:p>
        </w:tc>
        <w:tc>
          <w:tcPr>
            <w:tcW w:w="854" w:type="dxa"/>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vAlign w:val="center"/>
            <w:hideMark/>
          </w:tcPr>
          <w:p w:rsidR="00F71230" w:rsidRPr="00F042BA" w:rsidRDefault="00F71230" w:rsidP="00ED3A20">
            <w:pPr>
              <w:jc w:val="center"/>
              <w:rPr>
                <w:lang w:val="en-GB" w:eastAsia="en-GB"/>
              </w:rPr>
            </w:pPr>
            <w:r w:rsidRPr="00F042BA">
              <w:rPr>
                <w:lang w:val="en-GB" w:eastAsia="en-GB"/>
              </w:rPr>
              <w:t>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vAlign w:val="center"/>
            <w:hideMark/>
          </w:tcPr>
          <w:p w:rsidR="00F71230" w:rsidRPr="00F042BA" w:rsidRDefault="00F71230" w:rsidP="00ED3A20">
            <w:pPr>
              <w:jc w:val="center"/>
              <w:rPr>
                <w:lang w:val="en-GB" w:eastAsia="en-GB"/>
              </w:rPr>
            </w:pPr>
            <w:r w:rsidRPr="00F042BA">
              <w:rPr>
                <w:lang w:val="en-GB" w:eastAsia="en-GB"/>
              </w:rPr>
              <w:t>17.98</w:t>
            </w:r>
          </w:p>
        </w:tc>
        <w:tc>
          <w:tcPr>
            <w:tcW w:w="850" w:type="dxa"/>
            <w:vAlign w:val="center"/>
            <w:hideMark/>
          </w:tcPr>
          <w:p w:rsidR="00F71230" w:rsidRPr="00F042BA" w:rsidRDefault="00F71230" w:rsidP="00ED3A20">
            <w:pPr>
              <w:jc w:val="center"/>
              <w:rPr>
                <w:lang w:val="en-GB" w:eastAsia="en-GB"/>
              </w:rPr>
            </w:pPr>
            <w:r w:rsidRPr="00F042BA">
              <w:rPr>
                <w:lang w:val="en-GB" w:eastAsia="en-GB"/>
              </w:rPr>
              <w:t>9.4</w:t>
            </w:r>
          </w:p>
        </w:tc>
        <w:tc>
          <w:tcPr>
            <w:tcW w:w="851" w:type="dxa"/>
            <w:vAlign w:val="center"/>
            <w:hideMark/>
          </w:tcPr>
          <w:p w:rsidR="00F71230" w:rsidRPr="00F042BA" w:rsidRDefault="00F71230" w:rsidP="00ED3A20">
            <w:pPr>
              <w:jc w:val="center"/>
              <w:rPr>
                <w:color w:val="000000"/>
                <w:lang w:val="en-GB" w:eastAsia="en-GB"/>
              </w:rPr>
            </w:pPr>
            <w:r w:rsidRPr="00F042BA">
              <w:rPr>
                <w:color w:val="000000"/>
                <w:lang w:val="en-GB" w:eastAsia="en-GB"/>
              </w:rPr>
              <w:t>0.33</w:t>
            </w:r>
          </w:p>
        </w:tc>
        <w:tc>
          <w:tcPr>
            <w:tcW w:w="850" w:type="dxa"/>
            <w:noWrap/>
            <w:vAlign w:val="center"/>
            <w:hideMark/>
          </w:tcPr>
          <w:p w:rsidR="00F71230" w:rsidRPr="00F042BA" w:rsidRDefault="00F71230" w:rsidP="00ED3A20">
            <w:pPr>
              <w:jc w:val="center"/>
              <w:rPr>
                <w:color w:val="000000"/>
                <w:lang w:val="en-GB" w:eastAsia="en-GB"/>
              </w:rPr>
            </w:pPr>
            <w:r w:rsidRPr="00F042BA">
              <w:rPr>
                <w:color w:val="000000"/>
                <w:lang w:val="en-GB" w:eastAsia="en-GB"/>
              </w:rPr>
              <w:t>7.59</w:t>
            </w:r>
          </w:p>
        </w:tc>
        <w:tc>
          <w:tcPr>
            <w:tcW w:w="851" w:type="dxa"/>
            <w:vAlign w:val="center"/>
            <w:hideMark/>
          </w:tcPr>
          <w:p w:rsidR="00F71230" w:rsidRPr="00F042BA" w:rsidRDefault="00F71230" w:rsidP="00ED3A20">
            <w:pPr>
              <w:jc w:val="center"/>
              <w:rPr>
                <w:color w:val="000000"/>
                <w:lang w:val="en-GB" w:eastAsia="en-GB"/>
              </w:rPr>
            </w:pPr>
            <w:r w:rsidRPr="00F042BA">
              <w:rPr>
                <w:color w:val="000000"/>
                <w:lang w:val="en-GB" w:eastAsia="en-GB"/>
              </w:rPr>
              <w:t>0.4</w:t>
            </w:r>
          </w:p>
        </w:tc>
        <w:tc>
          <w:tcPr>
            <w:tcW w:w="1134" w:type="dxa"/>
            <w:vAlign w:val="center"/>
            <w:hideMark/>
          </w:tcPr>
          <w:p w:rsidR="00F71230" w:rsidRPr="00F042BA" w:rsidRDefault="00F71230" w:rsidP="00ED3A20">
            <w:pPr>
              <w:jc w:val="center"/>
              <w:rPr>
                <w:color w:val="000000"/>
                <w:lang w:val="en-GB" w:eastAsia="en-GB"/>
              </w:rPr>
            </w:pPr>
            <w:r w:rsidRPr="00F042BA">
              <w:rPr>
                <w:color w:val="000000"/>
                <w:lang w:val="en-GB" w:eastAsia="en-GB"/>
              </w:rPr>
              <w:t>292</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03.10.2018</w:t>
            </w:r>
          </w:p>
        </w:tc>
        <w:tc>
          <w:tcPr>
            <w:tcW w:w="2564" w:type="dxa"/>
            <w:vAlign w:val="center"/>
            <w:hideMark/>
          </w:tcPr>
          <w:p w:rsidR="00F71230" w:rsidRPr="00F042BA" w:rsidRDefault="00F71230" w:rsidP="00ED3A20">
            <w:pPr>
              <w:jc w:val="both"/>
              <w:rPr>
                <w:color w:val="000000"/>
                <w:lang w:val="en-GB" w:eastAsia="en-GB"/>
              </w:rPr>
            </w:pPr>
            <w:r w:rsidRPr="00F042BA">
              <w:rPr>
                <w:color w:val="000000"/>
                <w:lang w:val="en-GB" w:eastAsia="en-GB"/>
              </w:rPr>
              <w:t>OLTINA CIȘMEA PONTONERU STR. PORTULUI OLTINA</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95</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13</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49</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noWrap/>
            <w:vAlign w:val="center"/>
            <w:hideMark/>
          </w:tcPr>
          <w:p w:rsidR="00F71230" w:rsidRPr="00F042BA" w:rsidRDefault="00F71230" w:rsidP="00ED3A20">
            <w:pPr>
              <w:jc w:val="center"/>
              <w:rPr>
                <w:lang w:val="en-GB" w:eastAsia="en-GB"/>
              </w:rPr>
            </w:pPr>
            <w:r w:rsidRPr="00F042BA">
              <w:rPr>
                <w:lang w:val="en-GB" w:eastAsia="en-GB"/>
              </w:rPr>
              <w:t>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8.4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14.8</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0.33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7.69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0.04</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576</w:t>
            </w:r>
          </w:p>
        </w:tc>
      </w:tr>
      <w:tr w:rsidR="00F71230" w:rsidRPr="00F042BA" w:rsidTr="00ED3A20">
        <w:trPr>
          <w:trHeight w:val="495"/>
        </w:trPr>
        <w:tc>
          <w:tcPr>
            <w:tcW w:w="1117" w:type="dxa"/>
            <w:noWrap/>
            <w:vAlign w:val="center"/>
            <w:hideMark/>
          </w:tcPr>
          <w:p w:rsidR="00F71230" w:rsidRPr="003373D4" w:rsidRDefault="00F71230" w:rsidP="00ED3A20">
            <w:pPr>
              <w:rPr>
                <w:lang w:val="en-GB" w:eastAsia="en-GB"/>
              </w:rPr>
            </w:pPr>
            <w:r w:rsidRPr="003373D4">
              <w:rPr>
                <w:lang w:val="en-GB" w:eastAsia="en-GB"/>
              </w:rPr>
              <w:t> </w:t>
            </w:r>
          </w:p>
        </w:tc>
        <w:tc>
          <w:tcPr>
            <w:tcW w:w="2564" w:type="dxa"/>
            <w:vAlign w:val="center"/>
            <w:hideMark/>
          </w:tcPr>
          <w:p w:rsidR="00F71230" w:rsidRPr="00F042BA" w:rsidRDefault="00F71230" w:rsidP="00ED3A20">
            <w:pPr>
              <w:jc w:val="both"/>
              <w:rPr>
                <w:color w:val="000000"/>
                <w:lang w:val="en-GB" w:eastAsia="en-GB"/>
              </w:rPr>
            </w:pPr>
            <w:r w:rsidRPr="00F042BA">
              <w:rPr>
                <w:color w:val="000000"/>
                <w:lang w:val="en-GB" w:eastAsia="en-GB"/>
              </w:rPr>
              <w:t>OLTINA CIȘMEA CEATANGEA STR. PORTULUI OLTINA</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20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24</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11</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12.56</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23.6</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0.65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7.39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0.05</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744</w:t>
            </w:r>
          </w:p>
        </w:tc>
      </w:tr>
      <w:tr w:rsidR="00F71230" w:rsidRPr="00F042BA" w:rsidTr="00ED3A20">
        <w:trPr>
          <w:trHeight w:val="52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jc w:val="both"/>
              <w:rPr>
                <w:color w:val="000000"/>
                <w:lang w:val="en-GB" w:eastAsia="en-GB"/>
              </w:rPr>
            </w:pPr>
            <w:r w:rsidRPr="00F042BA">
              <w:rPr>
                <w:color w:val="000000"/>
                <w:lang w:val="en-GB" w:eastAsia="en-GB"/>
              </w:rPr>
              <w:t>OLTINA CIȘMEA PACHITA STR. PORTULUI OLTINA</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31</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27</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88</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w:t>
            </w:r>
          </w:p>
        </w:tc>
        <w:tc>
          <w:tcPr>
            <w:tcW w:w="709" w:type="dxa"/>
            <w:noWrap/>
            <w:vAlign w:val="center"/>
            <w:hideMark/>
          </w:tcPr>
          <w:p w:rsidR="00F71230" w:rsidRPr="00F042BA" w:rsidRDefault="00F71230" w:rsidP="00ED3A20">
            <w:pPr>
              <w:jc w:val="center"/>
              <w:rPr>
                <w:lang w:val="en-GB" w:eastAsia="en-GB"/>
              </w:rPr>
            </w:pPr>
            <w:r w:rsidRPr="00F042BA">
              <w:rPr>
                <w:lang w:val="en-GB" w:eastAsia="en-GB"/>
              </w:rPr>
              <w:t>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27.89</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25.4</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0.33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7.38</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0.34</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848</w:t>
            </w:r>
          </w:p>
        </w:tc>
      </w:tr>
      <w:tr w:rsidR="00F71230" w:rsidRPr="00F042BA" w:rsidTr="00ED3A20">
        <w:trPr>
          <w:trHeight w:val="480"/>
        </w:trPr>
        <w:tc>
          <w:tcPr>
            <w:tcW w:w="1117" w:type="dxa"/>
            <w:noWrap/>
            <w:vAlign w:val="center"/>
            <w:hideMark/>
          </w:tcPr>
          <w:p w:rsidR="00F71230" w:rsidRPr="003373D4" w:rsidRDefault="00F71230" w:rsidP="00ED3A20">
            <w:pPr>
              <w:rPr>
                <w:lang w:val="en-GB" w:eastAsia="en-GB"/>
              </w:rPr>
            </w:pPr>
            <w:r w:rsidRPr="003373D4">
              <w:rPr>
                <w:lang w:val="en-GB" w:eastAsia="en-GB"/>
              </w:rPr>
              <w:t> </w:t>
            </w:r>
          </w:p>
        </w:tc>
        <w:tc>
          <w:tcPr>
            <w:tcW w:w="2564" w:type="dxa"/>
            <w:vAlign w:val="center"/>
            <w:hideMark/>
          </w:tcPr>
          <w:p w:rsidR="00F71230" w:rsidRPr="00F042BA" w:rsidRDefault="00F71230" w:rsidP="00ED3A20">
            <w:pPr>
              <w:jc w:val="both"/>
              <w:rPr>
                <w:color w:val="000000"/>
                <w:lang w:val="en-GB" w:eastAsia="en-GB"/>
              </w:rPr>
            </w:pPr>
            <w:r w:rsidRPr="00F042BA">
              <w:rPr>
                <w:color w:val="000000"/>
                <w:lang w:val="en-GB" w:eastAsia="en-GB"/>
              </w:rPr>
              <w:t>OLTINA CIȘMEAUA MICĂ STR. PORTULUI OLTINA</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59</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44</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30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9</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0.053</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32.22</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25.2</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0.33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7.41</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0.36</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848</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16.10.2018</w:t>
            </w:r>
          </w:p>
        </w:tc>
        <w:tc>
          <w:tcPr>
            <w:tcW w:w="2564" w:type="dxa"/>
            <w:vAlign w:val="center"/>
            <w:hideMark/>
          </w:tcPr>
          <w:p w:rsidR="00F71230" w:rsidRPr="00F042BA" w:rsidRDefault="00F71230" w:rsidP="00ED3A20">
            <w:pPr>
              <w:jc w:val="both"/>
              <w:rPr>
                <w:color w:val="000000"/>
                <w:lang w:val="en-GB" w:eastAsia="en-GB"/>
              </w:rPr>
            </w:pPr>
            <w:r w:rsidRPr="00F042BA">
              <w:rPr>
                <w:color w:val="000000"/>
                <w:lang w:val="en-GB" w:eastAsia="en-GB"/>
              </w:rPr>
              <w:t>PIATRA                          FÂNTÂNĂ STR. DACIEI NR.18</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&gt;3000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&gt;3000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&gt;2420</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1986</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1440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0.014</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84.1</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21.57</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0.59</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7.4</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0.85</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1500</w:t>
            </w:r>
          </w:p>
        </w:tc>
      </w:tr>
      <w:tr w:rsidR="00F71230" w:rsidRPr="00F042BA" w:rsidTr="00ED3A20">
        <w:trPr>
          <w:trHeight w:val="495"/>
        </w:trPr>
        <w:tc>
          <w:tcPr>
            <w:tcW w:w="1117" w:type="dxa"/>
            <w:noWrap/>
            <w:vAlign w:val="center"/>
            <w:hideMark/>
          </w:tcPr>
          <w:p w:rsidR="00F71230" w:rsidRPr="003373D4" w:rsidRDefault="00F71230" w:rsidP="00ED3A20">
            <w:pPr>
              <w:rPr>
                <w:lang w:val="en-GB" w:eastAsia="en-GB"/>
              </w:rPr>
            </w:pPr>
            <w:r w:rsidRPr="003373D4">
              <w:rPr>
                <w:lang w:val="en-GB" w:eastAsia="en-GB"/>
              </w:rPr>
              <w:t> </w:t>
            </w:r>
          </w:p>
        </w:tc>
        <w:tc>
          <w:tcPr>
            <w:tcW w:w="2564" w:type="dxa"/>
            <w:vAlign w:val="center"/>
            <w:hideMark/>
          </w:tcPr>
          <w:p w:rsidR="00F71230" w:rsidRPr="00F042BA" w:rsidRDefault="00F71230" w:rsidP="00ED3A20">
            <w:pPr>
              <w:jc w:val="both"/>
              <w:rPr>
                <w:color w:val="000000"/>
                <w:lang w:val="en-GB" w:eastAsia="en-GB"/>
              </w:rPr>
            </w:pPr>
            <w:r w:rsidRPr="00F042BA">
              <w:rPr>
                <w:color w:val="000000"/>
                <w:lang w:val="en-GB" w:eastAsia="en-GB"/>
              </w:rPr>
              <w:t>SIBIOARA                           ANEXA LÂNGĂ BLOCURI</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750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530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980</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24</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54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62.73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21.69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0.33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7.52</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0.86</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998</w:t>
            </w:r>
          </w:p>
        </w:tc>
      </w:tr>
      <w:tr w:rsidR="00F71230" w:rsidRPr="00F042BA" w:rsidTr="00ED3A20">
        <w:trPr>
          <w:trHeight w:val="52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IAS CERES                            STR. FLACĂRA LÂNGĂ BLOC</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600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420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&gt;2420</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6</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0.023</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422.1</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47.53</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0.72</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7.44</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2.22</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2000</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18.10.2018</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CORBU DE SUS                                 CIȘMEA LA PARC</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49</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9</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151</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7</w:t>
            </w:r>
          </w:p>
        </w:tc>
        <w:tc>
          <w:tcPr>
            <w:tcW w:w="709" w:type="dxa"/>
            <w:noWrap/>
            <w:vAlign w:val="center"/>
            <w:hideMark/>
          </w:tcPr>
          <w:p w:rsidR="00F71230" w:rsidRPr="00F042BA" w:rsidRDefault="00F71230" w:rsidP="00ED3A20">
            <w:pPr>
              <w:jc w:val="center"/>
              <w:rPr>
                <w:lang w:val="en-GB" w:eastAsia="en-GB"/>
              </w:rPr>
            </w:pPr>
            <w:r w:rsidRPr="00F042BA">
              <w:rPr>
                <w:lang w:val="en-GB" w:eastAsia="en-GB"/>
              </w:rPr>
              <w:t>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0.025</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95.35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18.65</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0.71</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7.77</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0.24</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1350</w:t>
            </w:r>
          </w:p>
        </w:tc>
      </w:tr>
      <w:tr w:rsidR="00F71230" w:rsidRPr="00F042BA" w:rsidTr="00ED3A20">
        <w:trPr>
          <w:trHeight w:val="495"/>
        </w:trPr>
        <w:tc>
          <w:tcPr>
            <w:tcW w:w="1117" w:type="dxa"/>
            <w:noWrap/>
            <w:vAlign w:val="center"/>
            <w:hideMark/>
          </w:tcPr>
          <w:p w:rsidR="00F71230" w:rsidRPr="003373D4" w:rsidRDefault="00F71230" w:rsidP="00ED3A20">
            <w:pPr>
              <w:rPr>
                <w:lang w:val="en-GB" w:eastAsia="en-GB"/>
              </w:rPr>
            </w:pPr>
            <w:r w:rsidRPr="003373D4">
              <w:rPr>
                <w:lang w:val="en-GB" w:eastAsia="en-GB"/>
              </w:rPr>
              <w:t> </w:t>
            </w:r>
          </w:p>
        </w:tc>
        <w:tc>
          <w:tcPr>
            <w:tcW w:w="2564" w:type="dxa"/>
            <w:vAlign w:val="center"/>
            <w:hideMark/>
          </w:tcPr>
          <w:p w:rsidR="00F71230" w:rsidRPr="00F042BA" w:rsidRDefault="00F71230" w:rsidP="00ED3A20">
            <w:pPr>
              <w:jc w:val="both"/>
              <w:rPr>
                <w:color w:val="000000"/>
                <w:lang w:val="en-GB" w:eastAsia="en-GB"/>
              </w:rPr>
            </w:pPr>
            <w:r w:rsidRPr="00F042BA">
              <w:rPr>
                <w:color w:val="000000"/>
                <w:lang w:val="en-GB" w:eastAsia="en-GB"/>
              </w:rPr>
              <w:t xml:space="preserve">LUMINIȚA                       FÂNTÂNĂ PUBLICĂ LA BISERICĂ </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&gt;3000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&gt;3000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2420</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248</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900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0.082</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0.377</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641.45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44.49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2.21</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7.28</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3.84</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2150</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23.10.2018</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MOVILIȚA                                IZVOR STR. SĂLCIILOR</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78</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66</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1553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0.072</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59.63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20.56</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0.17</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7.54</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0.1</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926</w:t>
            </w:r>
          </w:p>
        </w:tc>
      </w:tr>
      <w:tr w:rsidR="00F71230" w:rsidRPr="00F042BA" w:rsidTr="00ED3A20">
        <w:trPr>
          <w:trHeight w:val="495"/>
        </w:trPr>
        <w:tc>
          <w:tcPr>
            <w:tcW w:w="1117" w:type="dxa"/>
            <w:noWrap/>
            <w:vAlign w:val="center"/>
            <w:hideMark/>
          </w:tcPr>
          <w:p w:rsidR="00F71230" w:rsidRPr="003373D4" w:rsidRDefault="00F71230" w:rsidP="00ED3A20">
            <w:pPr>
              <w:rPr>
                <w:lang w:val="en-GB" w:eastAsia="en-GB"/>
              </w:rPr>
            </w:pPr>
            <w:r w:rsidRPr="003373D4">
              <w:rPr>
                <w:lang w:val="en-GB" w:eastAsia="en-GB"/>
              </w:rPr>
              <w:t> </w:t>
            </w:r>
          </w:p>
        </w:tc>
        <w:tc>
          <w:tcPr>
            <w:tcW w:w="2564" w:type="dxa"/>
            <w:vAlign w:val="center"/>
            <w:hideMark/>
          </w:tcPr>
          <w:p w:rsidR="00F71230" w:rsidRPr="00F042BA" w:rsidRDefault="00F71230" w:rsidP="00ED3A20">
            <w:pPr>
              <w:jc w:val="both"/>
              <w:rPr>
                <w:color w:val="000000"/>
                <w:lang w:val="en-GB" w:eastAsia="en-GB"/>
              </w:rPr>
            </w:pPr>
            <w:r w:rsidRPr="00F042BA">
              <w:rPr>
                <w:color w:val="000000"/>
                <w:lang w:val="en-GB" w:eastAsia="en-GB"/>
              </w:rPr>
              <w:t xml:space="preserve">POTÂRNICHEA                      IZVOR STR. ȘCOLII </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67</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24</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150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0.052</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b/>
                <w:bCs/>
                <w:lang w:val="en-GB" w:eastAsia="en-GB"/>
              </w:rPr>
            </w:pPr>
            <w:r w:rsidRPr="00F042BA">
              <w:rPr>
                <w:b/>
                <w:bCs/>
                <w:lang w:val="en-GB" w:eastAsia="en-GB"/>
              </w:rPr>
              <w:t>34.41</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0.17</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8.01</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0.04</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791</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24.10.2018</w:t>
            </w:r>
          </w:p>
        </w:tc>
        <w:tc>
          <w:tcPr>
            <w:tcW w:w="2564" w:type="dxa"/>
            <w:vAlign w:val="center"/>
            <w:hideMark/>
          </w:tcPr>
          <w:p w:rsidR="00F71230" w:rsidRPr="00F042BA" w:rsidRDefault="00F71230" w:rsidP="00ED3A20">
            <w:pPr>
              <w:jc w:val="both"/>
              <w:rPr>
                <w:color w:val="000000"/>
                <w:lang w:val="en-GB" w:eastAsia="en-GB"/>
              </w:rPr>
            </w:pPr>
            <w:r w:rsidRPr="00F042BA">
              <w:rPr>
                <w:color w:val="000000"/>
                <w:lang w:val="en-GB" w:eastAsia="en-GB"/>
              </w:rPr>
              <w:t>BĂNEASA STR. FLORILOR FÂNTÂNĂ PUBLICĂ NR.3</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55</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13</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325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13.86</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13.03</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0.44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7.42</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0.04</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727</w:t>
            </w:r>
          </w:p>
        </w:tc>
      </w:tr>
      <w:tr w:rsidR="00F71230" w:rsidRPr="00F042BA" w:rsidTr="00ED3A20">
        <w:trPr>
          <w:trHeight w:val="495"/>
        </w:trPr>
        <w:tc>
          <w:tcPr>
            <w:tcW w:w="1117" w:type="dxa"/>
            <w:noWrap/>
            <w:vAlign w:val="center"/>
            <w:hideMark/>
          </w:tcPr>
          <w:p w:rsidR="00F71230" w:rsidRPr="003373D4" w:rsidRDefault="00F71230" w:rsidP="00ED3A20">
            <w:pPr>
              <w:rPr>
                <w:lang w:val="en-GB" w:eastAsia="en-GB"/>
              </w:rPr>
            </w:pPr>
            <w:r w:rsidRPr="003373D4">
              <w:rPr>
                <w:lang w:val="en-GB" w:eastAsia="en-GB"/>
              </w:rPr>
              <w:lastRenderedPageBreak/>
              <w:t> </w:t>
            </w:r>
          </w:p>
        </w:tc>
        <w:tc>
          <w:tcPr>
            <w:tcW w:w="2564" w:type="dxa"/>
            <w:vAlign w:val="center"/>
            <w:hideMark/>
          </w:tcPr>
          <w:p w:rsidR="00F71230" w:rsidRPr="00F042BA" w:rsidRDefault="00F71230" w:rsidP="00ED3A20">
            <w:pPr>
              <w:jc w:val="both"/>
              <w:rPr>
                <w:color w:val="000000"/>
                <w:lang w:val="en-GB" w:eastAsia="en-GB"/>
              </w:rPr>
            </w:pPr>
            <w:r w:rsidRPr="00F042BA">
              <w:rPr>
                <w:color w:val="000000"/>
                <w:lang w:val="en-GB" w:eastAsia="en-GB"/>
              </w:rPr>
              <w:t>CĂRPINIȘ STR. TRANDAFIRILOR CIȘMEA NR.3</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121</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64</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1414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38.66</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17.98</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0.24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7.49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0.39</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783</w:t>
            </w:r>
          </w:p>
        </w:tc>
      </w:tr>
      <w:tr w:rsidR="00F71230" w:rsidRPr="00F042BA" w:rsidTr="00ED3A20">
        <w:trPr>
          <w:trHeight w:val="52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jc w:val="both"/>
              <w:rPr>
                <w:color w:val="000000"/>
                <w:lang w:val="en-GB" w:eastAsia="en-GB"/>
              </w:rPr>
            </w:pPr>
            <w:r w:rsidRPr="00F042BA">
              <w:rPr>
                <w:color w:val="000000"/>
                <w:lang w:val="en-GB" w:eastAsia="en-GB"/>
              </w:rPr>
              <w:t>FĂUREI                          FÂNTÂNĂ PUBLICĂ NR. 6</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1030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610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325</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5</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9</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12.56</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13.03</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0.44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7.52</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0.18</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764</w:t>
            </w:r>
          </w:p>
        </w:tc>
      </w:tr>
      <w:tr w:rsidR="00F71230" w:rsidRPr="00F042BA" w:rsidTr="00ED3A20">
        <w:trPr>
          <w:trHeight w:val="480"/>
        </w:trPr>
        <w:tc>
          <w:tcPr>
            <w:tcW w:w="1117" w:type="dxa"/>
            <w:noWrap/>
            <w:vAlign w:val="center"/>
            <w:hideMark/>
          </w:tcPr>
          <w:p w:rsidR="00F71230" w:rsidRPr="003373D4" w:rsidRDefault="00F71230" w:rsidP="00ED3A20">
            <w:pP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TUDOR VLADIMIRESCU                        FÂNTÂNĂ PUBLICĂ</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109</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100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179</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17.37</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15.51</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0.92</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7.55</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0.06</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750</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24.10.2018</w:t>
            </w:r>
          </w:p>
        </w:tc>
        <w:tc>
          <w:tcPr>
            <w:tcW w:w="2564" w:type="dxa"/>
            <w:vAlign w:val="center"/>
            <w:hideMark/>
          </w:tcPr>
          <w:p w:rsidR="00F71230" w:rsidRPr="00F042BA" w:rsidRDefault="00F71230" w:rsidP="00ED3A20">
            <w:pPr>
              <w:jc w:val="both"/>
              <w:rPr>
                <w:color w:val="000000"/>
                <w:lang w:val="en-GB" w:eastAsia="en-GB"/>
              </w:rPr>
            </w:pPr>
            <w:r w:rsidRPr="00F042BA">
              <w:rPr>
                <w:color w:val="000000"/>
                <w:lang w:val="en-GB" w:eastAsia="en-GB"/>
              </w:rPr>
              <w:t xml:space="preserve">GRĂDINA                       FÂNTÂNĂ PUBLICĂ </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&gt;3000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1800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&gt;2420</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2420</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1710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0.019</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104.4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9.7</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0.58</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8.12</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1.16</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997</w:t>
            </w:r>
          </w:p>
        </w:tc>
      </w:tr>
      <w:tr w:rsidR="00F71230" w:rsidRPr="00F042BA" w:rsidTr="00ED3A20">
        <w:trPr>
          <w:trHeight w:val="495"/>
        </w:trPr>
        <w:tc>
          <w:tcPr>
            <w:tcW w:w="1117" w:type="dxa"/>
            <w:noWrap/>
            <w:vAlign w:val="center"/>
            <w:hideMark/>
          </w:tcPr>
          <w:p w:rsidR="00F71230" w:rsidRPr="003373D4" w:rsidRDefault="00F71230" w:rsidP="00ED3A20">
            <w:pPr>
              <w:rPr>
                <w:lang w:val="en-GB" w:eastAsia="en-GB"/>
              </w:rPr>
            </w:pPr>
            <w:r w:rsidRPr="003373D4">
              <w:rPr>
                <w:lang w:val="en-GB" w:eastAsia="en-GB"/>
              </w:rPr>
              <w:t> </w:t>
            </w:r>
          </w:p>
        </w:tc>
        <w:tc>
          <w:tcPr>
            <w:tcW w:w="2564" w:type="dxa"/>
            <w:vAlign w:val="center"/>
            <w:hideMark/>
          </w:tcPr>
          <w:p w:rsidR="00F71230" w:rsidRPr="00F042BA" w:rsidRDefault="00F71230" w:rsidP="00ED3A20">
            <w:pPr>
              <w:jc w:val="both"/>
              <w:rPr>
                <w:color w:val="000000"/>
                <w:lang w:val="en-GB" w:eastAsia="en-GB"/>
              </w:rPr>
            </w:pPr>
            <w:r w:rsidRPr="00F042BA">
              <w:rPr>
                <w:color w:val="000000"/>
                <w:lang w:val="en-GB" w:eastAsia="en-GB"/>
              </w:rPr>
              <w:t>CHEIA                                 IZVOR PUBLIC</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112</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22</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325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noWrap/>
            <w:vAlign w:val="center"/>
            <w:hideMark/>
          </w:tcPr>
          <w:p w:rsidR="00F71230" w:rsidRPr="00F042BA" w:rsidRDefault="00F71230" w:rsidP="00ED3A20">
            <w:pPr>
              <w:jc w:val="center"/>
              <w:rPr>
                <w:lang w:val="en-GB" w:eastAsia="en-GB"/>
              </w:rPr>
            </w:pPr>
            <w:r w:rsidRPr="00F042BA">
              <w:rPr>
                <w:lang w:val="en-GB" w:eastAsia="en-GB"/>
              </w:rPr>
              <w:t>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24.14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12.9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0.37</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7.49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0.26</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707</w:t>
            </w:r>
          </w:p>
        </w:tc>
      </w:tr>
      <w:tr w:rsidR="00F71230" w:rsidRPr="00F042BA" w:rsidTr="00ED3A20">
        <w:trPr>
          <w:trHeight w:val="780"/>
        </w:trPr>
        <w:tc>
          <w:tcPr>
            <w:tcW w:w="1117" w:type="dxa"/>
            <w:noWrap/>
            <w:vAlign w:val="center"/>
            <w:hideMark/>
          </w:tcPr>
          <w:p w:rsidR="00F71230" w:rsidRPr="003373D4" w:rsidRDefault="00F71230" w:rsidP="00ED3A20">
            <w:pPr>
              <w:jc w:val="center"/>
              <w:rPr>
                <w:lang w:val="en-GB" w:eastAsia="en-GB"/>
              </w:rPr>
            </w:pPr>
            <w:r w:rsidRPr="003373D4">
              <w:rPr>
                <w:lang w:val="en-GB" w:eastAsia="en-GB"/>
              </w:rPr>
              <w:t>31.10.2018</w:t>
            </w:r>
          </w:p>
        </w:tc>
        <w:tc>
          <w:tcPr>
            <w:tcW w:w="2564" w:type="dxa"/>
            <w:vAlign w:val="center"/>
            <w:hideMark/>
          </w:tcPr>
          <w:p w:rsidR="00F71230" w:rsidRPr="00F042BA" w:rsidRDefault="00F71230" w:rsidP="00ED3A20">
            <w:pPr>
              <w:jc w:val="both"/>
              <w:rPr>
                <w:color w:val="000000"/>
                <w:lang w:val="en-GB" w:eastAsia="en-GB"/>
              </w:rPr>
            </w:pPr>
            <w:r w:rsidRPr="00F042BA">
              <w:rPr>
                <w:color w:val="000000"/>
                <w:lang w:val="en-GB" w:eastAsia="en-GB"/>
              </w:rPr>
              <w:t>DOROBANȚU                          FÂNTÂNĂ PUBLICĂ, STR. GEN. DUMITRESCU NR.10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&gt;3000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2720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&gt;2420</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613</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250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0.065</w:t>
            </w:r>
          </w:p>
        </w:tc>
        <w:tc>
          <w:tcPr>
            <w:tcW w:w="846"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1.45</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123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31.24</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3.27</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7.35</w:t>
            </w:r>
          </w:p>
        </w:tc>
        <w:tc>
          <w:tcPr>
            <w:tcW w:w="851"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10.59</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2170</w:t>
            </w:r>
          </w:p>
        </w:tc>
      </w:tr>
      <w:tr w:rsidR="00F71230" w:rsidRPr="00F042BA" w:rsidTr="00ED3A20">
        <w:trPr>
          <w:trHeight w:val="825"/>
        </w:trPr>
        <w:tc>
          <w:tcPr>
            <w:tcW w:w="1117" w:type="dxa"/>
            <w:noWrap/>
            <w:vAlign w:val="center"/>
            <w:hideMark/>
          </w:tcPr>
          <w:p w:rsidR="00F71230" w:rsidRPr="003373D4" w:rsidRDefault="00F71230" w:rsidP="00ED3A20">
            <w:pP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N. BĂLCESCU                                                      FÂNTÂNĂ PUBLICĂ, STR. CAROL NR.28</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640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124</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105</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3</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46</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0.732</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0.051</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84.83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26.97</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1.18</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7.34</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0.62</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1640</w:t>
            </w:r>
          </w:p>
        </w:tc>
      </w:tr>
      <w:tr w:rsidR="00F71230" w:rsidRPr="00F042BA" w:rsidTr="00ED3A20">
        <w:trPr>
          <w:trHeight w:val="76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N. BĂLCESCU                          FÂNTÂNĂ PUBLICĂ, STR. MARE NR.71</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1180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350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&gt;2420</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35</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18</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0.138</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0.022</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639.9</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67.98</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2.11</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7.34</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0.3</w:t>
            </w:r>
          </w:p>
        </w:tc>
        <w:tc>
          <w:tcPr>
            <w:tcW w:w="113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2610</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05.11.2018</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OSTROV CIȘMEA STR. LIBERTĂȚII F.N.</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&gt;3000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&gt;3000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&gt;2420</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579</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690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0.064</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218.8</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32.58</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0.82</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7.7</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13.99</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1255</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OSTROV CIȘMEA ȘOS. NAȚIONALĂ F.N.</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480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199</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&gt;2420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noWrap/>
            <w:vAlign w:val="center"/>
            <w:hideMark/>
          </w:tcPr>
          <w:p w:rsidR="00F71230" w:rsidRPr="00F042BA" w:rsidRDefault="00F71230" w:rsidP="00ED3A20">
            <w:pPr>
              <w:jc w:val="center"/>
              <w:rPr>
                <w:lang w:val="en-GB" w:eastAsia="en-GB"/>
              </w:rPr>
            </w:pPr>
            <w:r w:rsidRPr="00F042BA">
              <w:rPr>
                <w:lang w:val="en-GB" w:eastAsia="en-GB"/>
              </w:rPr>
              <w:t>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19.25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14.83</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0.34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7.79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0.36</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727</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OSTROV CIȘMEA DN3</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520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310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&gt;2420</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65</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120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0.019</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7.75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18.65</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1.57</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8.05</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1.2</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692</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ALMALĂU CIȘMEA STR. AMZEI I, F.N.</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25</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11</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69</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27.65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18.65</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0.2</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7.45</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0.06</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627</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ALMALĂU CIȘMEA STR. AMZEI II, F.N.</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470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360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2420</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11</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0.015</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214.4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24.72</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0.48</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7.29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0.5</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845</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ALMALĂU CIȘMEA STR. G. COȘBUC, F.N.</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55</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48</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816</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207.8</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28.09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0.27</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7.17</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0.09</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910</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lastRenderedPageBreak/>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ALMALĂU CIȘMEA STR. N. IORGA, F.N.</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1980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1030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1553</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12</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0.054</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206.2</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25.84</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0.48</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7.18</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0.12</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972</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ESECHIOI CIȘMEA STR. GHE. LAZĂR F.N.</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73</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49</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343</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7</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7</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129.2</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25.39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0.27</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7.2</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0.14</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960</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21.11.2018</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FLORIILE FÂNTÂNĂ STR. PRINCIPALĂ LA ENICĂ</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700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190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1553</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64</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560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0.014</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0.031</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524.65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40.9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0.64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7.2</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0.21</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1940</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FLORIILE FÂNTÂNĂ STR. PRINCIPALĂ LA PANAIT MARIAN</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590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233</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155</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44</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36</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184.34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20.22</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&lt;0.16</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7.46</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0.24</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1340</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FLORIILE FÂNTÂNĂ STR. PRINCIPALĂ LA PANAIT LAZĂR</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&gt;3000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&gt;3000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325</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18</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2200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171.62</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20</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0.32</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7.52</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0.3</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1410</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21.11.2018</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GHERGHINA IZVOR INTRARE CARIERĂ EXTRAVILAN</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3</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2</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0.063</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9.13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13.26</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0.77</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7.4</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0.08</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988</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GHERGHINA FÂNTÂNĂ STR. PRINCIPALĂ NR. 2</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370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258</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261</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26</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1600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0.136</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5.95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21.35</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1.15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7.56</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0.42</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1600</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GHERGHINA FÂNTÂNĂ STR. PRIMĂVERII NR. 2</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1740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820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1120</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64</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270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15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17.53</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0.64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7.43</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0.41</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922</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GHERGHINA FÂNTÂNĂ STR. ALBĂSTRELELOR</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&gt;3000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&gt;3000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1120</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24</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&gt;1000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0.153</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0.053</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18.43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48.76</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2.94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7.73</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0.5</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2030</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17.12.2018</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VETERANU FÂNTÂNĂ</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630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390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160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47</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510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0.041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77.98</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15.73</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0.79</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7.6</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0.28</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856</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IZVORU MARE STR. CIȘMELEI CENTRU FÂNTÂNĂ</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790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670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105</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41</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160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0.03</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65.01</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13.71</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0.59</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7.49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0.18</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772</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 xml:space="preserve">IVRINEZU MARE STR. POMPEI </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1140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840</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2420</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275</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3400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0.076</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0.059</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564.45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50.79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2.1</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7.43</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0.2</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2170</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12.12.2018</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DOBROMIR VALE STR. BĂNESEI FP RESTAURANT IVANA</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350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146</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146</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3</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630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0.029</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0.182</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197.8</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30.34</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1.13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7.22</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0.1</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1460</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DOBROMIR VALE STR. BĂNESEI CIȘMEA ALI IAȘAR</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15</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2</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6</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52.37</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21.46</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0.47</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7.46</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0.05</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851</w:t>
            </w:r>
          </w:p>
        </w:tc>
      </w:tr>
      <w:tr w:rsidR="00F71230" w:rsidRPr="00F042BA" w:rsidTr="00ED3A20">
        <w:trPr>
          <w:trHeight w:val="750"/>
        </w:trPr>
        <w:tc>
          <w:tcPr>
            <w:tcW w:w="1117" w:type="dxa"/>
            <w:noWrap/>
            <w:vAlign w:val="center"/>
            <w:hideMark/>
          </w:tcPr>
          <w:p w:rsidR="00F71230" w:rsidRPr="003373D4" w:rsidRDefault="00F71230" w:rsidP="00ED3A20">
            <w:pPr>
              <w:jc w:val="center"/>
              <w:rPr>
                <w:lang w:val="en-GB" w:eastAsia="en-GB"/>
              </w:rPr>
            </w:pPr>
            <w:r w:rsidRPr="003373D4">
              <w:rPr>
                <w:lang w:val="en-GB" w:eastAsia="en-GB"/>
              </w:rPr>
              <w:lastRenderedPageBreak/>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DOBROMIR DEAL STR. CIȘMEAUA MARE FERMA EUGEN ILIESCU</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18</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8</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5</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31.08</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14.27</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0.13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7.55</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0.03</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740</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DOBROMIR DEAL STR. CIȘMEAUA MARE MAGAZIN MIXT</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270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125</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130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5</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150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0.038</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0.016</w:t>
            </w:r>
          </w:p>
        </w:tc>
        <w:tc>
          <w:tcPr>
            <w:tcW w:w="71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159.23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24.94</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1.13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7.32</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0.1</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871</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VĂLENI STR. BRADULUI CIȘMEA CHEMAL SAIME</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19</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9</w:t>
            </w:r>
          </w:p>
        </w:tc>
        <w:tc>
          <w:tcPr>
            <w:tcW w:w="854"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noWrap/>
            <w:vAlign w:val="center"/>
            <w:hideMark/>
          </w:tcPr>
          <w:p w:rsidR="00F71230" w:rsidRPr="00F042BA" w:rsidRDefault="00F71230" w:rsidP="00ED3A20">
            <w:pPr>
              <w:jc w:val="center"/>
              <w:rPr>
                <w:lang w:val="en-GB" w:eastAsia="en-GB"/>
              </w:rPr>
            </w:pPr>
            <w:r w:rsidRPr="00F042BA">
              <w:rPr>
                <w:lang w:val="en-GB" w:eastAsia="en-GB"/>
              </w:rPr>
              <w:t>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23.49</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14.16</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1.4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7.98</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0.21</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694</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VĂLENI STR. CANTONULUI CIȘMEA ȘCOALA I-VIII</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19</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0</w:t>
            </w:r>
          </w:p>
        </w:tc>
        <w:tc>
          <w:tcPr>
            <w:tcW w:w="854"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noWrap/>
            <w:vAlign w:val="center"/>
            <w:hideMark/>
          </w:tcPr>
          <w:p w:rsidR="00F71230" w:rsidRPr="00F042BA" w:rsidRDefault="00F71230" w:rsidP="00ED3A20">
            <w:pPr>
              <w:jc w:val="center"/>
              <w:rPr>
                <w:lang w:val="en-GB" w:eastAsia="en-GB"/>
              </w:rPr>
            </w:pPr>
            <w:r w:rsidRPr="00F042BA">
              <w:rPr>
                <w:lang w:val="en-GB" w:eastAsia="en-GB"/>
              </w:rPr>
              <w:t>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19</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13.26</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1.6</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7.82</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0.06</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836</w:t>
            </w:r>
          </w:p>
        </w:tc>
      </w:tr>
      <w:tr w:rsidR="00F71230" w:rsidRPr="00F042BA" w:rsidTr="00ED3A20">
        <w:trPr>
          <w:trHeight w:val="495"/>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LESPEZI CIȘMEAUA CU 3 CURNE</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1200</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203</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163</w:t>
            </w:r>
          </w:p>
        </w:tc>
        <w:tc>
          <w:tcPr>
            <w:tcW w:w="850"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3</w:t>
            </w:r>
          </w:p>
        </w:tc>
        <w:tc>
          <w:tcPr>
            <w:tcW w:w="709"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30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6.93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12.47</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1.53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8.44</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2.36</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848</w:t>
            </w:r>
          </w:p>
        </w:tc>
      </w:tr>
      <w:tr w:rsidR="00F71230" w:rsidRPr="00F042BA" w:rsidTr="00ED3A20">
        <w:trPr>
          <w:trHeight w:val="750"/>
        </w:trPr>
        <w:tc>
          <w:tcPr>
            <w:tcW w:w="1117" w:type="dxa"/>
            <w:noWrap/>
            <w:vAlign w:val="center"/>
            <w:hideMark/>
          </w:tcPr>
          <w:p w:rsidR="00F71230" w:rsidRPr="003373D4" w:rsidRDefault="00F71230" w:rsidP="00ED3A20">
            <w:pPr>
              <w:jc w:val="center"/>
              <w:rPr>
                <w:lang w:val="en-GB" w:eastAsia="en-GB"/>
              </w:rPr>
            </w:pPr>
            <w:r w:rsidRPr="003373D4">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LESPEZI STR. VALEA GIURGIULUI, MAGAZIN CHIRCHIBEI</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3</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9</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noWrap/>
            <w:vAlign w:val="center"/>
            <w:hideMark/>
          </w:tcPr>
          <w:p w:rsidR="00F71230" w:rsidRPr="00F042BA" w:rsidRDefault="00F71230" w:rsidP="00ED3A20">
            <w:pPr>
              <w:jc w:val="center"/>
              <w:rPr>
                <w:lang w:val="en-GB" w:eastAsia="en-GB"/>
              </w:rPr>
            </w:pPr>
            <w:r w:rsidRPr="00F042BA">
              <w:rPr>
                <w:lang w:val="en-GB" w:eastAsia="en-GB"/>
              </w:rPr>
              <w:t>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43.96</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14.61</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1.33</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7.69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0.19</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738</w:t>
            </w:r>
          </w:p>
        </w:tc>
      </w:tr>
      <w:tr w:rsidR="00F71230" w:rsidRPr="00F042BA" w:rsidTr="00ED3A20">
        <w:trPr>
          <w:trHeight w:val="495"/>
        </w:trPr>
        <w:tc>
          <w:tcPr>
            <w:tcW w:w="1117" w:type="dxa"/>
            <w:noWrap/>
            <w:vAlign w:val="center"/>
            <w:hideMark/>
          </w:tcPr>
          <w:p w:rsidR="00F71230" w:rsidRPr="00F042BA" w:rsidRDefault="00F71230" w:rsidP="00ED3A20">
            <w:pPr>
              <w:jc w:val="center"/>
              <w:rPr>
                <w:lang w:val="en-GB" w:eastAsia="en-GB"/>
              </w:rPr>
            </w:pPr>
            <w:r w:rsidRPr="00F042BA">
              <w:rPr>
                <w:lang w:val="en-GB" w:eastAsia="en-GB"/>
              </w:rPr>
              <w:t> </w:t>
            </w:r>
          </w:p>
        </w:tc>
        <w:tc>
          <w:tcPr>
            <w:tcW w:w="2564" w:type="dxa"/>
            <w:vAlign w:val="center"/>
            <w:hideMark/>
          </w:tcPr>
          <w:p w:rsidR="00F71230" w:rsidRPr="00F042BA" w:rsidRDefault="00F71230" w:rsidP="00ED3A20">
            <w:pPr>
              <w:rPr>
                <w:color w:val="000000"/>
                <w:lang w:val="en-GB" w:eastAsia="en-GB"/>
              </w:rPr>
            </w:pPr>
            <w:r w:rsidRPr="00F042BA">
              <w:rPr>
                <w:color w:val="000000"/>
                <w:lang w:val="en-GB" w:eastAsia="en-GB"/>
              </w:rPr>
              <w:t>LESPEZI STR.CÂNTĂ BINE FAM. ION OPREA</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24</w:t>
            </w:r>
          </w:p>
        </w:tc>
        <w:tc>
          <w:tcPr>
            <w:tcW w:w="778" w:type="dxa"/>
            <w:noWrap/>
            <w:vAlign w:val="center"/>
            <w:hideMark/>
          </w:tcPr>
          <w:p w:rsidR="00F71230" w:rsidRPr="00F042BA" w:rsidRDefault="00F71230" w:rsidP="00ED3A20">
            <w:pPr>
              <w:jc w:val="center"/>
              <w:rPr>
                <w:lang w:val="en-GB" w:eastAsia="en-GB"/>
              </w:rPr>
            </w:pPr>
            <w:r w:rsidRPr="00F042BA">
              <w:rPr>
                <w:lang w:val="en-GB" w:eastAsia="en-GB"/>
              </w:rPr>
              <w:t>7</w:t>
            </w:r>
          </w:p>
        </w:tc>
        <w:tc>
          <w:tcPr>
            <w:tcW w:w="854" w:type="dxa"/>
            <w:noWrap/>
            <w:vAlign w:val="center"/>
            <w:hideMark/>
          </w:tcPr>
          <w:p w:rsidR="00F71230" w:rsidRPr="00F042BA" w:rsidRDefault="00F71230" w:rsidP="00ED3A20">
            <w:pPr>
              <w:jc w:val="center"/>
              <w:rPr>
                <w:b/>
                <w:bCs/>
                <w:color w:val="FF0000"/>
                <w:lang w:val="en-GB" w:eastAsia="en-GB"/>
              </w:rPr>
            </w:pPr>
            <w:r w:rsidRPr="00F042BA">
              <w:rPr>
                <w:b/>
                <w:bCs/>
                <w:color w:val="FF0000"/>
                <w:lang w:val="en-GB" w:eastAsia="en-GB"/>
              </w:rPr>
              <w:t>9</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&lt;1</w:t>
            </w:r>
          </w:p>
        </w:tc>
        <w:tc>
          <w:tcPr>
            <w:tcW w:w="709" w:type="dxa"/>
            <w:noWrap/>
            <w:vAlign w:val="center"/>
            <w:hideMark/>
          </w:tcPr>
          <w:p w:rsidR="00F71230" w:rsidRPr="00F042BA" w:rsidRDefault="00F71230" w:rsidP="00ED3A20">
            <w:pPr>
              <w:jc w:val="center"/>
              <w:rPr>
                <w:lang w:val="en-GB" w:eastAsia="en-GB"/>
              </w:rPr>
            </w:pPr>
            <w:r w:rsidRPr="00F042BA">
              <w:rPr>
                <w:lang w:val="en-GB" w:eastAsia="en-GB"/>
              </w:rPr>
              <w:t>0</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&lt;0.01</w:t>
            </w:r>
          </w:p>
        </w:tc>
        <w:tc>
          <w:tcPr>
            <w:tcW w:w="846" w:type="dxa"/>
            <w:noWrap/>
            <w:vAlign w:val="center"/>
            <w:hideMark/>
          </w:tcPr>
          <w:p w:rsidR="00F71230" w:rsidRPr="00F042BA" w:rsidRDefault="00F71230" w:rsidP="00ED3A20">
            <w:pPr>
              <w:jc w:val="center"/>
              <w:rPr>
                <w:lang w:val="en-GB" w:eastAsia="en-GB"/>
              </w:rPr>
            </w:pPr>
            <w:r w:rsidRPr="00F042BA">
              <w:rPr>
                <w:lang w:val="en-GB" w:eastAsia="en-GB"/>
              </w:rPr>
              <w:t>&lt;0.011</w:t>
            </w:r>
          </w:p>
        </w:tc>
        <w:tc>
          <w:tcPr>
            <w:tcW w:w="714" w:type="dxa"/>
            <w:noWrap/>
            <w:vAlign w:val="center"/>
            <w:hideMark/>
          </w:tcPr>
          <w:p w:rsidR="00F71230" w:rsidRPr="00F042BA" w:rsidRDefault="00F71230" w:rsidP="00ED3A20">
            <w:pPr>
              <w:jc w:val="center"/>
              <w:rPr>
                <w:lang w:val="en-GB" w:eastAsia="en-GB"/>
              </w:rPr>
            </w:pPr>
            <w:r w:rsidRPr="00F042BA">
              <w:rPr>
                <w:lang w:val="en-GB" w:eastAsia="en-GB"/>
              </w:rPr>
              <w:t>10.19</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13.71</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1.4</w:t>
            </w:r>
          </w:p>
        </w:tc>
        <w:tc>
          <w:tcPr>
            <w:tcW w:w="850" w:type="dxa"/>
            <w:noWrap/>
            <w:vAlign w:val="center"/>
            <w:hideMark/>
          </w:tcPr>
          <w:p w:rsidR="00F71230" w:rsidRPr="00F042BA" w:rsidRDefault="00F71230" w:rsidP="00ED3A20">
            <w:pPr>
              <w:jc w:val="center"/>
              <w:rPr>
                <w:lang w:val="en-GB" w:eastAsia="en-GB"/>
              </w:rPr>
            </w:pPr>
            <w:r w:rsidRPr="00F042BA">
              <w:rPr>
                <w:lang w:val="en-GB" w:eastAsia="en-GB"/>
              </w:rPr>
              <w:t>7.79</w:t>
            </w:r>
          </w:p>
        </w:tc>
        <w:tc>
          <w:tcPr>
            <w:tcW w:w="851" w:type="dxa"/>
            <w:noWrap/>
            <w:vAlign w:val="center"/>
            <w:hideMark/>
          </w:tcPr>
          <w:p w:rsidR="00F71230" w:rsidRPr="00F042BA" w:rsidRDefault="00F71230" w:rsidP="00ED3A20">
            <w:pPr>
              <w:jc w:val="center"/>
              <w:rPr>
                <w:lang w:val="en-GB" w:eastAsia="en-GB"/>
              </w:rPr>
            </w:pPr>
            <w:r w:rsidRPr="00F042BA">
              <w:rPr>
                <w:lang w:val="en-GB" w:eastAsia="en-GB"/>
              </w:rPr>
              <w:t>0.2</w:t>
            </w:r>
          </w:p>
        </w:tc>
        <w:tc>
          <w:tcPr>
            <w:tcW w:w="1134" w:type="dxa"/>
            <w:noWrap/>
            <w:vAlign w:val="center"/>
            <w:hideMark/>
          </w:tcPr>
          <w:p w:rsidR="00F71230" w:rsidRPr="00F042BA" w:rsidRDefault="00F71230" w:rsidP="00ED3A20">
            <w:pPr>
              <w:jc w:val="center"/>
              <w:rPr>
                <w:lang w:val="en-GB" w:eastAsia="en-GB"/>
              </w:rPr>
            </w:pPr>
            <w:r w:rsidRPr="00F042BA">
              <w:rPr>
                <w:lang w:val="en-GB" w:eastAsia="en-GB"/>
              </w:rPr>
              <w:t>740</w:t>
            </w:r>
          </w:p>
        </w:tc>
      </w:tr>
    </w:tbl>
    <w:p w:rsidR="00F71230" w:rsidRPr="00250253" w:rsidRDefault="00F71230" w:rsidP="00F71230">
      <w:pPr>
        <w:ind w:firstLine="720"/>
        <w:jc w:val="both"/>
        <w:rPr>
          <w:sz w:val="24"/>
          <w:szCs w:val="24"/>
          <w:lang w:val="it-IT"/>
        </w:rPr>
      </w:pPr>
    </w:p>
    <w:p w:rsidR="00F71230" w:rsidRPr="000B330C" w:rsidRDefault="00F71230" w:rsidP="00F71230">
      <w:pPr>
        <w:jc w:val="center"/>
        <w:rPr>
          <w:b/>
          <w:sz w:val="22"/>
          <w:szCs w:val="22"/>
          <w:lang w:val="ro-RO"/>
        </w:rPr>
      </w:pPr>
    </w:p>
    <w:p w:rsidR="003373D4" w:rsidRDefault="003373D4" w:rsidP="00580FD9">
      <w:pPr>
        <w:ind w:firstLine="720"/>
        <w:jc w:val="both"/>
        <w:rPr>
          <w:sz w:val="24"/>
          <w:szCs w:val="24"/>
          <w:lang w:val="it-IT"/>
        </w:rPr>
      </w:pPr>
    </w:p>
    <w:p w:rsidR="00F71230" w:rsidRDefault="00F71230" w:rsidP="00580FD9">
      <w:pPr>
        <w:ind w:firstLine="720"/>
        <w:jc w:val="both"/>
        <w:rPr>
          <w:sz w:val="24"/>
          <w:szCs w:val="24"/>
          <w:lang w:val="it-IT"/>
        </w:rPr>
      </w:pPr>
    </w:p>
    <w:p w:rsidR="00892214" w:rsidRDefault="00892214" w:rsidP="00580FD9">
      <w:pPr>
        <w:ind w:firstLine="720"/>
        <w:jc w:val="both"/>
        <w:rPr>
          <w:sz w:val="24"/>
          <w:szCs w:val="24"/>
          <w:lang w:val="it-IT"/>
        </w:rPr>
      </w:pPr>
    </w:p>
    <w:p w:rsidR="00892214" w:rsidRDefault="00892214" w:rsidP="00580FD9">
      <w:pPr>
        <w:ind w:firstLine="720"/>
        <w:jc w:val="both"/>
        <w:rPr>
          <w:sz w:val="24"/>
          <w:szCs w:val="24"/>
          <w:lang w:val="it-IT"/>
        </w:rPr>
      </w:pPr>
    </w:p>
    <w:p w:rsidR="00892214" w:rsidRDefault="00892214" w:rsidP="00580FD9">
      <w:pPr>
        <w:ind w:firstLine="720"/>
        <w:jc w:val="both"/>
        <w:rPr>
          <w:sz w:val="24"/>
          <w:szCs w:val="24"/>
          <w:lang w:val="it-IT"/>
        </w:rPr>
      </w:pPr>
    </w:p>
    <w:p w:rsidR="00892214" w:rsidRDefault="00892214" w:rsidP="00580FD9">
      <w:pPr>
        <w:ind w:firstLine="720"/>
        <w:jc w:val="both"/>
        <w:rPr>
          <w:sz w:val="24"/>
          <w:szCs w:val="24"/>
          <w:lang w:val="it-IT"/>
        </w:rPr>
      </w:pPr>
    </w:p>
    <w:p w:rsidR="00892214" w:rsidRDefault="00892214" w:rsidP="00580FD9">
      <w:pPr>
        <w:ind w:firstLine="720"/>
        <w:jc w:val="both"/>
        <w:rPr>
          <w:sz w:val="24"/>
          <w:szCs w:val="24"/>
          <w:lang w:val="it-IT"/>
        </w:rPr>
      </w:pPr>
    </w:p>
    <w:p w:rsidR="00892214" w:rsidRDefault="00892214" w:rsidP="00580FD9">
      <w:pPr>
        <w:ind w:firstLine="720"/>
        <w:jc w:val="both"/>
        <w:rPr>
          <w:sz w:val="24"/>
          <w:szCs w:val="24"/>
          <w:lang w:val="it-IT"/>
        </w:rPr>
      </w:pPr>
    </w:p>
    <w:p w:rsidR="00892214" w:rsidRDefault="00892214" w:rsidP="00580FD9">
      <w:pPr>
        <w:ind w:firstLine="720"/>
        <w:jc w:val="both"/>
        <w:rPr>
          <w:sz w:val="24"/>
          <w:szCs w:val="24"/>
          <w:lang w:val="it-IT"/>
        </w:rPr>
      </w:pPr>
    </w:p>
    <w:p w:rsidR="00892214" w:rsidRDefault="00892214" w:rsidP="00580FD9">
      <w:pPr>
        <w:ind w:firstLine="720"/>
        <w:jc w:val="both"/>
        <w:rPr>
          <w:sz w:val="24"/>
          <w:szCs w:val="24"/>
          <w:lang w:val="it-IT"/>
        </w:rPr>
      </w:pPr>
    </w:p>
    <w:p w:rsidR="00892214" w:rsidRDefault="00892214" w:rsidP="00580FD9">
      <w:pPr>
        <w:ind w:firstLine="720"/>
        <w:jc w:val="both"/>
        <w:rPr>
          <w:sz w:val="24"/>
          <w:szCs w:val="24"/>
          <w:lang w:val="it-IT"/>
        </w:rPr>
      </w:pPr>
    </w:p>
    <w:p w:rsidR="00892214" w:rsidRDefault="00892214" w:rsidP="00580FD9">
      <w:pPr>
        <w:ind w:firstLine="720"/>
        <w:jc w:val="both"/>
        <w:rPr>
          <w:sz w:val="24"/>
          <w:szCs w:val="24"/>
          <w:lang w:val="it-IT"/>
        </w:rPr>
      </w:pPr>
    </w:p>
    <w:p w:rsidR="00892214" w:rsidRDefault="00892214" w:rsidP="00580FD9">
      <w:pPr>
        <w:ind w:firstLine="720"/>
        <w:jc w:val="both"/>
        <w:rPr>
          <w:sz w:val="24"/>
          <w:szCs w:val="24"/>
          <w:lang w:val="it-IT"/>
        </w:rPr>
      </w:pPr>
    </w:p>
    <w:p w:rsidR="00892214" w:rsidRDefault="00892214" w:rsidP="00580FD9">
      <w:pPr>
        <w:ind w:firstLine="720"/>
        <w:jc w:val="both"/>
        <w:rPr>
          <w:sz w:val="24"/>
          <w:szCs w:val="24"/>
          <w:lang w:val="it-IT"/>
        </w:rPr>
      </w:pPr>
    </w:p>
    <w:p w:rsidR="00892214" w:rsidRDefault="00892214" w:rsidP="00892214">
      <w:pPr>
        <w:jc w:val="both"/>
        <w:rPr>
          <w:sz w:val="24"/>
          <w:szCs w:val="24"/>
          <w:lang w:val="it-IT"/>
        </w:rPr>
        <w:sectPr w:rsidR="00892214" w:rsidSect="00F71230">
          <w:pgSz w:w="15840" w:h="12240" w:orient="landscape"/>
          <w:pgMar w:top="1418" w:right="720" w:bottom="1185" w:left="720" w:header="720" w:footer="720" w:gutter="0"/>
          <w:cols w:space="720"/>
          <w:docGrid w:linePitch="360"/>
        </w:sectPr>
      </w:pPr>
    </w:p>
    <w:p w:rsidR="00892214" w:rsidRPr="007C5664" w:rsidRDefault="00892214" w:rsidP="00892214">
      <w:pPr>
        <w:ind w:firstLine="720"/>
        <w:jc w:val="both"/>
        <w:rPr>
          <w:color w:val="000000"/>
          <w:sz w:val="24"/>
          <w:szCs w:val="24"/>
          <w:lang w:val="it-IT"/>
        </w:rPr>
      </w:pPr>
      <w:r w:rsidRPr="009E1F8D">
        <w:rPr>
          <w:color w:val="000000"/>
          <w:sz w:val="24"/>
          <w:szCs w:val="24"/>
          <w:lang w:val="it-IT"/>
        </w:rPr>
        <w:lastRenderedPageBreak/>
        <w:t>Dup</w:t>
      </w:r>
      <w:r>
        <w:rPr>
          <w:color w:val="000000"/>
          <w:sz w:val="24"/>
          <w:szCs w:val="24"/>
          <w:lang w:val="it-IT"/>
        </w:rPr>
        <w:t>ă</w:t>
      </w:r>
      <w:r w:rsidRPr="009E1F8D">
        <w:rPr>
          <w:color w:val="000000"/>
          <w:sz w:val="24"/>
          <w:szCs w:val="24"/>
          <w:lang w:val="it-IT"/>
        </w:rPr>
        <w:t xml:space="preserve"> cum re</w:t>
      </w:r>
      <w:r>
        <w:rPr>
          <w:color w:val="000000"/>
          <w:sz w:val="24"/>
          <w:szCs w:val="24"/>
          <w:lang w:val="it-IT"/>
        </w:rPr>
        <w:t>i</w:t>
      </w:r>
      <w:r w:rsidRPr="009E1F8D">
        <w:rPr>
          <w:color w:val="000000"/>
          <w:sz w:val="24"/>
          <w:szCs w:val="24"/>
          <w:lang w:val="it-IT"/>
        </w:rPr>
        <w:t>ese din tabelul de mai sus apa din f</w:t>
      </w:r>
      <w:r>
        <w:rPr>
          <w:color w:val="000000"/>
          <w:sz w:val="24"/>
          <w:szCs w:val="24"/>
          <w:lang w:val="it-IT"/>
        </w:rPr>
        <w:t>â</w:t>
      </w:r>
      <w:r w:rsidRPr="009E1F8D">
        <w:rPr>
          <w:color w:val="000000"/>
          <w:sz w:val="24"/>
          <w:szCs w:val="24"/>
          <w:lang w:val="it-IT"/>
        </w:rPr>
        <w:t>nt</w:t>
      </w:r>
      <w:r>
        <w:rPr>
          <w:color w:val="000000"/>
          <w:sz w:val="24"/>
          <w:szCs w:val="24"/>
          <w:lang w:val="it-IT"/>
        </w:rPr>
        <w:t>â</w:t>
      </w:r>
      <w:r w:rsidRPr="009E1F8D">
        <w:rPr>
          <w:color w:val="000000"/>
          <w:sz w:val="24"/>
          <w:szCs w:val="24"/>
          <w:lang w:val="it-IT"/>
        </w:rPr>
        <w:t>ni a prezentat adesea at</w:t>
      </w:r>
      <w:r>
        <w:rPr>
          <w:color w:val="000000"/>
          <w:sz w:val="24"/>
          <w:szCs w:val="24"/>
          <w:lang w:val="it-IT"/>
        </w:rPr>
        <w:t>â</w:t>
      </w:r>
      <w:r w:rsidRPr="009E1F8D">
        <w:rPr>
          <w:color w:val="000000"/>
          <w:sz w:val="24"/>
          <w:szCs w:val="24"/>
          <w:lang w:val="it-IT"/>
        </w:rPr>
        <w:t>t neconformit</w:t>
      </w:r>
      <w:r>
        <w:rPr>
          <w:color w:val="000000"/>
          <w:sz w:val="24"/>
          <w:szCs w:val="24"/>
          <w:lang w:val="it-IT"/>
        </w:rPr>
        <w:t>ăț</w:t>
      </w:r>
      <w:r w:rsidRPr="009E1F8D">
        <w:rPr>
          <w:color w:val="000000"/>
          <w:sz w:val="24"/>
          <w:szCs w:val="24"/>
          <w:lang w:val="it-IT"/>
        </w:rPr>
        <w:t>i microbiologicec</w:t>
      </w:r>
      <w:r>
        <w:rPr>
          <w:color w:val="000000"/>
          <w:sz w:val="24"/>
          <w:szCs w:val="24"/>
          <w:lang w:val="it-IT"/>
        </w:rPr>
        <w:t>â</w:t>
      </w:r>
      <w:r w:rsidRPr="009E1F8D">
        <w:rPr>
          <w:color w:val="000000"/>
          <w:sz w:val="24"/>
          <w:szCs w:val="24"/>
          <w:lang w:val="it-IT"/>
        </w:rPr>
        <w:t xml:space="preserve">t </w:t>
      </w:r>
      <w:r>
        <w:rPr>
          <w:color w:val="000000"/>
          <w:sz w:val="24"/>
          <w:szCs w:val="24"/>
          <w:lang w:val="it-IT"/>
        </w:rPr>
        <w:t>ș</w:t>
      </w:r>
      <w:r w:rsidRPr="009E1F8D">
        <w:rPr>
          <w:color w:val="000000"/>
          <w:sz w:val="24"/>
          <w:szCs w:val="24"/>
          <w:lang w:val="it-IT"/>
        </w:rPr>
        <w:t>i chimice(nitra</w:t>
      </w:r>
      <w:r>
        <w:rPr>
          <w:color w:val="000000"/>
          <w:sz w:val="24"/>
          <w:szCs w:val="24"/>
          <w:lang w:val="it-IT"/>
        </w:rPr>
        <w:t>ț</w:t>
      </w:r>
      <w:r w:rsidRPr="009E1F8D">
        <w:rPr>
          <w:color w:val="000000"/>
          <w:sz w:val="24"/>
          <w:szCs w:val="24"/>
          <w:lang w:val="it-IT"/>
        </w:rPr>
        <w:t>i) pentru care DSPJ Constan</w:t>
      </w:r>
      <w:r>
        <w:rPr>
          <w:color w:val="000000"/>
          <w:sz w:val="24"/>
          <w:szCs w:val="24"/>
          <w:lang w:val="it-IT"/>
        </w:rPr>
        <w:t>ț</w:t>
      </w:r>
      <w:r w:rsidRPr="009E1F8D">
        <w:rPr>
          <w:color w:val="000000"/>
          <w:sz w:val="24"/>
          <w:szCs w:val="24"/>
          <w:lang w:val="it-IT"/>
        </w:rPr>
        <w:t>a a transmis prim</w:t>
      </w:r>
      <w:r>
        <w:rPr>
          <w:color w:val="000000"/>
          <w:sz w:val="24"/>
          <w:szCs w:val="24"/>
          <w:lang w:val="it-IT"/>
        </w:rPr>
        <w:t>ă</w:t>
      </w:r>
      <w:r w:rsidRPr="009E1F8D">
        <w:rPr>
          <w:color w:val="000000"/>
          <w:sz w:val="24"/>
          <w:szCs w:val="24"/>
          <w:lang w:val="it-IT"/>
        </w:rPr>
        <w:t>riilor locale m</w:t>
      </w:r>
      <w:r>
        <w:rPr>
          <w:color w:val="000000"/>
          <w:sz w:val="24"/>
          <w:szCs w:val="24"/>
          <w:lang w:val="it-IT"/>
        </w:rPr>
        <w:t>ă</w:t>
      </w:r>
      <w:r w:rsidRPr="009E1F8D">
        <w:rPr>
          <w:color w:val="000000"/>
          <w:sz w:val="24"/>
          <w:szCs w:val="24"/>
          <w:lang w:val="it-IT"/>
        </w:rPr>
        <w:t>surile necesare pentru eliminarea riscului imboln</w:t>
      </w:r>
      <w:r>
        <w:rPr>
          <w:color w:val="000000"/>
          <w:sz w:val="24"/>
          <w:szCs w:val="24"/>
          <w:lang w:val="it-IT"/>
        </w:rPr>
        <w:t>ă</w:t>
      </w:r>
      <w:r w:rsidRPr="009E1F8D">
        <w:rPr>
          <w:color w:val="000000"/>
          <w:sz w:val="24"/>
          <w:szCs w:val="24"/>
          <w:lang w:val="it-IT"/>
        </w:rPr>
        <w:t>virii asupra popula</w:t>
      </w:r>
      <w:r>
        <w:rPr>
          <w:color w:val="000000"/>
          <w:sz w:val="24"/>
          <w:szCs w:val="24"/>
          <w:lang w:val="it-IT"/>
        </w:rPr>
        <w:t>ț</w:t>
      </w:r>
      <w:r w:rsidRPr="009E1F8D">
        <w:rPr>
          <w:color w:val="000000"/>
          <w:sz w:val="24"/>
          <w:szCs w:val="24"/>
          <w:lang w:val="it-IT"/>
        </w:rPr>
        <w:t>iei.</w:t>
      </w:r>
      <w:r>
        <w:rPr>
          <w:color w:val="000000"/>
          <w:sz w:val="24"/>
          <w:szCs w:val="24"/>
          <w:lang w:val="it-IT"/>
        </w:rPr>
        <w:t xml:space="preserve"> Î</w:t>
      </w:r>
      <w:r w:rsidRPr="009E1F8D">
        <w:rPr>
          <w:color w:val="000000"/>
          <w:sz w:val="24"/>
          <w:szCs w:val="24"/>
          <w:lang w:val="it-IT"/>
        </w:rPr>
        <w:t>n aceast</w:t>
      </w:r>
      <w:r>
        <w:rPr>
          <w:color w:val="000000"/>
          <w:sz w:val="24"/>
          <w:szCs w:val="24"/>
          <w:lang w:val="it-IT"/>
        </w:rPr>
        <w:t>ă</w:t>
      </w:r>
      <w:r w:rsidRPr="009E1F8D">
        <w:rPr>
          <w:color w:val="000000"/>
          <w:sz w:val="24"/>
          <w:szCs w:val="24"/>
          <w:lang w:val="it-IT"/>
        </w:rPr>
        <w:t xml:space="preserve"> idee DSPJ Constan</w:t>
      </w:r>
      <w:r>
        <w:rPr>
          <w:color w:val="000000"/>
          <w:sz w:val="24"/>
          <w:szCs w:val="24"/>
          <w:lang w:val="it-IT"/>
        </w:rPr>
        <w:t>ț</w:t>
      </w:r>
      <w:r w:rsidRPr="009E1F8D">
        <w:rPr>
          <w:color w:val="000000"/>
          <w:sz w:val="24"/>
          <w:szCs w:val="24"/>
          <w:lang w:val="it-IT"/>
        </w:rPr>
        <w:t>a a recomandat prim</w:t>
      </w:r>
      <w:r>
        <w:rPr>
          <w:color w:val="000000"/>
          <w:sz w:val="24"/>
          <w:szCs w:val="24"/>
          <w:lang w:val="it-IT"/>
        </w:rPr>
        <w:t>ă</w:t>
      </w:r>
      <w:r w:rsidRPr="009E1F8D">
        <w:rPr>
          <w:color w:val="000000"/>
          <w:sz w:val="24"/>
          <w:szCs w:val="24"/>
          <w:lang w:val="it-IT"/>
        </w:rPr>
        <w:t>riilor locale s</w:t>
      </w:r>
      <w:r>
        <w:rPr>
          <w:color w:val="000000"/>
          <w:sz w:val="24"/>
          <w:szCs w:val="24"/>
          <w:lang w:val="it-IT"/>
        </w:rPr>
        <w:t>ă</w:t>
      </w:r>
      <w:r w:rsidRPr="009E1F8D">
        <w:rPr>
          <w:color w:val="000000"/>
          <w:sz w:val="24"/>
          <w:szCs w:val="24"/>
          <w:lang w:val="it-IT"/>
        </w:rPr>
        <w:t xml:space="preserve"> fac</w:t>
      </w:r>
      <w:r>
        <w:rPr>
          <w:color w:val="000000"/>
          <w:sz w:val="24"/>
          <w:szCs w:val="24"/>
          <w:lang w:val="it-IT"/>
        </w:rPr>
        <w:t>ă</w:t>
      </w:r>
      <w:r w:rsidRPr="009E1F8D">
        <w:rPr>
          <w:color w:val="000000"/>
          <w:sz w:val="24"/>
          <w:szCs w:val="24"/>
          <w:lang w:val="it-IT"/>
        </w:rPr>
        <w:t xml:space="preserve"> demersuri pentru </w:t>
      </w:r>
      <w:r>
        <w:rPr>
          <w:color w:val="000000"/>
          <w:sz w:val="24"/>
          <w:szCs w:val="24"/>
          <w:lang w:val="it-IT"/>
        </w:rPr>
        <w:t>î</w:t>
      </w:r>
      <w:r w:rsidRPr="009E1F8D">
        <w:rPr>
          <w:color w:val="000000"/>
          <w:sz w:val="24"/>
          <w:szCs w:val="24"/>
          <w:lang w:val="it-IT"/>
        </w:rPr>
        <w:t>nfiin</w:t>
      </w:r>
      <w:r>
        <w:rPr>
          <w:color w:val="000000"/>
          <w:sz w:val="24"/>
          <w:szCs w:val="24"/>
          <w:lang w:val="it-IT"/>
        </w:rPr>
        <w:t>ț</w:t>
      </w:r>
      <w:r w:rsidRPr="009E1F8D">
        <w:rPr>
          <w:color w:val="000000"/>
          <w:sz w:val="24"/>
          <w:szCs w:val="24"/>
          <w:lang w:val="it-IT"/>
        </w:rPr>
        <w:t>area sistemelor centralizate de ap</w:t>
      </w:r>
      <w:r>
        <w:rPr>
          <w:color w:val="000000"/>
          <w:sz w:val="24"/>
          <w:szCs w:val="24"/>
          <w:lang w:val="it-IT"/>
        </w:rPr>
        <w:t>ăș</w:t>
      </w:r>
      <w:r w:rsidRPr="009E1F8D">
        <w:rPr>
          <w:color w:val="000000"/>
          <w:sz w:val="24"/>
          <w:szCs w:val="24"/>
          <w:lang w:val="it-IT"/>
        </w:rPr>
        <w:t>i a sistemelor de canalizare ap</w:t>
      </w:r>
      <w:r>
        <w:rPr>
          <w:color w:val="000000"/>
          <w:sz w:val="24"/>
          <w:szCs w:val="24"/>
          <w:lang w:val="it-IT"/>
        </w:rPr>
        <w:t>ă</w:t>
      </w:r>
      <w:r w:rsidRPr="009E1F8D">
        <w:rPr>
          <w:color w:val="000000"/>
          <w:sz w:val="24"/>
          <w:szCs w:val="24"/>
          <w:lang w:val="it-IT"/>
        </w:rPr>
        <w:t xml:space="preserve"> uzat</w:t>
      </w:r>
      <w:r>
        <w:rPr>
          <w:color w:val="000000"/>
          <w:sz w:val="24"/>
          <w:szCs w:val="24"/>
          <w:lang w:val="it-IT"/>
        </w:rPr>
        <w:t>ăî</w:t>
      </w:r>
      <w:r w:rsidRPr="009E1F8D">
        <w:rPr>
          <w:color w:val="000000"/>
          <w:sz w:val="24"/>
          <w:szCs w:val="24"/>
          <w:lang w:val="it-IT"/>
        </w:rPr>
        <w:t>n toate localit</w:t>
      </w:r>
      <w:r>
        <w:rPr>
          <w:color w:val="000000"/>
          <w:sz w:val="24"/>
          <w:szCs w:val="24"/>
          <w:lang w:val="it-IT"/>
        </w:rPr>
        <w:t>ăț</w:t>
      </w:r>
      <w:r w:rsidRPr="009E1F8D">
        <w:rPr>
          <w:color w:val="000000"/>
          <w:sz w:val="24"/>
          <w:szCs w:val="24"/>
          <w:lang w:val="it-IT"/>
        </w:rPr>
        <w:t>ile</w:t>
      </w:r>
      <w:r>
        <w:rPr>
          <w:color w:val="000000"/>
          <w:sz w:val="24"/>
          <w:szCs w:val="24"/>
          <w:lang w:val="it-IT"/>
        </w:rPr>
        <w:t xml:space="preserve"> rurale ale județului Constanța.</w:t>
      </w:r>
    </w:p>
    <w:p w:rsidR="00892214" w:rsidRDefault="00892214" w:rsidP="00892214">
      <w:pPr>
        <w:spacing w:line="360" w:lineRule="auto"/>
        <w:jc w:val="center"/>
        <w:rPr>
          <w:b/>
          <w:color w:val="000000"/>
          <w:sz w:val="28"/>
          <w:szCs w:val="28"/>
          <w:u w:val="single"/>
          <w:lang w:val="ro-RO"/>
        </w:rPr>
      </w:pPr>
    </w:p>
    <w:p w:rsidR="00892214" w:rsidRDefault="00892214" w:rsidP="00892214">
      <w:pPr>
        <w:spacing w:line="360" w:lineRule="auto"/>
        <w:jc w:val="center"/>
        <w:rPr>
          <w:b/>
          <w:color w:val="000000"/>
          <w:sz w:val="28"/>
          <w:szCs w:val="28"/>
          <w:u w:val="single"/>
          <w:lang w:val="ro-RO"/>
        </w:rPr>
      </w:pPr>
      <w:r w:rsidRPr="00446507">
        <w:rPr>
          <w:b/>
          <w:color w:val="000000"/>
          <w:sz w:val="28"/>
          <w:szCs w:val="28"/>
          <w:u w:val="single"/>
          <w:lang w:val="ro-RO"/>
        </w:rPr>
        <w:t>RECOMANDĂRI</w:t>
      </w:r>
    </w:p>
    <w:p w:rsidR="00892214" w:rsidRPr="00446507" w:rsidRDefault="00892214" w:rsidP="00892214">
      <w:pPr>
        <w:spacing w:line="360" w:lineRule="auto"/>
        <w:jc w:val="center"/>
        <w:rPr>
          <w:b/>
          <w:bCs/>
          <w:color w:val="000000"/>
          <w:sz w:val="24"/>
          <w:szCs w:val="24"/>
          <w:lang w:val="ro-RO"/>
        </w:rPr>
      </w:pPr>
    </w:p>
    <w:p w:rsidR="00892214" w:rsidRPr="00446507" w:rsidRDefault="00892214" w:rsidP="00892214">
      <w:pPr>
        <w:jc w:val="both"/>
        <w:rPr>
          <w:color w:val="000000"/>
          <w:sz w:val="24"/>
          <w:szCs w:val="24"/>
          <w:lang w:val="ro-RO"/>
        </w:rPr>
      </w:pPr>
      <w:r w:rsidRPr="00446507">
        <w:rPr>
          <w:b/>
          <w:color w:val="000000"/>
          <w:sz w:val="28"/>
          <w:szCs w:val="28"/>
          <w:lang w:val="ro-RO"/>
        </w:rPr>
        <w:tab/>
      </w:r>
      <w:r w:rsidRPr="00446507">
        <w:rPr>
          <w:color w:val="000000"/>
          <w:sz w:val="24"/>
          <w:szCs w:val="24"/>
          <w:lang w:val="ro-RO"/>
        </w:rPr>
        <w:t>Pentru asigurarea unei ape potabile de calitate bună, cât şi pentru a elimina riscurile ce ameninţă calitatea apei, este necesar ca producătorii/distribuitorii de apă să aibă în vedere următoarele măsuri, pe care DSPJ CONSTANŢA le recomandă anual şi permanent tuturor:</w:t>
      </w:r>
    </w:p>
    <w:p w:rsidR="00892214" w:rsidRDefault="00892214" w:rsidP="007B38B9">
      <w:pPr>
        <w:pStyle w:val="ListParagraph"/>
        <w:numPr>
          <w:ilvl w:val="0"/>
          <w:numId w:val="2"/>
        </w:numPr>
        <w:jc w:val="both"/>
        <w:rPr>
          <w:sz w:val="24"/>
          <w:szCs w:val="24"/>
          <w:lang w:val="ro-RO"/>
        </w:rPr>
      </w:pPr>
      <w:r w:rsidRPr="007B38B9">
        <w:rPr>
          <w:sz w:val="24"/>
          <w:szCs w:val="24"/>
          <w:lang w:val="ro-RO"/>
        </w:rPr>
        <w:t>evaluarea st</w:t>
      </w:r>
      <w:r w:rsidR="007B38B9" w:rsidRPr="007B38B9">
        <w:rPr>
          <w:sz w:val="24"/>
          <w:szCs w:val="24"/>
          <w:lang w:val="ro-RO"/>
        </w:rPr>
        <w:t>ă</w:t>
      </w:r>
      <w:r w:rsidRPr="007B38B9">
        <w:rPr>
          <w:sz w:val="24"/>
          <w:szCs w:val="24"/>
          <w:lang w:val="ro-RO"/>
        </w:rPr>
        <w:t>rii tehnice a sistemelor de apă potabilă în vederea reabilitării şiîmbunătăţiriicalităţii acestora;</w:t>
      </w:r>
    </w:p>
    <w:p w:rsidR="00892214" w:rsidRPr="005314CA" w:rsidRDefault="00892214" w:rsidP="00892214">
      <w:pPr>
        <w:pStyle w:val="ListParagraph"/>
        <w:numPr>
          <w:ilvl w:val="0"/>
          <w:numId w:val="2"/>
        </w:numPr>
        <w:jc w:val="both"/>
        <w:rPr>
          <w:sz w:val="24"/>
          <w:szCs w:val="24"/>
          <w:lang w:val="ro-RO"/>
        </w:rPr>
      </w:pPr>
      <w:r w:rsidRPr="005314CA">
        <w:rPr>
          <w:sz w:val="24"/>
          <w:szCs w:val="24"/>
          <w:lang w:val="pt-BR"/>
        </w:rPr>
        <w:t>asigurarea perimentrelor de protecţie sanitară pentru toate elementele sistemelor  de apă. (conform HG 930/2005);</w:t>
      </w:r>
    </w:p>
    <w:p w:rsidR="00892214" w:rsidRPr="005314CA" w:rsidRDefault="00892214" w:rsidP="00892214">
      <w:pPr>
        <w:pStyle w:val="ListParagraph"/>
        <w:numPr>
          <w:ilvl w:val="0"/>
          <w:numId w:val="2"/>
        </w:numPr>
        <w:jc w:val="both"/>
        <w:rPr>
          <w:sz w:val="24"/>
          <w:szCs w:val="24"/>
          <w:lang w:val="ro-RO"/>
        </w:rPr>
      </w:pPr>
      <w:r w:rsidRPr="005314CA">
        <w:rPr>
          <w:sz w:val="24"/>
          <w:szCs w:val="24"/>
          <w:lang w:val="pt-BR"/>
        </w:rPr>
        <w:t>demersuri pentru introducerea sistemului centralizat de aprovizionare cu apă potabilă în toate localităţile judeţului în care nu există decât sisteme locale individuale de aprovizionare cu apă potabilă (fântâni, izvoare);</w:t>
      </w:r>
    </w:p>
    <w:p w:rsidR="00892214" w:rsidRPr="005314CA" w:rsidRDefault="00892214" w:rsidP="00892214">
      <w:pPr>
        <w:pStyle w:val="ListParagraph"/>
        <w:numPr>
          <w:ilvl w:val="0"/>
          <w:numId w:val="2"/>
        </w:numPr>
        <w:jc w:val="both"/>
        <w:rPr>
          <w:sz w:val="24"/>
          <w:szCs w:val="24"/>
          <w:lang w:val="ro-RO"/>
        </w:rPr>
      </w:pPr>
      <w:r w:rsidRPr="005314CA">
        <w:rPr>
          <w:sz w:val="24"/>
          <w:szCs w:val="24"/>
          <w:lang w:val="pt-BR"/>
        </w:rPr>
        <w:t>forarea surselor noi va fi precedată de studiu  hidrogeologic al zonei;</w:t>
      </w:r>
    </w:p>
    <w:p w:rsidR="00892214" w:rsidRPr="005314CA" w:rsidRDefault="00892214" w:rsidP="00892214">
      <w:pPr>
        <w:pStyle w:val="ListParagraph"/>
        <w:numPr>
          <w:ilvl w:val="0"/>
          <w:numId w:val="2"/>
        </w:numPr>
        <w:jc w:val="both"/>
        <w:rPr>
          <w:sz w:val="24"/>
          <w:szCs w:val="24"/>
          <w:lang w:val="ro-RO"/>
        </w:rPr>
      </w:pPr>
      <w:r w:rsidRPr="005314CA">
        <w:rPr>
          <w:sz w:val="24"/>
          <w:szCs w:val="24"/>
          <w:lang w:val="pt-BR"/>
        </w:rPr>
        <w:t>asigurarea dezinfecţiei apei potabile conform normelor legale (Legea 458/2002,Ord. MS 119/2014);</w:t>
      </w:r>
    </w:p>
    <w:p w:rsidR="00892214" w:rsidRPr="005314CA" w:rsidRDefault="00892214" w:rsidP="00892214">
      <w:pPr>
        <w:pStyle w:val="ListParagraph"/>
        <w:numPr>
          <w:ilvl w:val="0"/>
          <w:numId w:val="2"/>
        </w:numPr>
        <w:jc w:val="both"/>
        <w:rPr>
          <w:sz w:val="24"/>
          <w:szCs w:val="24"/>
          <w:lang w:val="ro-RO"/>
        </w:rPr>
      </w:pPr>
      <w:r w:rsidRPr="005314CA">
        <w:rPr>
          <w:sz w:val="24"/>
          <w:szCs w:val="24"/>
          <w:lang w:val="it-IT"/>
        </w:rPr>
        <w:t>furnizarea apei potabile în regim continuu (permanent); se vor evita întreruperile în furnizarea apei potabile sau distribuţia apei cu program;</w:t>
      </w:r>
    </w:p>
    <w:p w:rsidR="00892214" w:rsidRPr="005314CA" w:rsidRDefault="00892214" w:rsidP="00892214">
      <w:pPr>
        <w:pStyle w:val="ListParagraph"/>
        <w:numPr>
          <w:ilvl w:val="0"/>
          <w:numId w:val="2"/>
        </w:numPr>
        <w:jc w:val="both"/>
        <w:rPr>
          <w:sz w:val="24"/>
          <w:szCs w:val="24"/>
          <w:lang w:val="ro-RO"/>
        </w:rPr>
      </w:pPr>
      <w:r w:rsidRPr="005314CA">
        <w:rPr>
          <w:sz w:val="24"/>
          <w:szCs w:val="24"/>
          <w:lang w:val="it-IT"/>
        </w:rPr>
        <w:t>opririle accidentale ca urmare a remedierii defecţiunilor vor fi urmate de spălarea, dezinfecţia conductelor şi recontrolul de laborator al apei (conform HG 974/2004);</w:t>
      </w:r>
    </w:p>
    <w:p w:rsidR="00892214" w:rsidRPr="005314CA" w:rsidRDefault="00892214" w:rsidP="00892214">
      <w:pPr>
        <w:pStyle w:val="ListParagraph"/>
        <w:numPr>
          <w:ilvl w:val="0"/>
          <w:numId w:val="2"/>
        </w:numPr>
        <w:jc w:val="both"/>
        <w:rPr>
          <w:sz w:val="24"/>
          <w:szCs w:val="24"/>
          <w:lang w:val="ro-RO"/>
        </w:rPr>
      </w:pPr>
      <w:r w:rsidRPr="005314CA">
        <w:rPr>
          <w:sz w:val="24"/>
          <w:szCs w:val="24"/>
          <w:lang w:val="it-IT"/>
        </w:rPr>
        <w:t>monitorizare ritmică a calităţii apei distribuite şi a calităţii surselor care le alimentează;</w:t>
      </w:r>
    </w:p>
    <w:p w:rsidR="00892214" w:rsidRPr="005314CA" w:rsidRDefault="00892214" w:rsidP="005314CA">
      <w:pPr>
        <w:pStyle w:val="ListParagraph"/>
        <w:numPr>
          <w:ilvl w:val="0"/>
          <w:numId w:val="2"/>
        </w:numPr>
        <w:jc w:val="both"/>
        <w:rPr>
          <w:sz w:val="24"/>
          <w:szCs w:val="24"/>
          <w:lang w:val="ro-RO"/>
        </w:rPr>
      </w:pPr>
      <w:r w:rsidRPr="005314CA">
        <w:rPr>
          <w:sz w:val="24"/>
          <w:szCs w:val="24"/>
          <w:lang w:val="pt-BR"/>
        </w:rPr>
        <w:t xml:space="preserve">igienizare ritmică a elementelor sistemului de apă; </w:t>
      </w:r>
    </w:p>
    <w:p w:rsidR="00892214" w:rsidRPr="005314CA" w:rsidRDefault="00892214" w:rsidP="005314CA">
      <w:pPr>
        <w:pStyle w:val="ListParagraph"/>
        <w:numPr>
          <w:ilvl w:val="0"/>
          <w:numId w:val="2"/>
        </w:numPr>
        <w:jc w:val="both"/>
        <w:rPr>
          <w:sz w:val="24"/>
          <w:szCs w:val="24"/>
          <w:lang w:val="ro-RO"/>
        </w:rPr>
      </w:pPr>
      <w:r w:rsidRPr="005314CA">
        <w:rPr>
          <w:sz w:val="24"/>
          <w:szCs w:val="24"/>
          <w:lang w:val="pt-BR"/>
        </w:rPr>
        <w:t>respectarea legislaţiei în vigoare privind autorizarea şi monitorizarea sistemelor de apă de către toţi producătorii/distrbuitorii de apă potabilă (Legea 458/2002, HG.974/2004, O.G. 11/2010, ORD MS 299/2010)</w:t>
      </w:r>
      <w:r w:rsidR="005314CA">
        <w:rPr>
          <w:sz w:val="24"/>
          <w:szCs w:val="24"/>
          <w:lang w:val="pt-BR"/>
        </w:rPr>
        <w:t>;</w:t>
      </w:r>
    </w:p>
    <w:p w:rsidR="00892214" w:rsidRPr="005314CA" w:rsidRDefault="00892214" w:rsidP="005314CA">
      <w:pPr>
        <w:pStyle w:val="ListParagraph"/>
        <w:numPr>
          <w:ilvl w:val="0"/>
          <w:numId w:val="2"/>
        </w:numPr>
        <w:jc w:val="both"/>
        <w:rPr>
          <w:sz w:val="24"/>
          <w:szCs w:val="24"/>
          <w:lang w:val="ro-RO"/>
        </w:rPr>
      </w:pPr>
      <w:r w:rsidRPr="005314CA">
        <w:rPr>
          <w:sz w:val="24"/>
          <w:szCs w:val="24"/>
          <w:lang w:val="pt-BR"/>
        </w:rPr>
        <w:t>producătorul de apă va respecta termenele incluse în planul de conformare şi va efectua o monitorizare suplimentară cu informarea DSPJ CONSTANŢA pentru apele unde există neconformităţi chimice;</w:t>
      </w:r>
    </w:p>
    <w:p w:rsidR="00892214" w:rsidRPr="005314CA" w:rsidRDefault="00892214" w:rsidP="005314CA">
      <w:pPr>
        <w:pStyle w:val="ListParagraph"/>
        <w:numPr>
          <w:ilvl w:val="0"/>
          <w:numId w:val="2"/>
        </w:numPr>
        <w:jc w:val="both"/>
        <w:rPr>
          <w:sz w:val="24"/>
          <w:szCs w:val="24"/>
          <w:lang w:val="ro-RO"/>
        </w:rPr>
      </w:pPr>
      <w:r w:rsidRPr="005314CA">
        <w:rPr>
          <w:sz w:val="24"/>
          <w:szCs w:val="24"/>
          <w:lang w:val="pt-BR"/>
        </w:rPr>
        <w:t>semestrial, producătorul va efectua un raport privind stadiul de îndeplinire a planului de conformare pe care-l va depune la DSPJ CONSTANŢA;</w:t>
      </w:r>
    </w:p>
    <w:p w:rsidR="00892214" w:rsidRPr="00D04430" w:rsidRDefault="00892214" w:rsidP="005314CA">
      <w:pPr>
        <w:pStyle w:val="ListParagraph"/>
        <w:numPr>
          <w:ilvl w:val="0"/>
          <w:numId w:val="2"/>
        </w:numPr>
        <w:jc w:val="both"/>
        <w:rPr>
          <w:sz w:val="24"/>
          <w:szCs w:val="24"/>
          <w:lang w:val="ro-RO"/>
        </w:rPr>
      </w:pPr>
      <w:r w:rsidRPr="005314CA">
        <w:rPr>
          <w:sz w:val="24"/>
          <w:szCs w:val="24"/>
          <w:lang w:val="pt-BR"/>
        </w:rPr>
        <w:t>m</w:t>
      </w:r>
      <w:r w:rsidR="005314CA">
        <w:rPr>
          <w:sz w:val="24"/>
          <w:szCs w:val="24"/>
          <w:lang w:val="pt-BR"/>
        </w:rPr>
        <w:t>ă</w:t>
      </w:r>
      <w:r w:rsidRPr="005314CA">
        <w:rPr>
          <w:sz w:val="24"/>
          <w:szCs w:val="24"/>
          <w:lang w:val="pt-BR"/>
        </w:rPr>
        <w:t>suri luate de prim</w:t>
      </w:r>
      <w:r w:rsidR="005314CA">
        <w:rPr>
          <w:sz w:val="24"/>
          <w:szCs w:val="24"/>
          <w:lang w:val="pt-BR"/>
        </w:rPr>
        <w:t>ă</w:t>
      </w:r>
      <w:r w:rsidRPr="005314CA">
        <w:rPr>
          <w:sz w:val="24"/>
          <w:szCs w:val="24"/>
          <w:lang w:val="pt-BR"/>
        </w:rPr>
        <w:t xml:space="preserve">riile locale </w:t>
      </w:r>
      <w:r w:rsidR="005314CA">
        <w:rPr>
          <w:sz w:val="24"/>
          <w:szCs w:val="24"/>
          <w:lang w:val="pt-BR"/>
        </w:rPr>
        <w:t>ș</w:t>
      </w:r>
      <w:r w:rsidRPr="005314CA">
        <w:rPr>
          <w:sz w:val="24"/>
          <w:szCs w:val="24"/>
          <w:lang w:val="pt-BR"/>
        </w:rPr>
        <w:t>i  institu</w:t>
      </w:r>
      <w:r w:rsidR="005314CA">
        <w:rPr>
          <w:sz w:val="24"/>
          <w:szCs w:val="24"/>
          <w:lang w:val="pt-BR"/>
        </w:rPr>
        <w:t>ț</w:t>
      </w:r>
      <w:r w:rsidRPr="005314CA">
        <w:rPr>
          <w:sz w:val="24"/>
          <w:szCs w:val="24"/>
          <w:lang w:val="pt-BR"/>
        </w:rPr>
        <w:t>iile cu atribu</w:t>
      </w:r>
      <w:r w:rsidR="00D52E8F">
        <w:rPr>
          <w:sz w:val="24"/>
          <w:szCs w:val="24"/>
          <w:lang w:val="pt-BR"/>
        </w:rPr>
        <w:t>ț</w:t>
      </w:r>
      <w:r w:rsidRPr="005314CA">
        <w:rPr>
          <w:sz w:val="24"/>
          <w:szCs w:val="24"/>
          <w:lang w:val="pt-BR"/>
        </w:rPr>
        <w:t xml:space="preserve">ii </w:t>
      </w:r>
      <w:r w:rsidR="00D52E8F">
        <w:rPr>
          <w:sz w:val="24"/>
          <w:szCs w:val="24"/>
          <w:lang w:val="pt-BR"/>
        </w:rPr>
        <w:t>î</w:t>
      </w:r>
      <w:r w:rsidRPr="005314CA">
        <w:rPr>
          <w:sz w:val="24"/>
          <w:szCs w:val="24"/>
          <w:lang w:val="pt-BR"/>
        </w:rPr>
        <w:t>n protec</w:t>
      </w:r>
      <w:r w:rsidR="00D52E8F">
        <w:rPr>
          <w:sz w:val="24"/>
          <w:szCs w:val="24"/>
          <w:lang w:val="pt-BR"/>
        </w:rPr>
        <w:t>ț</w:t>
      </w:r>
      <w:r w:rsidRPr="005314CA">
        <w:rPr>
          <w:sz w:val="24"/>
          <w:szCs w:val="24"/>
          <w:lang w:val="pt-BR"/>
        </w:rPr>
        <w:t xml:space="preserve">ia mediului (solului </w:t>
      </w:r>
      <w:r w:rsidR="00D04430">
        <w:rPr>
          <w:sz w:val="24"/>
          <w:szCs w:val="24"/>
          <w:lang w:val="pt-BR"/>
        </w:rPr>
        <w:t>ș</w:t>
      </w:r>
      <w:r w:rsidRPr="005314CA">
        <w:rPr>
          <w:sz w:val="24"/>
          <w:szCs w:val="24"/>
          <w:lang w:val="pt-BR"/>
        </w:rPr>
        <w:t>i apei) pentru evitarea polu</w:t>
      </w:r>
      <w:r w:rsidR="00D04430">
        <w:rPr>
          <w:sz w:val="24"/>
          <w:szCs w:val="24"/>
          <w:lang w:val="pt-BR"/>
        </w:rPr>
        <w:t>ă</w:t>
      </w:r>
      <w:r w:rsidRPr="005314CA">
        <w:rPr>
          <w:sz w:val="24"/>
          <w:szCs w:val="24"/>
          <w:lang w:val="pt-BR"/>
        </w:rPr>
        <w:t>rii factorilor de mediu datorit</w:t>
      </w:r>
      <w:r w:rsidR="00D04430">
        <w:rPr>
          <w:sz w:val="24"/>
          <w:szCs w:val="24"/>
          <w:lang w:val="pt-BR"/>
        </w:rPr>
        <w:t>ă</w:t>
      </w:r>
      <w:r w:rsidRPr="005314CA">
        <w:rPr>
          <w:sz w:val="24"/>
          <w:szCs w:val="24"/>
          <w:lang w:val="pt-BR"/>
        </w:rPr>
        <w:t xml:space="preserve"> amplas</w:t>
      </w:r>
      <w:r w:rsidR="00D04430">
        <w:rPr>
          <w:sz w:val="24"/>
          <w:szCs w:val="24"/>
          <w:lang w:val="pt-BR"/>
        </w:rPr>
        <w:t>ă</w:t>
      </w:r>
      <w:r w:rsidRPr="005314CA">
        <w:rPr>
          <w:sz w:val="24"/>
          <w:szCs w:val="24"/>
          <w:lang w:val="pt-BR"/>
        </w:rPr>
        <w:t>rii necorespunz</w:t>
      </w:r>
      <w:r w:rsidR="00D04430">
        <w:rPr>
          <w:sz w:val="24"/>
          <w:szCs w:val="24"/>
          <w:lang w:val="pt-BR"/>
        </w:rPr>
        <w:t>ă</w:t>
      </w:r>
      <w:r w:rsidRPr="005314CA">
        <w:rPr>
          <w:sz w:val="24"/>
          <w:szCs w:val="24"/>
          <w:lang w:val="pt-BR"/>
        </w:rPr>
        <w:t>toare a latrinelor, depozitelor de de</w:t>
      </w:r>
      <w:r w:rsidR="00D04430">
        <w:rPr>
          <w:sz w:val="24"/>
          <w:szCs w:val="24"/>
          <w:lang w:val="pt-BR"/>
        </w:rPr>
        <w:t>ș</w:t>
      </w:r>
      <w:r w:rsidRPr="005314CA">
        <w:rPr>
          <w:sz w:val="24"/>
          <w:szCs w:val="24"/>
          <w:lang w:val="pt-BR"/>
        </w:rPr>
        <w:t>euri menajere, grajduri de animale, modului inadecvat de evacuare a reziduurilor lichide (construirea de re</w:t>
      </w:r>
      <w:r w:rsidR="00D04430">
        <w:rPr>
          <w:sz w:val="24"/>
          <w:szCs w:val="24"/>
          <w:lang w:val="pt-BR"/>
        </w:rPr>
        <w:t>ț</w:t>
      </w:r>
      <w:r w:rsidRPr="005314CA">
        <w:rPr>
          <w:sz w:val="24"/>
          <w:szCs w:val="24"/>
          <w:lang w:val="pt-BR"/>
        </w:rPr>
        <w:t>ele de canalizare, sta</w:t>
      </w:r>
      <w:r w:rsidR="00D04430">
        <w:rPr>
          <w:sz w:val="24"/>
          <w:szCs w:val="24"/>
          <w:lang w:val="pt-BR"/>
        </w:rPr>
        <w:t>ț</w:t>
      </w:r>
      <w:r w:rsidRPr="005314CA">
        <w:rPr>
          <w:sz w:val="24"/>
          <w:szCs w:val="24"/>
          <w:lang w:val="pt-BR"/>
        </w:rPr>
        <w:t>ii de epurare) etc.</w:t>
      </w:r>
      <w:r w:rsidR="00D04430">
        <w:rPr>
          <w:sz w:val="24"/>
          <w:szCs w:val="24"/>
          <w:lang w:val="pt-BR"/>
        </w:rPr>
        <w:t>;</w:t>
      </w:r>
    </w:p>
    <w:p w:rsidR="00892214" w:rsidRPr="00D04430" w:rsidRDefault="00892214" w:rsidP="00D04430">
      <w:pPr>
        <w:pStyle w:val="ListParagraph"/>
        <w:numPr>
          <w:ilvl w:val="0"/>
          <w:numId w:val="2"/>
        </w:numPr>
        <w:jc w:val="both"/>
        <w:rPr>
          <w:sz w:val="24"/>
          <w:szCs w:val="24"/>
          <w:lang w:val="ro-RO"/>
        </w:rPr>
      </w:pPr>
      <w:r w:rsidRPr="00D04430">
        <w:rPr>
          <w:sz w:val="24"/>
          <w:szCs w:val="24"/>
          <w:lang w:val="pt-BR"/>
        </w:rPr>
        <w:t>ridicarea gradului de educa</w:t>
      </w:r>
      <w:r w:rsidR="00D04430">
        <w:rPr>
          <w:sz w:val="24"/>
          <w:szCs w:val="24"/>
          <w:lang w:val="pt-BR"/>
        </w:rPr>
        <w:t>ț</w:t>
      </w:r>
      <w:r w:rsidRPr="00D04430">
        <w:rPr>
          <w:sz w:val="24"/>
          <w:szCs w:val="24"/>
          <w:lang w:val="pt-BR"/>
        </w:rPr>
        <w:t>ie sanitar</w:t>
      </w:r>
      <w:r w:rsidR="00D04430">
        <w:rPr>
          <w:sz w:val="24"/>
          <w:szCs w:val="24"/>
          <w:lang w:val="pt-BR"/>
        </w:rPr>
        <w:t>ă</w:t>
      </w:r>
      <w:r w:rsidRPr="00D04430">
        <w:rPr>
          <w:sz w:val="24"/>
          <w:szCs w:val="24"/>
          <w:lang w:val="pt-BR"/>
        </w:rPr>
        <w:t>.</w:t>
      </w:r>
    </w:p>
    <w:p w:rsidR="00892214" w:rsidRDefault="00892214" w:rsidP="00892214">
      <w:pPr>
        <w:ind w:firstLine="720"/>
        <w:jc w:val="both"/>
        <w:rPr>
          <w:sz w:val="24"/>
          <w:szCs w:val="24"/>
          <w:lang w:val="pt-BR"/>
        </w:rPr>
      </w:pPr>
      <w:r>
        <w:rPr>
          <w:sz w:val="24"/>
          <w:szCs w:val="24"/>
          <w:lang w:val="pt-BR"/>
        </w:rPr>
        <w:t>Deasemenea cet</w:t>
      </w:r>
      <w:r w:rsidR="00AA1536">
        <w:rPr>
          <w:sz w:val="24"/>
          <w:szCs w:val="24"/>
          <w:lang w:val="pt-BR"/>
        </w:rPr>
        <w:t>ăț</w:t>
      </w:r>
      <w:r>
        <w:rPr>
          <w:sz w:val="24"/>
          <w:szCs w:val="24"/>
          <w:lang w:val="pt-BR"/>
        </w:rPr>
        <w:t>enii jude</w:t>
      </w:r>
      <w:r w:rsidR="00AA1536">
        <w:rPr>
          <w:sz w:val="24"/>
          <w:szCs w:val="24"/>
          <w:lang w:val="pt-BR"/>
        </w:rPr>
        <w:t>ț</w:t>
      </w:r>
      <w:r>
        <w:rPr>
          <w:sz w:val="24"/>
          <w:szCs w:val="24"/>
          <w:lang w:val="pt-BR"/>
        </w:rPr>
        <w:t>ului trebuie s</w:t>
      </w:r>
      <w:r w:rsidR="00AA1536">
        <w:rPr>
          <w:sz w:val="24"/>
          <w:szCs w:val="24"/>
          <w:lang w:val="pt-BR"/>
        </w:rPr>
        <w:t>ăș</w:t>
      </w:r>
      <w:r>
        <w:rPr>
          <w:sz w:val="24"/>
          <w:szCs w:val="24"/>
          <w:lang w:val="pt-BR"/>
        </w:rPr>
        <w:t>tie c</w:t>
      </w:r>
      <w:r w:rsidR="00AA1536">
        <w:rPr>
          <w:sz w:val="24"/>
          <w:szCs w:val="24"/>
          <w:lang w:val="pt-BR"/>
        </w:rPr>
        <w:t>ă</w:t>
      </w:r>
      <w:r>
        <w:rPr>
          <w:sz w:val="24"/>
          <w:szCs w:val="24"/>
          <w:lang w:val="pt-BR"/>
        </w:rPr>
        <w:t xml:space="preserve"> modific</w:t>
      </w:r>
      <w:r w:rsidR="00AA1536">
        <w:rPr>
          <w:sz w:val="24"/>
          <w:szCs w:val="24"/>
          <w:lang w:val="pt-BR"/>
        </w:rPr>
        <w:t>ă</w:t>
      </w:r>
      <w:r>
        <w:rPr>
          <w:sz w:val="24"/>
          <w:szCs w:val="24"/>
          <w:lang w:val="pt-BR"/>
        </w:rPr>
        <w:t>ri ale calit</w:t>
      </w:r>
      <w:r w:rsidR="00AA1536">
        <w:rPr>
          <w:sz w:val="24"/>
          <w:szCs w:val="24"/>
          <w:lang w:val="pt-BR"/>
        </w:rPr>
        <w:t>ăț</w:t>
      </w:r>
      <w:r>
        <w:rPr>
          <w:sz w:val="24"/>
          <w:szCs w:val="24"/>
          <w:lang w:val="pt-BR"/>
        </w:rPr>
        <w:t>ii apei potabile pot ap</w:t>
      </w:r>
      <w:r w:rsidR="00AA1536">
        <w:rPr>
          <w:sz w:val="24"/>
          <w:szCs w:val="24"/>
          <w:lang w:val="pt-BR"/>
        </w:rPr>
        <w:t>ă</w:t>
      </w:r>
      <w:r>
        <w:rPr>
          <w:sz w:val="24"/>
          <w:szCs w:val="24"/>
          <w:lang w:val="pt-BR"/>
        </w:rPr>
        <w:t xml:space="preserve">rea </w:t>
      </w:r>
      <w:r w:rsidR="00AA1536">
        <w:rPr>
          <w:sz w:val="24"/>
          <w:szCs w:val="24"/>
          <w:lang w:val="pt-BR"/>
        </w:rPr>
        <w:t>ș</w:t>
      </w:r>
      <w:r>
        <w:rPr>
          <w:sz w:val="24"/>
          <w:szCs w:val="24"/>
          <w:lang w:val="pt-BR"/>
        </w:rPr>
        <w:t>i ca urmare a deficien</w:t>
      </w:r>
      <w:r w:rsidR="00AA1536">
        <w:rPr>
          <w:sz w:val="24"/>
          <w:szCs w:val="24"/>
          <w:lang w:val="pt-BR"/>
        </w:rPr>
        <w:t>țe</w:t>
      </w:r>
      <w:r>
        <w:rPr>
          <w:sz w:val="24"/>
          <w:szCs w:val="24"/>
          <w:lang w:val="pt-BR"/>
        </w:rPr>
        <w:t>lor de pe re</w:t>
      </w:r>
      <w:r w:rsidR="00AA1536">
        <w:rPr>
          <w:sz w:val="24"/>
          <w:szCs w:val="24"/>
          <w:lang w:val="pt-BR"/>
        </w:rPr>
        <w:t>ț</w:t>
      </w:r>
      <w:r>
        <w:rPr>
          <w:sz w:val="24"/>
          <w:szCs w:val="24"/>
          <w:lang w:val="pt-BR"/>
        </w:rPr>
        <w:t>elele interioare ale imobilelor;aceste re</w:t>
      </w:r>
      <w:r w:rsidR="00AA1536">
        <w:rPr>
          <w:sz w:val="24"/>
          <w:szCs w:val="24"/>
          <w:lang w:val="pt-BR"/>
        </w:rPr>
        <w:t>ț</w:t>
      </w:r>
      <w:r>
        <w:rPr>
          <w:sz w:val="24"/>
          <w:szCs w:val="24"/>
          <w:lang w:val="pt-BR"/>
        </w:rPr>
        <w:t xml:space="preserve">ele interioare trebuie verificate, </w:t>
      </w:r>
      <w:r w:rsidR="00AA1536">
        <w:rPr>
          <w:sz w:val="24"/>
          <w:szCs w:val="24"/>
          <w:lang w:val="pt-BR"/>
        </w:rPr>
        <w:t>î</w:t>
      </w:r>
      <w:r>
        <w:rPr>
          <w:sz w:val="24"/>
          <w:szCs w:val="24"/>
          <w:lang w:val="pt-BR"/>
        </w:rPr>
        <w:t>ntre</w:t>
      </w:r>
      <w:r w:rsidR="00AA1536">
        <w:rPr>
          <w:sz w:val="24"/>
          <w:szCs w:val="24"/>
          <w:lang w:val="pt-BR"/>
        </w:rPr>
        <w:t>ț</w:t>
      </w:r>
      <w:r>
        <w:rPr>
          <w:sz w:val="24"/>
          <w:szCs w:val="24"/>
          <w:lang w:val="pt-BR"/>
        </w:rPr>
        <w:t>inute,</w:t>
      </w:r>
      <w:r w:rsidR="00AA1536">
        <w:rPr>
          <w:sz w:val="24"/>
          <w:szCs w:val="24"/>
          <w:lang w:val="pt-BR"/>
        </w:rPr>
        <w:t xml:space="preserve"> î</w:t>
      </w:r>
      <w:r>
        <w:rPr>
          <w:sz w:val="24"/>
          <w:szCs w:val="24"/>
          <w:lang w:val="pt-BR"/>
        </w:rPr>
        <w:t>nlocuite (dup</w:t>
      </w:r>
      <w:r w:rsidR="00AA1536">
        <w:rPr>
          <w:sz w:val="24"/>
          <w:szCs w:val="24"/>
          <w:lang w:val="pt-BR"/>
        </w:rPr>
        <w:t>ă</w:t>
      </w:r>
      <w:r>
        <w:rPr>
          <w:sz w:val="24"/>
          <w:szCs w:val="24"/>
          <w:lang w:val="pt-BR"/>
        </w:rPr>
        <w:t xml:space="preserve"> caz de c</w:t>
      </w:r>
      <w:r w:rsidR="00AA1536">
        <w:rPr>
          <w:sz w:val="24"/>
          <w:szCs w:val="24"/>
          <w:lang w:val="pt-BR"/>
        </w:rPr>
        <w:t>ă</w:t>
      </w:r>
      <w:r>
        <w:rPr>
          <w:sz w:val="24"/>
          <w:szCs w:val="24"/>
          <w:lang w:val="pt-BR"/>
        </w:rPr>
        <w:t>tre proprietarii imobilelor respective).</w:t>
      </w:r>
    </w:p>
    <w:p w:rsidR="00892214" w:rsidRDefault="00892214" w:rsidP="00892214">
      <w:pPr>
        <w:jc w:val="both"/>
        <w:rPr>
          <w:sz w:val="24"/>
          <w:szCs w:val="24"/>
          <w:lang w:val="it-IT"/>
        </w:rPr>
        <w:sectPr w:rsidR="00892214" w:rsidSect="00892214">
          <w:pgSz w:w="12240" w:h="15840"/>
          <w:pgMar w:top="720" w:right="1185" w:bottom="720" w:left="1418" w:header="720" w:footer="720" w:gutter="0"/>
          <w:cols w:space="720"/>
          <w:docGrid w:linePitch="360"/>
        </w:sectPr>
      </w:pPr>
    </w:p>
    <w:p w:rsidR="00E6246A" w:rsidRDefault="00E6246A" w:rsidP="000B330C">
      <w:pPr>
        <w:jc w:val="center"/>
        <w:rPr>
          <w:b/>
          <w:sz w:val="22"/>
          <w:szCs w:val="22"/>
          <w:lang w:val="it-IT"/>
        </w:rPr>
      </w:pPr>
    </w:p>
    <w:p w:rsidR="00A50201" w:rsidRPr="00B353D9" w:rsidRDefault="00A50201" w:rsidP="00A50201">
      <w:pPr>
        <w:numPr>
          <w:ilvl w:val="0"/>
          <w:numId w:val="2"/>
        </w:numPr>
        <w:rPr>
          <w:sz w:val="24"/>
          <w:szCs w:val="24"/>
          <w:lang w:val="it-IT"/>
        </w:rPr>
      </w:pPr>
      <w:r>
        <w:rPr>
          <w:sz w:val="24"/>
          <w:szCs w:val="24"/>
          <w:lang w:val="it-IT"/>
        </w:rPr>
        <w:t>Î</w:t>
      </w:r>
      <w:r w:rsidRPr="00B353D9">
        <w:rPr>
          <w:sz w:val="24"/>
          <w:szCs w:val="24"/>
          <w:lang w:val="it-IT"/>
        </w:rPr>
        <w:t xml:space="preserve">n capitolul de mai jos sunt cuprinse </w:t>
      </w:r>
      <w:r w:rsidRPr="00B353D9">
        <w:rPr>
          <w:b/>
          <w:sz w:val="24"/>
          <w:szCs w:val="24"/>
          <w:lang w:val="it-IT"/>
        </w:rPr>
        <w:t>date de radioactivitate</w:t>
      </w:r>
      <w:r w:rsidRPr="00B353D9">
        <w:rPr>
          <w:sz w:val="24"/>
          <w:szCs w:val="24"/>
          <w:lang w:val="it-IT"/>
        </w:rPr>
        <w:t xml:space="preserve"> ap</w:t>
      </w:r>
      <w:r>
        <w:rPr>
          <w:sz w:val="24"/>
          <w:szCs w:val="24"/>
          <w:lang w:val="it-IT"/>
        </w:rPr>
        <w:t>ă</w:t>
      </w:r>
      <w:r w:rsidRPr="00B353D9">
        <w:rPr>
          <w:sz w:val="24"/>
          <w:szCs w:val="24"/>
          <w:lang w:val="it-IT"/>
        </w:rPr>
        <w:t xml:space="preserve"> potabil</w:t>
      </w:r>
      <w:r>
        <w:rPr>
          <w:sz w:val="24"/>
          <w:szCs w:val="24"/>
          <w:lang w:val="it-IT"/>
        </w:rPr>
        <w:t>ă</w:t>
      </w:r>
      <w:r w:rsidRPr="00B353D9">
        <w:rPr>
          <w:sz w:val="24"/>
          <w:szCs w:val="24"/>
          <w:lang w:val="it-IT"/>
        </w:rPr>
        <w:t xml:space="preserve"> efectuate de DSP:</w:t>
      </w:r>
    </w:p>
    <w:p w:rsidR="00E6246A" w:rsidRDefault="00E6246A" w:rsidP="000B330C">
      <w:pPr>
        <w:jc w:val="center"/>
        <w:rPr>
          <w:b/>
          <w:sz w:val="22"/>
          <w:szCs w:val="22"/>
          <w:lang w:val="it-IT"/>
        </w:rPr>
      </w:pPr>
    </w:p>
    <w:p w:rsidR="00844094" w:rsidRDefault="00844094" w:rsidP="007C1DA1">
      <w:pPr>
        <w:rPr>
          <w:color w:val="000000"/>
          <w:sz w:val="22"/>
          <w:szCs w:val="22"/>
          <w:lang w:val="it-IT"/>
        </w:rPr>
      </w:pPr>
    </w:p>
    <w:p w:rsidR="00A50201" w:rsidRPr="00B353D9" w:rsidRDefault="00A50201" w:rsidP="00A50201">
      <w:pPr>
        <w:ind w:firstLine="720"/>
        <w:jc w:val="both"/>
        <w:rPr>
          <w:sz w:val="24"/>
          <w:szCs w:val="24"/>
        </w:rPr>
      </w:pPr>
      <w:r w:rsidRPr="00B353D9">
        <w:rPr>
          <w:sz w:val="24"/>
          <w:szCs w:val="24"/>
        </w:rPr>
        <w:t>Monitorizarearadioactivit</w:t>
      </w:r>
      <w:r>
        <w:rPr>
          <w:sz w:val="24"/>
          <w:szCs w:val="24"/>
        </w:rPr>
        <w:t>ăț</w:t>
      </w:r>
      <w:r w:rsidRPr="00B353D9">
        <w:rPr>
          <w:sz w:val="24"/>
          <w:szCs w:val="24"/>
        </w:rPr>
        <w:t>iiapeipotabile destinate consumuluiumanestenecesar</w:t>
      </w:r>
      <w:r>
        <w:rPr>
          <w:sz w:val="24"/>
          <w:szCs w:val="24"/>
        </w:rPr>
        <w:t>ă</w:t>
      </w:r>
      <w:r w:rsidRPr="00B353D9">
        <w:rPr>
          <w:sz w:val="24"/>
          <w:szCs w:val="24"/>
        </w:rPr>
        <w:t>datorit</w:t>
      </w:r>
      <w:r>
        <w:rPr>
          <w:sz w:val="24"/>
          <w:szCs w:val="24"/>
        </w:rPr>
        <w:t>ă</w:t>
      </w:r>
      <w:r w:rsidRPr="00B353D9">
        <w:rPr>
          <w:sz w:val="24"/>
          <w:szCs w:val="24"/>
        </w:rPr>
        <w:t>impactuluiacesteiaasupras</w:t>
      </w:r>
      <w:r>
        <w:rPr>
          <w:sz w:val="24"/>
          <w:szCs w:val="24"/>
        </w:rPr>
        <w:t>ă</w:t>
      </w:r>
      <w:r w:rsidRPr="00B353D9">
        <w:rPr>
          <w:sz w:val="24"/>
          <w:szCs w:val="24"/>
        </w:rPr>
        <w:t>n</w:t>
      </w:r>
      <w:r>
        <w:rPr>
          <w:sz w:val="24"/>
          <w:szCs w:val="24"/>
        </w:rPr>
        <w:t>ă</w:t>
      </w:r>
      <w:r w:rsidRPr="00B353D9">
        <w:rPr>
          <w:sz w:val="24"/>
          <w:szCs w:val="24"/>
        </w:rPr>
        <w:t>t</w:t>
      </w:r>
      <w:r>
        <w:rPr>
          <w:sz w:val="24"/>
          <w:szCs w:val="24"/>
        </w:rPr>
        <w:t>ăț</w:t>
      </w:r>
      <w:r w:rsidRPr="00B353D9">
        <w:rPr>
          <w:sz w:val="24"/>
          <w:szCs w:val="24"/>
        </w:rPr>
        <w:t>iipopula</w:t>
      </w:r>
      <w:r>
        <w:rPr>
          <w:sz w:val="24"/>
          <w:szCs w:val="24"/>
        </w:rPr>
        <w:t>ț</w:t>
      </w:r>
      <w:r w:rsidRPr="00B353D9">
        <w:rPr>
          <w:sz w:val="24"/>
          <w:szCs w:val="24"/>
        </w:rPr>
        <w:t>iei. Cadrullegislativna</w:t>
      </w:r>
      <w:r>
        <w:rPr>
          <w:sz w:val="24"/>
          <w:szCs w:val="24"/>
        </w:rPr>
        <w:t>ț</w:t>
      </w:r>
      <w:r w:rsidRPr="00B353D9">
        <w:rPr>
          <w:sz w:val="24"/>
          <w:szCs w:val="24"/>
        </w:rPr>
        <w:t>ional, armonizat cu prevederilecomunitare</w:t>
      </w:r>
      <w:r>
        <w:rPr>
          <w:sz w:val="24"/>
          <w:szCs w:val="24"/>
        </w:rPr>
        <w:t>î</w:t>
      </w:r>
      <w:r w:rsidRPr="00B353D9">
        <w:rPr>
          <w:sz w:val="24"/>
          <w:szCs w:val="24"/>
        </w:rPr>
        <w:t>ndomeniuprev</w:t>
      </w:r>
      <w:r>
        <w:rPr>
          <w:sz w:val="24"/>
          <w:szCs w:val="24"/>
        </w:rPr>
        <w:t>ă</w:t>
      </w:r>
      <w:r w:rsidRPr="00B353D9">
        <w:rPr>
          <w:sz w:val="24"/>
          <w:szCs w:val="24"/>
        </w:rPr>
        <w:t>dobligativitatea</w:t>
      </w:r>
      <w:r>
        <w:rPr>
          <w:sz w:val="24"/>
          <w:szCs w:val="24"/>
        </w:rPr>
        <w:t>ș</w:t>
      </w:r>
      <w:r w:rsidRPr="00B353D9">
        <w:rPr>
          <w:sz w:val="24"/>
          <w:szCs w:val="24"/>
        </w:rPr>
        <w:t>iresponsabilitateare</w:t>
      </w:r>
      <w:r>
        <w:rPr>
          <w:sz w:val="24"/>
          <w:szCs w:val="24"/>
        </w:rPr>
        <w:t>ț</w:t>
      </w:r>
      <w:r w:rsidRPr="00B353D9">
        <w:rPr>
          <w:sz w:val="24"/>
          <w:szCs w:val="24"/>
        </w:rPr>
        <w:t>elei de s</w:t>
      </w:r>
      <w:r>
        <w:rPr>
          <w:sz w:val="24"/>
          <w:szCs w:val="24"/>
        </w:rPr>
        <w:t>ă</w:t>
      </w:r>
      <w:r w:rsidRPr="00B353D9">
        <w:rPr>
          <w:sz w:val="24"/>
          <w:szCs w:val="24"/>
        </w:rPr>
        <w:t>n</w:t>
      </w:r>
      <w:r>
        <w:rPr>
          <w:sz w:val="24"/>
          <w:szCs w:val="24"/>
        </w:rPr>
        <w:t>ă</w:t>
      </w:r>
      <w:r w:rsidRPr="00B353D9">
        <w:rPr>
          <w:sz w:val="24"/>
          <w:szCs w:val="24"/>
        </w:rPr>
        <w:t>tatepublic</w:t>
      </w:r>
      <w:r>
        <w:rPr>
          <w:sz w:val="24"/>
          <w:szCs w:val="24"/>
        </w:rPr>
        <w:t>ă</w:t>
      </w:r>
      <w:r w:rsidRPr="00B353D9">
        <w:rPr>
          <w:sz w:val="24"/>
          <w:szCs w:val="24"/>
        </w:rPr>
        <w:t xml:space="preserve"> de a asigurasupravegherearadiologic</w:t>
      </w:r>
      <w:r>
        <w:rPr>
          <w:sz w:val="24"/>
          <w:szCs w:val="24"/>
        </w:rPr>
        <w:t>ă</w:t>
      </w:r>
      <w:r w:rsidRPr="00B353D9">
        <w:rPr>
          <w:sz w:val="24"/>
          <w:szCs w:val="24"/>
        </w:rPr>
        <w:t xml:space="preserve"> a apeipotabile.</w:t>
      </w:r>
    </w:p>
    <w:p w:rsidR="00A50201" w:rsidRPr="00B353D9" w:rsidRDefault="00A50201" w:rsidP="00A50201">
      <w:pPr>
        <w:ind w:firstLine="720"/>
        <w:jc w:val="both"/>
        <w:rPr>
          <w:sz w:val="24"/>
          <w:szCs w:val="24"/>
        </w:rPr>
      </w:pPr>
      <w:r w:rsidRPr="00B353D9">
        <w:rPr>
          <w:sz w:val="24"/>
          <w:szCs w:val="24"/>
        </w:rPr>
        <w:t>Obiectiveleacesteiactivit</w:t>
      </w:r>
      <w:r>
        <w:rPr>
          <w:sz w:val="24"/>
          <w:szCs w:val="24"/>
        </w:rPr>
        <w:t>ăț</w:t>
      </w:r>
      <w:r w:rsidRPr="00B353D9">
        <w:rPr>
          <w:sz w:val="24"/>
          <w:szCs w:val="24"/>
        </w:rPr>
        <w:t>i sunt:</w:t>
      </w:r>
    </w:p>
    <w:p w:rsidR="00A50201" w:rsidRPr="00B353D9" w:rsidRDefault="00A50201" w:rsidP="00A50201">
      <w:pPr>
        <w:jc w:val="both"/>
        <w:rPr>
          <w:sz w:val="24"/>
          <w:szCs w:val="24"/>
        </w:rPr>
      </w:pPr>
      <w:r w:rsidRPr="00B353D9">
        <w:rPr>
          <w:sz w:val="24"/>
          <w:szCs w:val="24"/>
        </w:rPr>
        <w:t>-realizareauneimonitorizarilanivelnationalacontinutuluiradioactiv natural al apeipotabilesidepistareaeventualelorcontaminari radioactive;</w:t>
      </w:r>
    </w:p>
    <w:p w:rsidR="00A50201" w:rsidRPr="00B353D9" w:rsidRDefault="00A50201" w:rsidP="00A50201">
      <w:pPr>
        <w:jc w:val="both"/>
        <w:rPr>
          <w:sz w:val="24"/>
          <w:szCs w:val="24"/>
        </w:rPr>
      </w:pPr>
      <w:r w:rsidRPr="00B353D9">
        <w:rPr>
          <w:sz w:val="24"/>
          <w:szCs w:val="24"/>
        </w:rPr>
        <w:t>-identificareatipului</w:t>
      </w:r>
      <w:r>
        <w:rPr>
          <w:sz w:val="24"/>
          <w:szCs w:val="24"/>
        </w:rPr>
        <w:t>ș</w:t>
      </w:r>
      <w:r w:rsidRPr="00B353D9">
        <w:rPr>
          <w:sz w:val="24"/>
          <w:szCs w:val="24"/>
        </w:rPr>
        <w:t>icuantificareanivelului de contaminare</w:t>
      </w:r>
      <w:r>
        <w:rPr>
          <w:sz w:val="24"/>
          <w:szCs w:val="24"/>
        </w:rPr>
        <w:t>î</w:t>
      </w:r>
      <w:r w:rsidRPr="00B353D9">
        <w:rPr>
          <w:sz w:val="24"/>
          <w:szCs w:val="24"/>
        </w:rPr>
        <w:t>nvedereaevalu</w:t>
      </w:r>
      <w:r>
        <w:rPr>
          <w:sz w:val="24"/>
          <w:szCs w:val="24"/>
        </w:rPr>
        <w:t>ă</w:t>
      </w:r>
      <w:r w:rsidRPr="00B353D9">
        <w:rPr>
          <w:sz w:val="24"/>
          <w:szCs w:val="24"/>
        </w:rPr>
        <w:t xml:space="preserve">riidozelor implicate </w:t>
      </w:r>
      <w:r>
        <w:rPr>
          <w:sz w:val="24"/>
          <w:szCs w:val="24"/>
        </w:rPr>
        <w:t>î</w:t>
      </w:r>
      <w:r w:rsidRPr="00B353D9">
        <w:rPr>
          <w:sz w:val="24"/>
          <w:szCs w:val="24"/>
        </w:rPr>
        <w:t>niradiereapopula</w:t>
      </w:r>
      <w:r>
        <w:rPr>
          <w:sz w:val="24"/>
          <w:szCs w:val="24"/>
        </w:rPr>
        <w:t>ț</w:t>
      </w:r>
      <w:r w:rsidRPr="00B353D9">
        <w:rPr>
          <w:sz w:val="24"/>
          <w:szCs w:val="24"/>
        </w:rPr>
        <w:t>iei</w:t>
      </w:r>
      <w:r>
        <w:rPr>
          <w:sz w:val="24"/>
          <w:szCs w:val="24"/>
        </w:rPr>
        <w:t>ș</w:t>
      </w:r>
      <w:r w:rsidRPr="00B353D9">
        <w:rPr>
          <w:sz w:val="24"/>
          <w:szCs w:val="24"/>
        </w:rPr>
        <w:t>i a instituiriiunorm</w:t>
      </w:r>
      <w:r>
        <w:rPr>
          <w:sz w:val="24"/>
          <w:szCs w:val="24"/>
        </w:rPr>
        <w:t>ă</w:t>
      </w:r>
      <w:r w:rsidRPr="00B353D9">
        <w:rPr>
          <w:sz w:val="24"/>
          <w:szCs w:val="24"/>
        </w:rPr>
        <w:t>suri de protec</w:t>
      </w:r>
      <w:r>
        <w:rPr>
          <w:sz w:val="24"/>
          <w:szCs w:val="24"/>
        </w:rPr>
        <w:t>ț</w:t>
      </w:r>
      <w:r w:rsidRPr="00B353D9">
        <w:rPr>
          <w:sz w:val="24"/>
          <w:szCs w:val="24"/>
        </w:rPr>
        <w:t>ieradiologic</w:t>
      </w:r>
      <w:r>
        <w:rPr>
          <w:sz w:val="24"/>
          <w:szCs w:val="24"/>
        </w:rPr>
        <w:t>ă</w:t>
      </w:r>
      <w:r w:rsidRPr="00B353D9">
        <w:rPr>
          <w:sz w:val="24"/>
          <w:szCs w:val="24"/>
        </w:rPr>
        <w:t>.</w:t>
      </w:r>
    </w:p>
    <w:p w:rsidR="00A50201" w:rsidRDefault="00A50201" w:rsidP="00A50201">
      <w:pPr>
        <w:jc w:val="both"/>
        <w:rPr>
          <w:sz w:val="24"/>
          <w:szCs w:val="24"/>
        </w:rPr>
      </w:pPr>
      <w:r w:rsidRPr="00B353D9">
        <w:rPr>
          <w:sz w:val="24"/>
          <w:szCs w:val="24"/>
        </w:rPr>
        <w:t>-parametrii de radioactivitatemonitoriza</w:t>
      </w:r>
      <w:r>
        <w:rPr>
          <w:sz w:val="24"/>
          <w:szCs w:val="24"/>
        </w:rPr>
        <w:t>ț</w:t>
      </w:r>
      <w:r w:rsidRPr="00B353D9">
        <w:rPr>
          <w:sz w:val="24"/>
          <w:szCs w:val="24"/>
        </w:rPr>
        <w:t>i</w:t>
      </w:r>
      <w:r>
        <w:rPr>
          <w:sz w:val="24"/>
          <w:szCs w:val="24"/>
        </w:rPr>
        <w:t xml:space="preserve">înanul 2018 </w:t>
      </w:r>
      <w:r w:rsidRPr="00B353D9">
        <w:rPr>
          <w:sz w:val="24"/>
          <w:szCs w:val="24"/>
        </w:rPr>
        <w:t>sunt: tritium</w:t>
      </w:r>
      <w:r>
        <w:rPr>
          <w:sz w:val="24"/>
          <w:szCs w:val="24"/>
        </w:rPr>
        <w:t>șidozaefectivătotală de referință</w:t>
      </w:r>
      <w:r w:rsidRPr="00B353D9">
        <w:rPr>
          <w:sz w:val="24"/>
          <w:szCs w:val="24"/>
        </w:rPr>
        <w:t>. Conform tabelului, valorilem</w:t>
      </w:r>
      <w:r>
        <w:rPr>
          <w:sz w:val="24"/>
          <w:szCs w:val="24"/>
        </w:rPr>
        <w:t>ă</w:t>
      </w:r>
      <w:r w:rsidRPr="00B353D9">
        <w:rPr>
          <w:sz w:val="24"/>
          <w:szCs w:val="24"/>
        </w:rPr>
        <w:t>suratepentruparametrii de radioactivitate sunt maimicidec</w:t>
      </w:r>
      <w:r>
        <w:rPr>
          <w:sz w:val="24"/>
          <w:szCs w:val="24"/>
        </w:rPr>
        <w:t>â</w:t>
      </w:r>
      <w:r w:rsidRPr="00B353D9">
        <w:rPr>
          <w:sz w:val="24"/>
          <w:szCs w:val="24"/>
        </w:rPr>
        <w:t>tvalorilemaximeadmisepentruei (pentru tritium 100 Bq/l</w:t>
      </w:r>
      <w:r>
        <w:rPr>
          <w:sz w:val="24"/>
          <w:szCs w:val="24"/>
        </w:rPr>
        <w:t>șipentrudozaefectivătotală de referință 0,1 mSv/an</w:t>
      </w:r>
      <w:r w:rsidRPr="00B353D9">
        <w:rPr>
          <w:sz w:val="24"/>
          <w:szCs w:val="24"/>
        </w:rPr>
        <w:t>)</w:t>
      </w:r>
      <w:r>
        <w:rPr>
          <w:sz w:val="24"/>
          <w:szCs w:val="24"/>
        </w:rPr>
        <w:t xml:space="preserve">. </w:t>
      </w:r>
    </w:p>
    <w:p w:rsidR="00A50201" w:rsidRPr="00B353D9" w:rsidRDefault="00A50201" w:rsidP="00A50201">
      <w:pPr>
        <w:jc w:val="both"/>
        <w:rPr>
          <w:sz w:val="24"/>
          <w:szCs w:val="24"/>
        </w:rPr>
      </w:pPr>
      <w:r>
        <w:rPr>
          <w:sz w:val="24"/>
          <w:szCs w:val="24"/>
        </w:rPr>
        <w:tab/>
        <w:t>Valorilemăsurate nu au necesitatluarea de măsuriprivindremediereacalitățiiapeipotabile.</w:t>
      </w:r>
    </w:p>
    <w:p w:rsidR="00A50201" w:rsidRPr="00B353D9" w:rsidRDefault="00A50201" w:rsidP="00A50201">
      <w:pPr>
        <w:ind w:firstLine="720"/>
        <w:jc w:val="both"/>
        <w:rPr>
          <w:sz w:val="24"/>
          <w:szCs w:val="24"/>
        </w:rPr>
      </w:pPr>
      <w:r w:rsidRPr="00B353D9">
        <w:rPr>
          <w:sz w:val="24"/>
          <w:szCs w:val="24"/>
        </w:rPr>
        <w:t>Principalazon</w:t>
      </w:r>
      <w:r>
        <w:rPr>
          <w:sz w:val="24"/>
          <w:szCs w:val="24"/>
        </w:rPr>
        <w:t>ăî</w:t>
      </w:r>
      <w:r w:rsidRPr="00B353D9">
        <w:rPr>
          <w:sz w:val="24"/>
          <w:szCs w:val="24"/>
        </w:rPr>
        <w:t>n care se face supravegherearadioactivit</w:t>
      </w:r>
      <w:r>
        <w:rPr>
          <w:sz w:val="24"/>
          <w:szCs w:val="24"/>
        </w:rPr>
        <w:t>ăț</w:t>
      </w:r>
      <w:r w:rsidRPr="00B353D9">
        <w:rPr>
          <w:sz w:val="24"/>
          <w:szCs w:val="24"/>
        </w:rPr>
        <w:t>iiapeipotabileeste zona adiacent</w:t>
      </w:r>
      <w:r>
        <w:rPr>
          <w:sz w:val="24"/>
          <w:szCs w:val="24"/>
        </w:rPr>
        <w:t>ă</w:t>
      </w:r>
      <w:r w:rsidRPr="00B353D9">
        <w:rPr>
          <w:sz w:val="24"/>
          <w:szCs w:val="24"/>
        </w:rPr>
        <w:t>centralei CNE Cernavod</w:t>
      </w:r>
      <w:r>
        <w:rPr>
          <w:sz w:val="24"/>
          <w:szCs w:val="24"/>
        </w:rPr>
        <w:t>ă</w:t>
      </w:r>
      <w:r w:rsidRPr="00B353D9">
        <w:rPr>
          <w:sz w:val="24"/>
          <w:szCs w:val="24"/>
        </w:rPr>
        <w:t>. Pentruaceast</w:t>
      </w:r>
      <w:r>
        <w:rPr>
          <w:sz w:val="24"/>
          <w:szCs w:val="24"/>
        </w:rPr>
        <w:t>ă</w:t>
      </w:r>
      <w:r w:rsidRPr="00B353D9">
        <w:rPr>
          <w:sz w:val="24"/>
          <w:szCs w:val="24"/>
        </w:rPr>
        <w:t>zon</w:t>
      </w:r>
      <w:r>
        <w:rPr>
          <w:sz w:val="24"/>
          <w:szCs w:val="24"/>
        </w:rPr>
        <w:t>ă</w:t>
      </w:r>
      <w:r w:rsidRPr="00B353D9">
        <w:rPr>
          <w:sz w:val="24"/>
          <w:szCs w:val="24"/>
        </w:rPr>
        <w:t xml:space="preserve">valorileparametrilor de radioactivitate se </w:t>
      </w:r>
      <w:r>
        <w:rPr>
          <w:sz w:val="24"/>
          <w:szCs w:val="24"/>
        </w:rPr>
        <w:t>î</w:t>
      </w:r>
      <w:r w:rsidRPr="00B353D9">
        <w:rPr>
          <w:sz w:val="24"/>
          <w:szCs w:val="24"/>
        </w:rPr>
        <w:t>ncadreaz</w:t>
      </w:r>
      <w:r>
        <w:rPr>
          <w:sz w:val="24"/>
          <w:szCs w:val="24"/>
        </w:rPr>
        <w:t>ăî</w:t>
      </w:r>
      <w:r w:rsidRPr="00B353D9">
        <w:rPr>
          <w:sz w:val="24"/>
          <w:szCs w:val="24"/>
        </w:rPr>
        <w:t xml:space="preserve">nlimitelestabilite de </w:t>
      </w:r>
      <w:r w:rsidRPr="00B353D9">
        <w:rPr>
          <w:sz w:val="24"/>
          <w:szCs w:val="24"/>
          <w:shd w:val="clear" w:color="auto" w:fill="FFFFFF"/>
        </w:rPr>
        <w:t>Legea nr. 301/2015. (Legeaprivindstabilireacerin</w:t>
      </w:r>
      <w:r w:rsidRPr="00B353D9">
        <w:rPr>
          <w:rFonts w:ascii="Cambria" w:hAnsi="Cambria"/>
          <w:sz w:val="24"/>
          <w:szCs w:val="24"/>
          <w:shd w:val="clear" w:color="auto" w:fill="FFFFFF"/>
        </w:rPr>
        <w:t>ț</w:t>
      </w:r>
      <w:r w:rsidRPr="00B353D9">
        <w:rPr>
          <w:sz w:val="24"/>
          <w:szCs w:val="24"/>
          <w:shd w:val="clear" w:color="auto" w:fill="FFFFFF"/>
        </w:rPr>
        <w:t>elor de protec</w:t>
      </w:r>
      <w:r w:rsidRPr="00B353D9">
        <w:rPr>
          <w:rFonts w:ascii="Cambria" w:hAnsi="Cambria"/>
          <w:sz w:val="24"/>
          <w:szCs w:val="24"/>
          <w:shd w:val="clear" w:color="auto" w:fill="FFFFFF"/>
        </w:rPr>
        <w:t>ț</w:t>
      </w:r>
      <w:r w:rsidRPr="00B353D9">
        <w:rPr>
          <w:sz w:val="24"/>
          <w:szCs w:val="24"/>
          <w:shd w:val="clear" w:color="auto" w:fill="FFFFFF"/>
        </w:rPr>
        <w:t>ie a sănătă</w:t>
      </w:r>
      <w:r w:rsidRPr="00B353D9">
        <w:rPr>
          <w:rFonts w:ascii="Cambria" w:hAnsi="Cambria"/>
          <w:sz w:val="24"/>
          <w:szCs w:val="24"/>
          <w:shd w:val="clear" w:color="auto" w:fill="FFFFFF"/>
        </w:rPr>
        <w:t>ț</w:t>
      </w:r>
      <w:r w:rsidRPr="00B353D9">
        <w:rPr>
          <w:sz w:val="24"/>
          <w:szCs w:val="24"/>
          <w:shd w:val="clear" w:color="auto" w:fill="FFFFFF"/>
        </w:rPr>
        <w:t>iipopula</w:t>
      </w:r>
      <w:r w:rsidRPr="00B353D9">
        <w:rPr>
          <w:rFonts w:ascii="Cambria" w:hAnsi="Cambria"/>
          <w:sz w:val="24"/>
          <w:szCs w:val="24"/>
          <w:shd w:val="clear" w:color="auto" w:fill="FFFFFF"/>
        </w:rPr>
        <w:t>ț</w:t>
      </w:r>
      <w:r w:rsidRPr="00B353D9">
        <w:rPr>
          <w:sz w:val="24"/>
          <w:szCs w:val="24"/>
          <w:shd w:val="clear" w:color="auto" w:fill="FFFFFF"/>
        </w:rPr>
        <w:t>ieiînceeaceprive</w:t>
      </w:r>
      <w:r w:rsidRPr="00B353D9">
        <w:rPr>
          <w:rFonts w:ascii="Cambria" w:hAnsi="Cambria"/>
          <w:sz w:val="24"/>
          <w:szCs w:val="24"/>
          <w:shd w:val="clear" w:color="auto" w:fill="FFFFFF"/>
        </w:rPr>
        <w:t>ș</w:t>
      </w:r>
      <w:r w:rsidRPr="00B353D9">
        <w:rPr>
          <w:sz w:val="24"/>
          <w:szCs w:val="24"/>
          <w:shd w:val="clear" w:color="auto" w:fill="FFFFFF"/>
        </w:rPr>
        <w:t>tesubstan</w:t>
      </w:r>
      <w:r w:rsidRPr="00B353D9">
        <w:rPr>
          <w:rFonts w:ascii="Cambria" w:hAnsi="Cambria"/>
          <w:sz w:val="24"/>
          <w:szCs w:val="24"/>
          <w:shd w:val="clear" w:color="auto" w:fill="FFFFFF"/>
        </w:rPr>
        <w:t>ț</w:t>
      </w:r>
      <w:r w:rsidRPr="00B353D9">
        <w:rPr>
          <w:sz w:val="24"/>
          <w:szCs w:val="24"/>
          <w:shd w:val="clear" w:color="auto" w:fill="FFFFFF"/>
        </w:rPr>
        <w:t>ele radioactive din apa potabilă</w:t>
      </w:r>
      <w:r w:rsidRPr="00B353D9">
        <w:rPr>
          <w:sz w:val="24"/>
          <w:szCs w:val="24"/>
        </w:rPr>
        <w:t>)</w:t>
      </w:r>
    </w:p>
    <w:p w:rsidR="00A50201" w:rsidRPr="00CC1E86" w:rsidRDefault="00A50201" w:rsidP="00A50201">
      <w:pPr>
        <w:rPr>
          <w:color w:val="FF0000"/>
          <w:sz w:val="24"/>
          <w:szCs w:val="24"/>
        </w:rPr>
      </w:pPr>
    </w:p>
    <w:p w:rsidR="00A50201" w:rsidRPr="00CC1E86" w:rsidRDefault="00A50201" w:rsidP="00A50201">
      <w:pPr>
        <w:rPr>
          <w:color w:val="FF0000"/>
          <w:sz w:val="24"/>
          <w:szCs w:val="24"/>
        </w:rPr>
      </w:pPr>
    </w:p>
    <w:tbl>
      <w:tblPr>
        <w:tblW w:w="6930" w:type="dxa"/>
        <w:tblInd w:w="1129" w:type="dxa"/>
        <w:tblLayout w:type="fixed"/>
        <w:tblLook w:val="04A0"/>
      </w:tblPr>
      <w:tblGrid>
        <w:gridCol w:w="2718"/>
        <w:gridCol w:w="761"/>
        <w:gridCol w:w="1220"/>
        <w:gridCol w:w="1118"/>
        <w:gridCol w:w="1113"/>
      </w:tblGrid>
      <w:tr w:rsidR="00A50201" w:rsidRPr="00B353D9" w:rsidTr="00E47C60">
        <w:trPr>
          <w:trHeight w:val="20"/>
          <w:tblHeader/>
        </w:trPr>
        <w:tc>
          <w:tcPr>
            <w:tcW w:w="2718" w:type="dxa"/>
            <w:vAlign w:val="center"/>
          </w:tcPr>
          <w:p w:rsidR="00A50201" w:rsidRPr="00B353D9" w:rsidRDefault="00A50201" w:rsidP="00E47C60">
            <w:pPr>
              <w:jc w:val="center"/>
              <w:rPr>
                <w:rFonts w:ascii="Arial" w:hAnsi="Arial" w:cs="Arial"/>
                <w:b/>
                <w:sz w:val="18"/>
                <w:szCs w:val="18"/>
              </w:rPr>
            </w:pPr>
            <w:r w:rsidRPr="00B353D9">
              <w:rPr>
                <w:rFonts w:ascii="Arial" w:hAnsi="Arial" w:cs="Arial"/>
                <w:b/>
                <w:sz w:val="18"/>
                <w:szCs w:val="18"/>
              </w:rPr>
              <w:t>Loc prelevare</w:t>
            </w:r>
          </w:p>
        </w:tc>
        <w:tc>
          <w:tcPr>
            <w:tcW w:w="761" w:type="dxa"/>
            <w:vAlign w:val="center"/>
          </w:tcPr>
          <w:p w:rsidR="00A50201" w:rsidRPr="00B353D9" w:rsidRDefault="00A50201" w:rsidP="00E47C60">
            <w:pPr>
              <w:jc w:val="center"/>
              <w:rPr>
                <w:rFonts w:ascii="Arial" w:hAnsi="Arial" w:cs="Arial"/>
                <w:b/>
                <w:sz w:val="18"/>
                <w:szCs w:val="18"/>
              </w:rPr>
            </w:pPr>
            <w:r w:rsidRPr="00B353D9">
              <w:rPr>
                <w:rFonts w:ascii="Arial" w:hAnsi="Arial" w:cs="Arial"/>
                <w:b/>
                <w:sz w:val="18"/>
                <w:szCs w:val="18"/>
              </w:rPr>
              <w:t>nuclid</w:t>
            </w:r>
          </w:p>
        </w:tc>
        <w:tc>
          <w:tcPr>
            <w:tcW w:w="1220" w:type="dxa"/>
            <w:vAlign w:val="center"/>
          </w:tcPr>
          <w:p w:rsidR="00A50201" w:rsidRPr="00B353D9" w:rsidRDefault="00A50201" w:rsidP="00E47C60">
            <w:pPr>
              <w:jc w:val="center"/>
              <w:rPr>
                <w:rFonts w:ascii="Arial" w:hAnsi="Arial" w:cs="Arial"/>
                <w:b/>
                <w:sz w:val="18"/>
                <w:szCs w:val="18"/>
              </w:rPr>
            </w:pPr>
            <w:r w:rsidRPr="00B353D9">
              <w:rPr>
                <w:rFonts w:ascii="Arial" w:hAnsi="Arial" w:cs="Arial"/>
                <w:b/>
                <w:sz w:val="18"/>
                <w:szCs w:val="18"/>
              </w:rPr>
              <w:t>Data prelevare</w:t>
            </w:r>
          </w:p>
        </w:tc>
        <w:tc>
          <w:tcPr>
            <w:tcW w:w="1118" w:type="dxa"/>
            <w:vAlign w:val="center"/>
          </w:tcPr>
          <w:p w:rsidR="00A50201" w:rsidRPr="00B353D9" w:rsidRDefault="00A50201" w:rsidP="00E47C60">
            <w:pPr>
              <w:jc w:val="center"/>
              <w:rPr>
                <w:rFonts w:ascii="Arial" w:hAnsi="Arial" w:cs="Arial"/>
                <w:b/>
                <w:sz w:val="18"/>
                <w:szCs w:val="18"/>
              </w:rPr>
            </w:pPr>
            <w:r w:rsidRPr="00B353D9">
              <w:rPr>
                <w:rFonts w:ascii="Arial" w:hAnsi="Arial" w:cs="Arial"/>
                <w:b/>
                <w:sz w:val="18"/>
                <w:szCs w:val="18"/>
              </w:rPr>
              <w:t>activitatea</w:t>
            </w:r>
          </w:p>
        </w:tc>
        <w:tc>
          <w:tcPr>
            <w:tcW w:w="1113" w:type="dxa"/>
            <w:vAlign w:val="center"/>
          </w:tcPr>
          <w:p w:rsidR="00A50201" w:rsidRPr="00B353D9" w:rsidRDefault="00A50201" w:rsidP="00E47C60">
            <w:pPr>
              <w:jc w:val="center"/>
              <w:rPr>
                <w:rFonts w:ascii="Arial" w:hAnsi="Arial" w:cs="Arial"/>
                <w:b/>
                <w:sz w:val="18"/>
                <w:szCs w:val="18"/>
              </w:rPr>
            </w:pPr>
            <w:r w:rsidRPr="00B353D9">
              <w:rPr>
                <w:rFonts w:ascii="Arial" w:hAnsi="Arial" w:cs="Arial"/>
                <w:b/>
                <w:sz w:val="18"/>
                <w:szCs w:val="18"/>
              </w:rPr>
              <w:t>Unitatea mas</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Palas</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w:t>
            </w:r>
            <w:r w:rsidRPr="00B353D9">
              <w:rPr>
                <w:rFonts w:ascii="Arial" w:hAnsi="Arial" w:cs="Arial"/>
              </w:rPr>
              <w:t>6.01.201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2,723</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Ovidiu</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w:t>
            </w:r>
            <w:r w:rsidRPr="00B353D9">
              <w:rPr>
                <w:rFonts w:ascii="Arial" w:hAnsi="Arial" w:cs="Arial"/>
              </w:rPr>
              <w:t>6.01.201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&lt;2,</w:t>
            </w:r>
            <w:r>
              <w:rPr>
                <w:rFonts w:ascii="Arial" w:hAnsi="Arial" w:cs="Arial"/>
              </w:rPr>
              <w:t>750</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Cumpana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1</w:t>
            </w:r>
            <w:r w:rsidRPr="00B353D9">
              <w:rPr>
                <w:rFonts w:ascii="Arial" w:hAnsi="Arial" w:cs="Arial"/>
              </w:rPr>
              <w:t>6.0</w:t>
            </w:r>
            <w:r>
              <w:rPr>
                <w:rFonts w:ascii="Arial" w:hAnsi="Arial" w:cs="Arial"/>
              </w:rPr>
              <w:t>2</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&lt;2,</w:t>
            </w:r>
            <w:r>
              <w:rPr>
                <w:rFonts w:ascii="Arial" w:hAnsi="Arial" w:cs="Arial"/>
              </w:rPr>
              <w:t>725</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ValuTraian</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1</w:t>
            </w:r>
            <w:r w:rsidRPr="00B353D9">
              <w:rPr>
                <w:rFonts w:ascii="Arial" w:hAnsi="Arial" w:cs="Arial"/>
              </w:rPr>
              <w:t>6.0</w:t>
            </w:r>
            <w:r>
              <w:rPr>
                <w:rFonts w:ascii="Arial" w:hAnsi="Arial" w:cs="Arial"/>
              </w:rPr>
              <w:t>2</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&lt;2,</w:t>
            </w:r>
            <w:r>
              <w:rPr>
                <w:rFonts w:ascii="Arial" w:hAnsi="Arial" w:cs="Arial"/>
              </w:rPr>
              <w:t>730</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Mangalia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1</w:t>
            </w:r>
            <w:r w:rsidRPr="00B353D9">
              <w:rPr>
                <w:rFonts w:ascii="Arial" w:hAnsi="Arial" w:cs="Arial"/>
              </w:rPr>
              <w:t>6.0</w:t>
            </w:r>
            <w:r>
              <w:rPr>
                <w:rFonts w:ascii="Arial" w:hAnsi="Arial" w:cs="Arial"/>
              </w:rPr>
              <w:t>2</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&lt;2,</w:t>
            </w:r>
            <w:r>
              <w:rPr>
                <w:rFonts w:ascii="Arial" w:hAnsi="Arial" w:cs="Arial"/>
              </w:rPr>
              <w:t>739</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MihailKogalniceanu</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20</w:t>
            </w:r>
            <w:r w:rsidRPr="00B353D9">
              <w:rPr>
                <w:rFonts w:ascii="Arial" w:hAnsi="Arial" w:cs="Arial"/>
              </w:rPr>
              <w:t>.0</w:t>
            </w:r>
            <w:r>
              <w:rPr>
                <w:rFonts w:ascii="Arial" w:hAnsi="Arial" w:cs="Arial"/>
              </w:rPr>
              <w:t>2</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&lt;2,</w:t>
            </w:r>
            <w:r>
              <w:rPr>
                <w:rFonts w:ascii="Arial" w:hAnsi="Arial" w:cs="Arial"/>
              </w:rPr>
              <w:t>717</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Mihai Viteazu</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22</w:t>
            </w:r>
            <w:r w:rsidRPr="00B353D9">
              <w:rPr>
                <w:rFonts w:ascii="Arial" w:hAnsi="Arial" w:cs="Arial"/>
              </w:rPr>
              <w:t>.0</w:t>
            </w:r>
            <w:r>
              <w:rPr>
                <w:rFonts w:ascii="Arial" w:hAnsi="Arial" w:cs="Arial"/>
              </w:rPr>
              <w:t>2</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&lt;2,</w:t>
            </w:r>
            <w:r>
              <w:rPr>
                <w:rFonts w:ascii="Arial" w:hAnsi="Arial" w:cs="Arial"/>
              </w:rPr>
              <w:t>729</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Cernavoda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07</w:t>
            </w:r>
            <w:r w:rsidRPr="00B353D9">
              <w:rPr>
                <w:rFonts w:ascii="Arial" w:hAnsi="Arial" w:cs="Arial"/>
              </w:rPr>
              <w:t>.0</w:t>
            </w:r>
            <w:r>
              <w:rPr>
                <w:rFonts w:ascii="Arial" w:hAnsi="Arial" w:cs="Arial"/>
              </w:rPr>
              <w:t>3.</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&lt;2,</w:t>
            </w:r>
            <w:r>
              <w:rPr>
                <w:rFonts w:ascii="Arial" w:hAnsi="Arial" w:cs="Arial"/>
              </w:rPr>
              <w:t>709</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Constanta ZAP 1</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15</w:t>
            </w:r>
            <w:r w:rsidRPr="00B353D9">
              <w:rPr>
                <w:rFonts w:ascii="Arial" w:hAnsi="Arial" w:cs="Arial"/>
              </w:rPr>
              <w:t>.0</w:t>
            </w:r>
            <w:r>
              <w:rPr>
                <w:rFonts w:ascii="Arial" w:hAnsi="Arial" w:cs="Arial"/>
              </w:rPr>
              <w:t>3</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&lt;2,</w:t>
            </w:r>
            <w:r>
              <w:rPr>
                <w:rFonts w:ascii="Arial" w:hAnsi="Arial" w:cs="Arial"/>
              </w:rPr>
              <w:t>769</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Constanta ZAP 5</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15.03</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&lt;2,</w:t>
            </w:r>
            <w:r>
              <w:rPr>
                <w:rFonts w:ascii="Arial" w:hAnsi="Arial" w:cs="Arial"/>
              </w:rPr>
              <w:t>737</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Constanta ZAP 2</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20.</w:t>
            </w:r>
            <w:r w:rsidRPr="00B353D9">
              <w:rPr>
                <w:rFonts w:ascii="Arial" w:hAnsi="Arial" w:cs="Arial"/>
              </w:rPr>
              <w:t>0</w:t>
            </w:r>
            <w:r>
              <w:rPr>
                <w:rFonts w:ascii="Arial" w:hAnsi="Arial" w:cs="Arial"/>
              </w:rPr>
              <w:t>4</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&lt;2,</w:t>
            </w:r>
            <w:r>
              <w:rPr>
                <w:rFonts w:ascii="Arial" w:hAnsi="Arial" w:cs="Arial"/>
              </w:rPr>
              <w:t>740</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Constanta ZAP 3</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20.04</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&lt;2,</w:t>
            </w:r>
            <w:r>
              <w:rPr>
                <w:rFonts w:ascii="Arial" w:hAnsi="Arial" w:cs="Arial"/>
              </w:rPr>
              <w:t>664</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Constanta ZAP 4</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w:t>
            </w:r>
            <w:r w:rsidRPr="00B353D9">
              <w:rPr>
                <w:rFonts w:ascii="Arial" w:hAnsi="Arial" w:cs="Arial"/>
              </w:rPr>
              <w:t>6.0</w:t>
            </w:r>
            <w:r>
              <w:rPr>
                <w:rFonts w:ascii="Arial" w:hAnsi="Arial" w:cs="Arial"/>
              </w:rPr>
              <w:t>4</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&lt;2,</w:t>
            </w:r>
            <w:r>
              <w:rPr>
                <w:rFonts w:ascii="Arial" w:hAnsi="Arial" w:cs="Arial"/>
              </w:rPr>
              <w:t>642</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Cernavoda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w:t>
            </w:r>
            <w:r w:rsidRPr="00B353D9">
              <w:rPr>
                <w:rFonts w:ascii="Arial" w:hAnsi="Arial" w:cs="Arial"/>
              </w:rPr>
              <w:t>6.0</w:t>
            </w:r>
            <w:r>
              <w:rPr>
                <w:rFonts w:ascii="Arial" w:hAnsi="Arial" w:cs="Arial"/>
              </w:rPr>
              <w:t>4</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&lt;2,</w:t>
            </w:r>
            <w:r>
              <w:rPr>
                <w:rFonts w:ascii="Arial" w:hAnsi="Arial" w:cs="Arial"/>
              </w:rPr>
              <w:t>652</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Cernavoda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w:t>
            </w:r>
            <w:r w:rsidRPr="00B353D9">
              <w:rPr>
                <w:rFonts w:ascii="Arial" w:hAnsi="Arial" w:cs="Arial"/>
              </w:rPr>
              <w:t>6.0</w:t>
            </w:r>
            <w:r>
              <w:rPr>
                <w:rFonts w:ascii="Arial" w:hAnsi="Arial" w:cs="Arial"/>
              </w:rPr>
              <w:t>4</w:t>
            </w:r>
            <w:r w:rsidRPr="00B353D9">
              <w:rPr>
                <w:rFonts w:ascii="Arial" w:hAnsi="Arial" w:cs="Arial"/>
              </w:rPr>
              <w:t>.201</w:t>
            </w:r>
            <w:r>
              <w:rPr>
                <w:rFonts w:ascii="Arial" w:hAnsi="Arial" w:cs="Arial"/>
              </w:rPr>
              <w:t>8</w:t>
            </w:r>
          </w:p>
        </w:tc>
        <w:tc>
          <w:tcPr>
            <w:tcW w:w="1118" w:type="dxa"/>
          </w:tcPr>
          <w:p w:rsidR="00A50201" w:rsidRDefault="00A50201" w:rsidP="00E47C60">
            <w:pPr>
              <w:jc w:val="center"/>
            </w:pPr>
            <w:r w:rsidRPr="00A1086B">
              <w:rPr>
                <w:rFonts w:ascii="Arial" w:hAnsi="Arial" w:cs="Arial"/>
              </w:rPr>
              <w:t>&lt;2,6</w:t>
            </w:r>
            <w:r>
              <w:rPr>
                <w:rFonts w:ascii="Arial" w:hAnsi="Arial" w:cs="Arial"/>
              </w:rPr>
              <w:t>45</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ValuTraian</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11</w:t>
            </w:r>
            <w:r w:rsidRPr="00B353D9">
              <w:rPr>
                <w:rFonts w:ascii="Arial" w:hAnsi="Arial" w:cs="Arial"/>
              </w:rPr>
              <w:t>.0</w:t>
            </w:r>
            <w:r>
              <w:rPr>
                <w:rFonts w:ascii="Arial" w:hAnsi="Arial" w:cs="Arial"/>
              </w:rPr>
              <w:t>5</w:t>
            </w:r>
            <w:r w:rsidRPr="00B353D9">
              <w:rPr>
                <w:rFonts w:ascii="Arial" w:hAnsi="Arial" w:cs="Arial"/>
              </w:rPr>
              <w:t>.201</w:t>
            </w:r>
            <w:r>
              <w:rPr>
                <w:rFonts w:ascii="Arial" w:hAnsi="Arial" w:cs="Arial"/>
              </w:rPr>
              <w:t>8</w:t>
            </w:r>
          </w:p>
        </w:tc>
        <w:tc>
          <w:tcPr>
            <w:tcW w:w="1118" w:type="dxa"/>
          </w:tcPr>
          <w:p w:rsidR="00A50201" w:rsidRDefault="00A50201" w:rsidP="00E47C60">
            <w:pPr>
              <w:jc w:val="center"/>
            </w:pPr>
            <w:r w:rsidRPr="00A1086B">
              <w:rPr>
                <w:rFonts w:ascii="Arial" w:hAnsi="Arial" w:cs="Arial"/>
              </w:rPr>
              <w:t>&lt;2,</w:t>
            </w:r>
            <w:r>
              <w:rPr>
                <w:rFonts w:ascii="Arial" w:hAnsi="Arial" w:cs="Arial"/>
              </w:rPr>
              <w:t>738</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Cumpana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11</w:t>
            </w:r>
            <w:r w:rsidRPr="00B353D9">
              <w:rPr>
                <w:rFonts w:ascii="Arial" w:hAnsi="Arial" w:cs="Arial"/>
              </w:rPr>
              <w:t>.0</w:t>
            </w:r>
            <w:r>
              <w:rPr>
                <w:rFonts w:ascii="Arial" w:hAnsi="Arial" w:cs="Arial"/>
              </w:rPr>
              <w:t>5</w:t>
            </w:r>
            <w:r w:rsidRPr="00B353D9">
              <w:rPr>
                <w:rFonts w:ascii="Arial" w:hAnsi="Arial" w:cs="Arial"/>
              </w:rPr>
              <w:t>.201</w:t>
            </w:r>
            <w:r>
              <w:rPr>
                <w:rFonts w:ascii="Arial" w:hAnsi="Arial" w:cs="Arial"/>
              </w:rPr>
              <w:t>8</w:t>
            </w:r>
          </w:p>
        </w:tc>
        <w:tc>
          <w:tcPr>
            <w:tcW w:w="1118" w:type="dxa"/>
          </w:tcPr>
          <w:p w:rsidR="00A50201" w:rsidRDefault="00A50201" w:rsidP="00E47C60">
            <w:pPr>
              <w:jc w:val="center"/>
            </w:pPr>
            <w:r w:rsidRPr="00A1086B">
              <w:rPr>
                <w:rFonts w:ascii="Arial" w:hAnsi="Arial" w:cs="Arial"/>
              </w:rPr>
              <w:t>&lt;2,</w:t>
            </w:r>
            <w:r>
              <w:rPr>
                <w:rFonts w:ascii="Arial" w:hAnsi="Arial" w:cs="Arial"/>
              </w:rPr>
              <w:t>919</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Ovidiu</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14</w:t>
            </w:r>
            <w:r w:rsidRPr="00B353D9">
              <w:rPr>
                <w:rFonts w:ascii="Arial" w:hAnsi="Arial" w:cs="Arial"/>
              </w:rPr>
              <w:t>.0</w:t>
            </w:r>
            <w:r>
              <w:rPr>
                <w:rFonts w:ascii="Arial" w:hAnsi="Arial" w:cs="Arial"/>
              </w:rPr>
              <w:t>5</w:t>
            </w:r>
            <w:r w:rsidRPr="00B353D9">
              <w:rPr>
                <w:rFonts w:ascii="Arial" w:hAnsi="Arial" w:cs="Arial"/>
              </w:rPr>
              <w:t>.201</w:t>
            </w:r>
            <w:r>
              <w:rPr>
                <w:rFonts w:ascii="Arial" w:hAnsi="Arial" w:cs="Arial"/>
              </w:rPr>
              <w:t>8</w:t>
            </w:r>
          </w:p>
        </w:tc>
        <w:tc>
          <w:tcPr>
            <w:tcW w:w="1118" w:type="dxa"/>
          </w:tcPr>
          <w:p w:rsidR="00A50201" w:rsidRDefault="00A50201" w:rsidP="00E47C60">
            <w:pPr>
              <w:jc w:val="center"/>
            </w:pPr>
            <w:r w:rsidRPr="00A1086B">
              <w:rPr>
                <w:rFonts w:ascii="Arial" w:hAnsi="Arial" w:cs="Arial"/>
              </w:rPr>
              <w:t>&lt;2,</w:t>
            </w:r>
            <w:r>
              <w:rPr>
                <w:rFonts w:ascii="Arial" w:hAnsi="Arial" w:cs="Arial"/>
              </w:rPr>
              <w:t>945</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MihailKogalniceanu</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14</w:t>
            </w:r>
            <w:r w:rsidRPr="00B353D9">
              <w:rPr>
                <w:rFonts w:ascii="Arial" w:hAnsi="Arial" w:cs="Arial"/>
              </w:rPr>
              <w:t>.0</w:t>
            </w:r>
            <w:r>
              <w:rPr>
                <w:rFonts w:ascii="Arial" w:hAnsi="Arial" w:cs="Arial"/>
              </w:rPr>
              <w:t>5</w:t>
            </w:r>
            <w:r w:rsidRPr="00B353D9">
              <w:rPr>
                <w:rFonts w:ascii="Arial" w:hAnsi="Arial" w:cs="Arial"/>
              </w:rPr>
              <w:t>.201</w:t>
            </w:r>
            <w:r>
              <w:rPr>
                <w:rFonts w:ascii="Arial" w:hAnsi="Arial" w:cs="Arial"/>
              </w:rPr>
              <w:t>8</w:t>
            </w:r>
          </w:p>
        </w:tc>
        <w:tc>
          <w:tcPr>
            <w:tcW w:w="1118" w:type="dxa"/>
          </w:tcPr>
          <w:p w:rsidR="00A50201" w:rsidRDefault="00A50201" w:rsidP="00E47C60">
            <w:pPr>
              <w:jc w:val="center"/>
            </w:pPr>
            <w:r w:rsidRPr="00A1086B">
              <w:rPr>
                <w:rFonts w:ascii="Arial" w:hAnsi="Arial" w:cs="Arial"/>
              </w:rPr>
              <w:t>&lt;2,</w:t>
            </w:r>
            <w:r>
              <w:rPr>
                <w:rFonts w:ascii="Arial" w:hAnsi="Arial" w:cs="Arial"/>
              </w:rPr>
              <w:t>881</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Cernavoda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24</w:t>
            </w:r>
            <w:r w:rsidRPr="00B353D9">
              <w:rPr>
                <w:rFonts w:ascii="Arial" w:hAnsi="Arial" w:cs="Arial"/>
              </w:rPr>
              <w:t>.0</w:t>
            </w:r>
            <w:r>
              <w:rPr>
                <w:rFonts w:ascii="Arial" w:hAnsi="Arial" w:cs="Arial"/>
              </w:rPr>
              <w:t>5</w:t>
            </w:r>
            <w:r w:rsidRPr="00B353D9">
              <w:rPr>
                <w:rFonts w:ascii="Arial" w:hAnsi="Arial" w:cs="Arial"/>
              </w:rPr>
              <w:t>.201</w:t>
            </w:r>
            <w:r>
              <w:rPr>
                <w:rFonts w:ascii="Arial" w:hAnsi="Arial" w:cs="Arial"/>
              </w:rPr>
              <w:t>8</w:t>
            </w:r>
          </w:p>
        </w:tc>
        <w:tc>
          <w:tcPr>
            <w:tcW w:w="1118" w:type="dxa"/>
          </w:tcPr>
          <w:p w:rsidR="00A50201" w:rsidRDefault="00A50201" w:rsidP="00E47C60">
            <w:pPr>
              <w:jc w:val="center"/>
            </w:pPr>
            <w:r w:rsidRPr="00A1086B">
              <w:rPr>
                <w:rFonts w:ascii="Arial" w:hAnsi="Arial" w:cs="Arial"/>
              </w:rPr>
              <w:t>&lt;2,</w:t>
            </w:r>
            <w:r>
              <w:rPr>
                <w:rFonts w:ascii="Arial" w:hAnsi="Arial" w:cs="Arial"/>
              </w:rPr>
              <w:t>839</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Cernavoda Columbia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24</w:t>
            </w:r>
            <w:r w:rsidRPr="00B353D9">
              <w:rPr>
                <w:rFonts w:ascii="Arial" w:hAnsi="Arial" w:cs="Arial"/>
              </w:rPr>
              <w:t>.0</w:t>
            </w:r>
            <w:r>
              <w:rPr>
                <w:rFonts w:ascii="Arial" w:hAnsi="Arial" w:cs="Arial"/>
              </w:rPr>
              <w:t>5</w:t>
            </w:r>
            <w:r w:rsidRPr="00B353D9">
              <w:rPr>
                <w:rFonts w:ascii="Arial" w:hAnsi="Arial" w:cs="Arial"/>
              </w:rPr>
              <w:t>.201</w:t>
            </w:r>
            <w:r>
              <w:rPr>
                <w:rFonts w:ascii="Arial" w:hAnsi="Arial" w:cs="Arial"/>
              </w:rPr>
              <w:t>8</w:t>
            </w:r>
          </w:p>
        </w:tc>
        <w:tc>
          <w:tcPr>
            <w:tcW w:w="1118" w:type="dxa"/>
          </w:tcPr>
          <w:p w:rsidR="00A50201" w:rsidRDefault="00A50201" w:rsidP="00E47C60">
            <w:pPr>
              <w:jc w:val="center"/>
            </w:pPr>
            <w:r w:rsidRPr="00A1086B">
              <w:rPr>
                <w:rFonts w:ascii="Arial" w:hAnsi="Arial" w:cs="Arial"/>
              </w:rPr>
              <w:t>&lt;2</w:t>
            </w:r>
            <w:r>
              <w:rPr>
                <w:rFonts w:ascii="Arial" w:hAnsi="Arial" w:cs="Arial"/>
              </w:rPr>
              <w:t>,874</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Cernavoda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24</w:t>
            </w:r>
            <w:r w:rsidRPr="00B353D9">
              <w:rPr>
                <w:rFonts w:ascii="Arial" w:hAnsi="Arial" w:cs="Arial"/>
              </w:rPr>
              <w:t>.0</w:t>
            </w:r>
            <w:r>
              <w:rPr>
                <w:rFonts w:ascii="Arial" w:hAnsi="Arial" w:cs="Arial"/>
              </w:rPr>
              <w:t>5</w:t>
            </w:r>
            <w:r w:rsidRPr="00B353D9">
              <w:rPr>
                <w:rFonts w:ascii="Arial" w:hAnsi="Arial" w:cs="Arial"/>
              </w:rPr>
              <w:t>.201</w:t>
            </w:r>
            <w:r>
              <w:rPr>
                <w:rFonts w:ascii="Arial" w:hAnsi="Arial" w:cs="Arial"/>
              </w:rPr>
              <w:t>8</w:t>
            </w:r>
          </w:p>
        </w:tc>
        <w:tc>
          <w:tcPr>
            <w:tcW w:w="1118" w:type="dxa"/>
          </w:tcPr>
          <w:p w:rsidR="00A50201" w:rsidRDefault="00A50201" w:rsidP="00E47C60">
            <w:pPr>
              <w:jc w:val="center"/>
            </w:pPr>
            <w:r w:rsidRPr="00A1086B">
              <w:rPr>
                <w:rFonts w:ascii="Arial" w:hAnsi="Arial" w:cs="Arial"/>
              </w:rPr>
              <w:t>&lt;2,</w:t>
            </w:r>
            <w:r>
              <w:rPr>
                <w:rFonts w:ascii="Arial" w:hAnsi="Arial" w:cs="Arial"/>
              </w:rPr>
              <w:t>874</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Cernavoda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15</w:t>
            </w:r>
            <w:r w:rsidRPr="00B353D9">
              <w:rPr>
                <w:rFonts w:ascii="Arial" w:hAnsi="Arial" w:cs="Arial"/>
              </w:rPr>
              <w:t>.0</w:t>
            </w:r>
            <w:r>
              <w:rPr>
                <w:rFonts w:ascii="Arial" w:hAnsi="Arial" w:cs="Arial"/>
              </w:rPr>
              <w:t>6</w:t>
            </w:r>
            <w:r w:rsidRPr="00B353D9">
              <w:rPr>
                <w:rFonts w:ascii="Arial" w:hAnsi="Arial" w:cs="Arial"/>
              </w:rPr>
              <w:t>.201</w:t>
            </w:r>
            <w:r>
              <w:rPr>
                <w:rFonts w:ascii="Arial" w:hAnsi="Arial" w:cs="Arial"/>
              </w:rPr>
              <w:t>8</w:t>
            </w:r>
          </w:p>
        </w:tc>
        <w:tc>
          <w:tcPr>
            <w:tcW w:w="1118" w:type="dxa"/>
          </w:tcPr>
          <w:p w:rsidR="00A50201" w:rsidRDefault="00A50201" w:rsidP="00E47C60">
            <w:pPr>
              <w:jc w:val="center"/>
            </w:pPr>
            <w:r w:rsidRPr="00A1086B">
              <w:rPr>
                <w:rFonts w:ascii="Arial" w:hAnsi="Arial" w:cs="Arial"/>
              </w:rPr>
              <w:t>&lt;2,</w:t>
            </w:r>
            <w:r>
              <w:rPr>
                <w:rFonts w:ascii="Arial" w:hAnsi="Arial" w:cs="Arial"/>
              </w:rPr>
              <w:t>764</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Cernavoda Columbia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15</w:t>
            </w:r>
            <w:r w:rsidRPr="00B353D9">
              <w:rPr>
                <w:rFonts w:ascii="Arial" w:hAnsi="Arial" w:cs="Arial"/>
              </w:rPr>
              <w:t>.0</w:t>
            </w:r>
            <w:r>
              <w:rPr>
                <w:rFonts w:ascii="Arial" w:hAnsi="Arial" w:cs="Arial"/>
              </w:rPr>
              <w:t>6</w:t>
            </w:r>
            <w:r w:rsidRPr="00B353D9">
              <w:rPr>
                <w:rFonts w:ascii="Arial" w:hAnsi="Arial" w:cs="Arial"/>
              </w:rPr>
              <w:t>.201</w:t>
            </w:r>
            <w:r>
              <w:rPr>
                <w:rFonts w:ascii="Arial" w:hAnsi="Arial" w:cs="Arial"/>
              </w:rPr>
              <w:t>8</w:t>
            </w:r>
          </w:p>
        </w:tc>
        <w:tc>
          <w:tcPr>
            <w:tcW w:w="1118" w:type="dxa"/>
          </w:tcPr>
          <w:p w:rsidR="00A50201" w:rsidRDefault="00A50201" w:rsidP="00E47C60">
            <w:pPr>
              <w:jc w:val="center"/>
            </w:pPr>
            <w:r w:rsidRPr="00A1086B">
              <w:rPr>
                <w:rFonts w:ascii="Arial" w:hAnsi="Arial" w:cs="Arial"/>
              </w:rPr>
              <w:t>&lt;2</w:t>
            </w:r>
            <w:r>
              <w:rPr>
                <w:rFonts w:ascii="Arial" w:hAnsi="Arial" w:cs="Arial"/>
              </w:rPr>
              <w:t>,722</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Constanta ZAP 4</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25</w:t>
            </w:r>
            <w:r w:rsidRPr="00B353D9">
              <w:rPr>
                <w:rFonts w:ascii="Arial" w:hAnsi="Arial" w:cs="Arial"/>
              </w:rPr>
              <w:t>.0</w:t>
            </w:r>
            <w:r>
              <w:rPr>
                <w:rFonts w:ascii="Arial" w:hAnsi="Arial" w:cs="Arial"/>
              </w:rPr>
              <w:t>7</w:t>
            </w:r>
            <w:r w:rsidRPr="00B353D9">
              <w:rPr>
                <w:rFonts w:ascii="Arial" w:hAnsi="Arial" w:cs="Arial"/>
              </w:rPr>
              <w:t>.201</w:t>
            </w:r>
            <w:r>
              <w:rPr>
                <w:rFonts w:ascii="Arial" w:hAnsi="Arial" w:cs="Arial"/>
              </w:rPr>
              <w:t>8</w:t>
            </w:r>
          </w:p>
        </w:tc>
        <w:tc>
          <w:tcPr>
            <w:tcW w:w="1118" w:type="dxa"/>
          </w:tcPr>
          <w:p w:rsidR="00A50201" w:rsidRDefault="00A50201" w:rsidP="00E47C60">
            <w:pPr>
              <w:jc w:val="center"/>
            </w:pPr>
            <w:r w:rsidRPr="00A1086B">
              <w:rPr>
                <w:rFonts w:ascii="Arial" w:hAnsi="Arial" w:cs="Arial"/>
              </w:rPr>
              <w:t>&lt;2,</w:t>
            </w:r>
            <w:r>
              <w:rPr>
                <w:rFonts w:ascii="Arial" w:hAnsi="Arial" w:cs="Arial"/>
              </w:rPr>
              <w:t>787</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Cernavoda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01</w:t>
            </w:r>
            <w:r w:rsidRPr="00B353D9">
              <w:rPr>
                <w:rFonts w:ascii="Arial" w:hAnsi="Arial" w:cs="Arial"/>
              </w:rPr>
              <w:t>.0</w:t>
            </w:r>
            <w:r>
              <w:rPr>
                <w:rFonts w:ascii="Arial" w:hAnsi="Arial" w:cs="Arial"/>
              </w:rPr>
              <w:t>8</w:t>
            </w:r>
            <w:r w:rsidRPr="00B353D9">
              <w:rPr>
                <w:rFonts w:ascii="Arial" w:hAnsi="Arial" w:cs="Arial"/>
              </w:rPr>
              <w:t>.201</w:t>
            </w:r>
            <w:r>
              <w:rPr>
                <w:rFonts w:ascii="Arial" w:hAnsi="Arial" w:cs="Arial"/>
              </w:rPr>
              <w:t>8</w:t>
            </w:r>
          </w:p>
        </w:tc>
        <w:tc>
          <w:tcPr>
            <w:tcW w:w="1118" w:type="dxa"/>
          </w:tcPr>
          <w:p w:rsidR="00A50201" w:rsidRDefault="00A50201" w:rsidP="00E47C60">
            <w:pPr>
              <w:jc w:val="center"/>
            </w:pPr>
            <w:r w:rsidRPr="00A1086B">
              <w:rPr>
                <w:rFonts w:ascii="Arial" w:hAnsi="Arial" w:cs="Arial"/>
              </w:rPr>
              <w:t>&lt;2,</w:t>
            </w:r>
            <w:r>
              <w:rPr>
                <w:rFonts w:ascii="Arial" w:hAnsi="Arial" w:cs="Arial"/>
              </w:rPr>
              <w:t>789</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lastRenderedPageBreak/>
              <w:t>Cernavoda Columbia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01</w:t>
            </w:r>
            <w:r w:rsidRPr="00B353D9">
              <w:rPr>
                <w:rFonts w:ascii="Arial" w:hAnsi="Arial" w:cs="Arial"/>
              </w:rPr>
              <w:t>.0</w:t>
            </w:r>
            <w:r>
              <w:rPr>
                <w:rFonts w:ascii="Arial" w:hAnsi="Arial" w:cs="Arial"/>
              </w:rPr>
              <w:t>8</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&lt;2,</w:t>
            </w:r>
            <w:r>
              <w:rPr>
                <w:rFonts w:ascii="Arial" w:hAnsi="Arial" w:cs="Arial"/>
              </w:rPr>
              <w:t>781</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Cernavoda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01</w:t>
            </w:r>
            <w:r w:rsidRPr="00B353D9">
              <w:rPr>
                <w:rFonts w:ascii="Arial" w:hAnsi="Arial" w:cs="Arial"/>
              </w:rPr>
              <w:t>.0</w:t>
            </w:r>
            <w:r>
              <w:rPr>
                <w:rFonts w:ascii="Arial" w:hAnsi="Arial" w:cs="Arial"/>
              </w:rPr>
              <w:t>8</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2,815</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Mamaia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28</w:t>
            </w:r>
            <w:r w:rsidRPr="00B353D9">
              <w:rPr>
                <w:rFonts w:ascii="Arial" w:hAnsi="Arial" w:cs="Arial"/>
              </w:rPr>
              <w:t>.0</w:t>
            </w:r>
            <w:r>
              <w:rPr>
                <w:rFonts w:ascii="Arial" w:hAnsi="Arial" w:cs="Arial"/>
              </w:rPr>
              <w:t>8</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2,817</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Navodari</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28</w:t>
            </w:r>
            <w:r w:rsidRPr="00B353D9">
              <w:rPr>
                <w:rFonts w:ascii="Arial" w:hAnsi="Arial" w:cs="Arial"/>
              </w:rPr>
              <w:t>.0</w:t>
            </w:r>
            <w:r>
              <w:rPr>
                <w:rFonts w:ascii="Arial" w:hAnsi="Arial" w:cs="Arial"/>
              </w:rPr>
              <w:t>8</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2,782</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Corbu</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28</w:t>
            </w:r>
            <w:r w:rsidRPr="00B353D9">
              <w:rPr>
                <w:rFonts w:ascii="Arial" w:hAnsi="Arial" w:cs="Arial"/>
              </w:rPr>
              <w:t>.0</w:t>
            </w:r>
            <w:r>
              <w:rPr>
                <w:rFonts w:ascii="Arial" w:hAnsi="Arial" w:cs="Arial"/>
              </w:rPr>
              <w:t>8</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2,793</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Amzacea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24</w:t>
            </w:r>
            <w:r w:rsidRPr="00B353D9">
              <w:rPr>
                <w:rFonts w:ascii="Arial" w:hAnsi="Arial" w:cs="Arial"/>
              </w:rPr>
              <w:t>.0</w:t>
            </w:r>
            <w:r>
              <w:rPr>
                <w:rFonts w:ascii="Arial" w:hAnsi="Arial" w:cs="Arial"/>
              </w:rPr>
              <w:t>9</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2,851</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General Scarisoreanu</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24</w:t>
            </w:r>
            <w:r w:rsidRPr="00B353D9">
              <w:rPr>
                <w:rFonts w:ascii="Arial" w:hAnsi="Arial" w:cs="Arial"/>
              </w:rPr>
              <w:t>.0</w:t>
            </w:r>
            <w:r>
              <w:rPr>
                <w:rFonts w:ascii="Arial" w:hAnsi="Arial" w:cs="Arial"/>
              </w:rPr>
              <w:t>9</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2,814</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Chirnogeni</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24</w:t>
            </w:r>
            <w:r w:rsidRPr="00B353D9">
              <w:rPr>
                <w:rFonts w:ascii="Arial" w:hAnsi="Arial" w:cs="Arial"/>
              </w:rPr>
              <w:t>.0</w:t>
            </w:r>
            <w:r>
              <w:rPr>
                <w:rFonts w:ascii="Arial" w:hAnsi="Arial" w:cs="Arial"/>
              </w:rPr>
              <w:t>9</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2,818</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Comana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24</w:t>
            </w:r>
            <w:r w:rsidRPr="00B353D9">
              <w:rPr>
                <w:rFonts w:ascii="Arial" w:hAnsi="Arial" w:cs="Arial"/>
              </w:rPr>
              <w:t>.0</w:t>
            </w:r>
            <w:r>
              <w:rPr>
                <w:rFonts w:ascii="Arial" w:hAnsi="Arial" w:cs="Arial"/>
              </w:rPr>
              <w:t>9</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2,790</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Tataru</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24</w:t>
            </w:r>
            <w:r w:rsidRPr="00B353D9">
              <w:rPr>
                <w:rFonts w:ascii="Arial" w:hAnsi="Arial" w:cs="Arial"/>
              </w:rPr>
              <w:t>.0</w:t>
            </w:r>
            <w:r>
              <w:rPr>
                <w:rFonts w:ascii="Arial" w:hAnsi="Arial" w:cs="Arial"/>
              </w:rPr>
              <w:t>9</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2,784</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Movila Verde</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24</w:t>
            </w:r>
            <w:r w:rsidRPr="00B353D9">
              <w:rPr>
                <w:rFonts w:ascii="Arial" w:hAnsi="Arial" w:cs="Arial"/>
              </w:rPr>
              <w:t>.0</w:t>
            </w:r>
            <w:r>
              <w:rPr>
                <w:rFonts w:ascii="Arial" w:hAnsi="Arial" w:cs="Arial"/>
              </w:rPr>
              <w:t>9</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2,791</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Topraisar</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24</w:t>
            </w:r>
            <w:r w:rsidRPr="00B353D9">
              <w:rPr>
                <w:rFonts w:ascii="Arial" w:hAnsi="Arial" w:cs="Arial"/>
              </w:rPr>
              <w:t>.0</w:t>
            </w:r>
            <w:r>
              <w:rPr>
                <w:rFonts w:ascii="Arial" w:hAnsi="Arial" w:cs="Arial"/>
              </w:rPr>
              <w:t>9</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2,788</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Ovidiu</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25</w:t>
            </w:r>
            <w:r w:rsidRPr="00B353D9">
              <w:rPr>
                <w:rFonts w:ascii="Arial" w:hAnsi="Arial" w:cs="Arial"/>
              </w:rPr>
              <w:t>.0</w:t>
            </w:r>
            <w:r>
              <w:rPr>
                <w:rFonts w:ascii="Arial" w:hAnsi="Arial" w:cs="Arial"/>
              </w:rPr>
              <w:t>9</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2,827</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Constanta ZAP 2</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25</w:t>
            </w:r>
            <w:r w:rsidRPr="00B353D9">
              <w:rPr>
                <w:rFonts w:ascii="Arial" w:hAnsi="Arial" w:cs="Arial"/>
              </w:rPr>
              <w:t>.0</w:t>
            </w:r>
            <w:r>
              <w:rPr>
                <w:rFonts w:ascii="Arial" w:hAnsi="Arial" w:cs="Arial"/>
              </w:rPr>
              <w:t>9</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2,837</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MihailKogalniceanu</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25</w:t>
            </w:r>
            <w:r w:rsidRPr="00B353D9">
              <w:rPr>
                <w:rFonts w:ascii="Arial" w:hAnsi="Arial" w:cs="Arial"/>
              </w:rPr>
              <w:t>.0</w:t>
            </w:r>
            <w:r>
              <w:rPr>
                <w:rFonts w:ascii="Arial" w:hAnsi="Arial" w:cs="Arial"/>
              </w:rPr>
              <w:t>9</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2,820</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Cumpana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03</w:t>
            </w:r>
            <w:r w:rsidRPr="00B353D9">
              <w:rPr>
                <w:rFonts w:ascii="Arial" w:hAnsi="Arial" w:cs="Arial"/>
              </w:rPr>
              <w:t>.</w:t>
            </w:r>
            <w:r>
              <w:rPr>
                <w:rFonts w:ascii="Arial" w:hAnsi="Arial" w:cs="Arial"/>
              </w:rPr>
              <w:t>10</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2,813</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Mihai Viteazu</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10</w:t>
            </w:r>
            <w:r w:rsidRPr="00B353D9">
              <w:rPr>
                <w:rFonts w:ascii="Arial" w:hAnsi="Arial" w:cs="Arial"/>
              </w:rPr>
              <w:t>.</w:t>
            </w:r>
            <w:r>
              <w:rPr>
                <w:rFonts w:ascii="Arial" w:hAnsi="Arial" w:cs="Arial"/>
              </w:rPr>
              <w:t>10</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2,909</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Cernavoda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30</w:t>
            </w:r>
            <w:r w:rsidRPr="00B353D9">
              <w:rPr>
                <w:rFonts w:ascii="Arial" w:hAnsi="Arial" w:cs="Arial"/>
              </w:rPr>
              <w:t>.</w:t>
            </w:r>
            <w:r>
              <w:rPr>
                <w:rFonts w:ascii="Arial" w:hAnsi="Arial" w:cs="Arial"/>
              </w:rPr>
              <w:t>10</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2,793</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Cernavoda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30</w:t>
            </w:r>
            <w:r w:rsidRPr="00B353D9">
              <w:rPr>
                <w:rFonts w:ascii="Arial" w:hAnsi="Arial" w:cs="Arial"/>
              </w:rPr>
              <w:t>.</w:t>
            </w:r>
            <w:r>
              <w:rPr>
                <w:rFonts w:ascii="Arial" w:hAnsi="Arial" w:cs="Arial"/>
              </w:rPr>
              <w:t>10</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2,828</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Cernavoda Columbia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30</w:t>
            </w:r>
            <w:r w:rsidRPr="00B353D9">
              <w:rPr>
                <w:rFonts w:ascii="Arial" w:hAnsi="Arial" w:cs="Arial"/>
              </w:rPr>
              <w:t>.</w:t>
            </w:r>
            <w:r>
              <w:rPr>
                <w:rFonts w:ascii="Arial" w:hAnsi="Arial" w:cs="Arial"/>
              </w:rPr>
              <w:t>10</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2,780</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Constanta ZAP 1</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07</w:t>
            </w:r>
            <w:r w:rsidRPr="00B353D9">
              <w:rPr>
                <w:rFonts w:ascii="Arial" w:hAnsi="Arial" w:cs="Arial"/>
              </w:rPr>
              <w:t>.</w:t>
            </w:r>
            <w:r>
              <w:rPr>
                <w:rFonts w:ascii="Arial" w:hAnsi="Arial" w:cs="Arial"/>
              </w:rPr>
              <w:t>12</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2,791</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Cumpana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07</w:t>
            </w:r>
            <w:r w:rsidRPr="00B353D9">
              <w:rPr>
                <w:rFonts w:ascii="Arial" w:hAnsi="Arial" w:cs="Arial"/>
              </w:rPr>
              <w:t>.</w:t>
            </w:r>
            <w:r>
              <w:rPr>
                <w:rFonts w:ascii="Arial" w:hAnsi="Arial" w:cs="Arial"/>
              </w:rPr>
              <w:t>12</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2,722</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ValuTraian</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07</w:t>
            </w:r>
            <w:r w:rsidRPr="00B353D9">
              <w:rPr>
                <w:rFonts w:ascii="Arial" w:hAnsi="Arial" w:cs="Arial"/>
              </w:rPr>
              <w:t>.</w:t>
            </w:r>
            <w:r>
              <w:rPr>
                <w:rFonts w:ascii="Arial" w:hAnsi="Arial" w:cs="Arial"/>
              </w:rPr>
              <w:t>12</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2,780</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Ovidiu</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07</w:t>
            </w:r>
            <w:r w:rsidRPr="00B353D9">
              <w:rPr>
                <w:rFonts w:ascii="Arial" w:hAnsi="Arial" w:cs="Arial"/>
              </w:rPr>
              <w:t>.</w:t>
            </w:r>
            <w:r>
              <w:rPr>
                <w:rFonts w:ascii="Arial" w:hAnsi="Arial" w:cs="Arial"/>
              </w:rPr>
              <w:t>12</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2,837</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MihailKogalniceanu</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07</w:t>
            </w:r>
            <w:r w:rsidRPr="00B353D9">
              <w:rPr>
                <w:rFonts w:ascii="Arial" w:hAnsi="Arial" w:cs="Arial"/>
              </w:rPr>
              <w:t>.</w:t>
            </w:r>
            <w:r>
              <w:rPr>
                <w:rFonts w:ascii="Arial" w:hAnsi="Arial" w:cs="Arial"/>
              </w:rPr>
              <w:t>12</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2,910</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r w:rsidR="00A50201" w:rsidRPr="00B353D9" w:rsidTr="00E47C60">
        <w:trPr>
          <w:trHeight w:val="20"/>
        </w:trPr>
        <w:tc>
          <w:tcPr>
            <w:tcW w:w="2718" w:type="dxa"/>
            <w:shd w:val="clear" w:color="auto" w:fill="auto"/>
            <w:vAlign w:val="center"/>
          </w:tcPr>
          <w:p w:rsidR="00A50201" w:rsidRPr="00B353D9" w:rsidRDefault="00A50201" w:rsidP="00E47C60">
            <w:pPr>
              <w:jc w:val="center"/>
              <w:rPr>
                <w:rFonts w:ascii="Arial" w:hAnsi="Arial" w:cs="Arial"/>
              </w:rPr>
            </w:pPr>
            <w:r>
              <w:rPr>
                <w:rFonts w:ascii="Arial" w:hAnsi="Arial" w:cs="Arial"/>
              </w:rPr>
              <w:t>Agigea</w:t>
            </w:r>
          </w:p>
        </w:tc>
        <w:tc>
          <w:tcPr>
            <w:tcW w:w="761" w:type="dxa"/>
            <w:vAlign w:val="center"/>
          </w:tcPr>
          <w:p w:rsidR="00A50201" w:rsidRPr="00B353D9" w:rsidRDefault="00A50201" w:rsidP="00E47C60">
            <w:pPr>
              <w:jc w:val="center"/>
              <w:rPr>
                <w:rFonts w:ascii="Arial" w:hAnsi="Arial" w:cs="Arial"/>
              </w:rPr>
            </w:pPr>
            <w:r w:rsidRPr="00B353D9">
              <w:rPr>
                <w:rFonts w:ascii="Arial" w:hAnsi="Arial" w:cs="Arial"/>
              </w:rPr>
              <w:t>tritium</w:t>
            </w:r>
          </w:p>
        </w:tc>
        <w:tc>
          <w:tcPr>
            <w:tcW w:w="1220" w:type="dxa"/>
            <w:vAlign w:val="center"/>
          </w:tcPr>
          <w:p w:rsidR="00A50201" w:rsidRPr="00B353D9" w:rsidRDefault="00A50201" w:rsidP="00E47C60">
            <w:pPr>
              <w:jc w:val="center"/>
              <w:rPr>
                <w:rFonts w:ascii="Arial" w:hAnsi="Arial" w:cs="Arial"/>
              </w:rPr>
            </w:pPr>
            <w:r>
              <w:rPr>
                <w:rFonts w:ascii="Arial" w:hAnsi="Arial" w:cs="Arial"/>
              </w:rPr>
              <w:t>07</w:t>
            </w:r>
            <w:r w:rsidRPr="00B353D9">
              <w:rPr>
                <w:rFonts w:ascii="Arial" w:hAnsi="Arial" w:cs="Arial"/>
              </w:rPr>
              <w:t>.</w:t>
            </w:r>
            <w:r>
              <w:rPr>
                <w:rFonts w:ascii="Arial" w:hAnsi="Arial" w:cs="Arial"/>
              </w:rPr>
              <w:t>12</w:t>
            </w:r>
            <w:r w:rsidRPr="00B353D9">
              <w:rPr>
                <w:rFonts w:ascii="Arial" w:hAnsi="Arial" w:cs="Arial"/>
              </w:rPr>
              <w:t>.201</w:t>
            </w:r>
            <w:r>
              <w:rPr>
                <w:rFonts w:ascii="Arial" w:hAnsi="Arial" w:cs="Arial"/>
              </w:rPr>
              <w:t>8</w:t>
            </w:r>
          </w:p>
        </w:tc>
        <w:tc>
          <w:tcPr>
            <w:tcW w:w="1118" w:type="dxa"/>
            <w:vAlign w:val="center"/>
          </w:tcPr>
          <w:p w:rsidR="00A50201" w:rsidRPr="00B353D9" w:rsidRDefault="00A50201" w:rsidP="00E47C60">
            <w:pPr>
              <w:jc w:val="center"/>
              <w:rPr>
                <w:rFonts w:ascii="Arial" w:hAnsi="Arial" w:cs="Arial"/>
              </w:rPr>
            </w:pPr>
            <w:r w:rsidRPr="00B353D9">
              <w:rPr>
                <w:rFonts w:ascii="Arial" w:hAnsi="Arial" w:cs="Arial"/>
              </w:rPr>
              <w:t>&lt;</w:t>
            </w:r>
            <w:r>
              <w:rPr>
                <w:rFonts w:ascii="Arial" w:hAnsi="Arial" w:cs="Arial"/>
              </w:rPr>
              <w:t>2,883</w:t>
            </w:r>
          </w:p>
        </w:tc>
        <w:tc>
          <w:tcPr>
            <w:tcW w:w="1113" w:type="dxa"/>
            <w:vAlign w:val="center"/>
          </w:tcPr>
          <w:p w:rsidR="00A50201" w:rsidRPr="00B353D9" w:rsidRDefault="00A50201" w:rsidP="00E47C60">
            <w:pPr>
              <w:jc w:val="center"/>
              <w:rPr>
                <w:rFonts w:ascii="Arial" w:hAnsi="Arial" w:cs="Arial"/>
              </w:rPr>
            </w:pPr>
            <w:r w:rsidRPr="00B353D9">
              <w:rPr>
                <w:rFonts w:ascii="Arial" w:hAnsi="Arial" w:cs="Arial"/>
              </w:rPr>
              <w:t>Bq/l</w:t>
            </w:r>
          </w:p>
        </w:tc>
      </w:tr>
    </w:tbl>
    <w:p w:rsidR="00A50201" w:rsidRDefault="00A50201" w:rsidP="00A50201">
      <w:pPr>
        <w:ind w:left="567"/>
      </w:pPr>
    </w:p>
    <w:p w:rsidR="00A50201" w:rsidRPr="008247AF" w:rsidRDefault="00A50201" w:rsidP="00A50201">
      <w:pPr>
        <w:ind w:firstLine="720"/>
        <w:jc w:val="both"/>
        <w:rPr>
          <w:sz w:val="24"/>
        </w:rPr>
      </w:pPr>
      <w:r w:rsidRPr="008247AF">
        <w:rPr>
          <w:sz w:val="24"/>
        </w:rPr>
        <w:t>Monitorizarearadioactivit</w:t>
      </w:r>
      <w:r>
        <w:rPr>
          <w:sz w:val="24"/>
        </w:rPr>
        <w:t>ăț</w:t>
      </w:r>
      <w:r w:rsidRPr="008247AF">
        <w:rPr>
          <w:sz w:val="24"/>
        </w:rPr>
        <w:t>iiapeipotabile se efectueaz</w:t>
      </w:r>
      <w:r>
        <w:rPr>
          <w:sz w:val="24"/>
        </w:rPr>
        <w:t>ăî</w:t>
      </w:r>
      <w:r w:rsidRPr="008247AF">
        <w:rPr>
          <w:sz w:val="24"/>
        </w:rPr>
        <w:t>ncadrulLaboratorului de IgienaRadia</w:t>
      </w:r>
      <w:r>
        <w:rPr>
          <w:sz w:val="24"/>
        </w:rPr>
        <w:t>ț</w:t>
      </w:r>
      <w:r w:rsidRPr="008247AF">
        <w:rPr>
          <w:sz w:val="24"/>
        </w:rPr>
        <w:t>iilorIonizante – DSPJ Constan</w:t>
      </w:r>
      <w:r>
        <w:rPr>
          <w:sz w:val="24"/>
        </w:rPr>
        <w:t>ț</w:t>
      </w:r>
      <w:r w:rsidRPr="008247AF">
        <w:rPr>
          <w:sz w:val="24"/>
        </w:rPr>
        <w:t xml:space="preserve">a, </w:t>
      </w:r>
      <w:r>
        <w:rPr>
          <w:sz w:val="24"/>
        </w:rPr>
        <w:t>î</w:t>
      </w:r>
      <w:r w:rsidRPr="008247AF">
        <w:rPr>
          <w:sz w:val="24"/>
        </w:rPr>
        <w:t>n a c</w:t>
      </w:r>
      <w:r>
        <w:rPr>
          <w:sz w:val="24"/>
        </w:rPr>
        <w:t>ă</w:t>
      </w:r>
      <w:r w:rsidRPr="008247AF">
        <w:rPr>
          <w:sz w:val="24"/>
        </w:rPr>
        <w:t>ruistructur</w:t>
      </w:r>
      <w:r>
        <w:rPr>
          <w:sz w:val="24"/>
        </w:rPr>
        <w:t>ă</w:t>
      </w:r>
      <w:r w:rsidRPr="008247AF">
        <w:rPr>
          <w:sz w:val="24"/>
        </w:rPr>
        <w:t>intr</w:t>
      </w:r>
      <w:r>
        <w:rPr>
          <w:sz w:val="24"/>
        </w:rPr>
        <w:t>ă</w:t>
      </w:r>
      <w:r w:rsidRPr="008247AF">
        <w:rPr>
          <w:sz w:val="24"/>
        </w:rPr>
        <w:t>: 1 medic primar, 1 fizician, 1 chimist, 1 asistentigien</w:t>
      </w:r>
      <w:r>
        <w:rPr>
          <w:sz w:val="24"/>
        </w:rPr>
        <w:t>ă</w:t>
      </w:r>
      <w:r w:rsidRPr="008247AF">
        <w:rPr>
          <w:sz w:val="24"/>
        </w:rPr>
        <w:t>, 1 asistentlaborator.</w:t>
      </w: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167ACE" w:rsidP="00735D93">
      <w:pPr>
        <w:spacing w:line="360" w:lineRule="auto"/>
        <w:ind w:firstLine="720"/>
        <w:jc w:val="both"/>
        <w:rPr>
          <w:sz w:val="24"/>
          <w:szCs w:val="24"/>
          <w:lang w:val="pt-BR"/>
        </w:rPr>
      </w:pPr>
    </w:p>
    <w:p w:rsidR="00167ACE" w:rsidRDefault="002520E7" w:rsidP="00735D93">
      <w:pPr>
        <w:spacing w:line="360" w:lineRule="auto"/>
        <w:ind w:firstLine="720"/>
        <w:jc w:val="both"/>
        <w:rPr>
          <w:sz w:val="24"/>
          <w:szCs w:val="24"/>
          <w:lang w:val="pt-BR"/>
        </w:rPr>
      </w:pPr>
      <w:r>
        <w:rPr>
          <w:noProof/>
          <w:sz w:val="24"/>
          <w:szCs w:val="24"/>
        </w:rPr>
        <w:pict>
          <v:rect id="Rectangle 4" o:spid="_x0000_s1027" style="position:absolute;left:0;text-align:left;margin-left:422.05pt;margin-top:33pt;width:182.95pt;height:770.95pt;z-index:251660288;visibility:visible;mso-width-percent:330;mso-height-percent:1000;mso-position-horizontal-relative:page;mso-position-vertical-relative:page;mso-width-percent:33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EoDAMAAEgGAAAOAAAAZHJzL2Uyb0RvYy54bWysVU2P0zAQvSPxHyzfu/lokibRpqv9oAhp&#10;gRUL4uw6TmLh2MF2m+4i/jtjp9ttWQ4I0UOUGU/G783Mm55f7HqBtkwbrmSFo7MQIyapqrlsK/zl&#10;82qWY2QskTURSrIKPzCDL5avX52PQ8li1SlRM40giTTlOFS4s3Yog8DQjvXEnKmBSThslO6JBVO3&#10;Qa3JCNl7EcRhmAWj0vWgFWXGgPdmOsRLn79pGLUfm8Ywi0SFAZv1T+2fa/cMluekbDUZOk73MMg/&#10;oOgJl3DpIdUNsQRtNH+RqudUK6Mae0ZVH6im4ZR5DsAmCn9jc9+RgXkuUBwzHMpk/l9a+mF7pxGv&#10;KxxjJEkPLfoERSOyFQwlrjzjYEqIuh/utCNohltFvxkk1XUHUexSazV2jNQAKnLxwckHzjDwKVqP&#10;71UN2cnGKl+pXaN7pBV0ZBZHWeh+3g81QTvfoIdDg9jOIgrOeB7PkyzFiMJZsSiiEAx3JyldOodv&#10;0Ma+ZapH7qXCGsj4tGR7a+wU+hTi6SjB6xUXwhtu6ti10GhLYF4IpUzayH8uNj3gn/ypxwq5SAlu&#10;mK8XbiKGjkxeGFIgNl3sp9rl94jN8dVCunRSOShT8ORhfoYBujtWG8v0fVePqOaO3DwtsrTAYMFE&#10;R/kizuM0w4iIFrRIrcauvl+57fwguWr+geW6jV8wzB1FB/qU4d51xO5QCujAKbsDVs/1hAZ0c0/I&#10;9dWr5EcRxUl4FRezVZYvZskqSWfFIsxnYVRcFVmYFMnN6qfDGSVlx+uayVsu2ZNio+TvFLHfHZPW&#10;vGbRCIOUxulUmeOOGN2uD6PgmvjcxuOwnkNPkOB9hfNDECmdIt7I2pfQEi6m9+AU/lSaHfQWyvdU&#10;Fa8fJ5lJena33nl9enE5Oa1V/QCC8tKBlQbLF0ahU/oRoxEWWYXN9w3RDCPxToIo51m6yNzq81YR&#10;JQkY2htRHuc5WOvjIyIpJKuwhUHyr9d22pebQfO2g7smRUh1CVJuuBfVMy7g4gxYV57VfrW6fXhs&#10;+6jnP4DlLwAAAP//AwBQSwMEFAAGAAgAAAAhABIqpuDiAAAADAEAAA8AAABkcnMvZG93bnJldi54&#10;bWxMj0FLw0AQhe+C/2EZwYvY3dQS25hNkYKeRLGWQm/b7JgEs7Nhd9tGf73Tk97eYz7evFcuR9eL&#10;I4bYedKQTRQIpNrbjhoNm4+n2zmImAxZ03tCDd8YYVldXpSmsP5E73hcp0ZwCMXCaGhTGgopY92i&#10;M3HiByS+ffrgTGIbGmmDOXG46+VUqVw60xF/aM2Aqxbrr/XBaRgXdzd11/w8v6yyt+G13oWN2gat&#10;r6/GxwcQCcf0B8O5PleHijvt/YFsFL2G+WyWMaohz3nTGZhmitWeVa7uFyCrUv4fUf0CAAD//wMA&#10;UEsBAi0AFAAGAAgAAAAhALaDOJL+AAAA4QEAABMAAAAAAAAAAAAAAAAAAAAAAFtDb250ZW50X1R5&#10;cGVzXS54bWxQSwECLQAUAAYACAAAACEAOP0h/9YAAACUAQAACwAAAAAAAAAAAAAAAAAvAQAAX3Jl&#10;bHMvLnJlbHNQSwECLQAUAAYACAAAACEAAyQxKAwDAABIBgAADgAAAAAAAAAAAAAAAAAuAgAAZHJz&#10;L2Uyb0RvYy54bWxQSwECLQAUAAYACAAAACEAEiqm4OIAAAAMAQAADwAAAAAAAAAAAAAAAABmBQAA&#10;ZHJzL2Rvd25yZXYueG1sUEsFBgAAAAAEAAQA8wAAAHUGAAAAAA==&#10;" o:allowincell="f" fillcolor="#a7bfde [1620]" stroked="f">
            <v:fill opacity="13107f"/>
            <v:shadow on="t" color="#d4cfb3 [2734]" opacity=".5" offset="19pt,-21pt"/>
            <v:textbox inset="28.8pt,7.2pt,14.4pt,7.2pt">
              <w:txbxContent>
                <w:p w:rsidR="00362224" w:rsidRPr="00493B35" w:rsidRDefault="00362224" w:rsidP="00167ACE">
                  <w:pPr>
                    <w:rPr>
                      <w:b/>
                      <w:i/>
                      <w:iCs/>
                      <w:color w:val="1F497D" w:themeColor="text2"/>
                      <w:sz w:val="28"/>
                    </w:rPr>
                  </w:pPr>
                  <w:r>
                    <w:rPr>
                      <w:b/>
                      <w:i/>
                      <w:iCs/>
                      <w:color w:val="1F497D" w:themeColor="text2"/>
                      <w:sz w:val="28"/>
                    </w:rPr>
                    <w:t>S.C. RAJA S.A.</w:t>
                  </w:r>
                </w:p>
                <w:p w:rsidR="00362224" w:rsidRPr="00493B35" w:rsidRDefault="00362224" w:rsidP="00167ACE">
                  <w:pPr>
                    <w:rPr>
                      <w:b/>
                      <w:i/>
                      <w:iCs/>
                      <w:color w:val="1F497D" w:themeColor="text2"/>
                      <w:sz w:val="28"/>
                    </w:rPr>
                  </w:pPr>
                  <w:r w:rsidRPr="00493B35">
                    <w:rPr>
                      <w:b/>
                      <w:i/>
                      <w:iCs/>
                      <w:color w:val="1F497D" w:themeColor="text2"/>
                      <w:sz w:val="28"/>
                    </w:rPr>
                    <w:t>CONSTANTA</w:t>
                  </w:r>
                </w:p>
              </w:txbxContent>
            </v:textbox>
            <w10:wrap type="square" anchorx="page" anchory="page"/>
          </v:rect>
        </w:pict>
      </w:r>
    </w:p>
    <w:p w:rsidR="00167ACE" w:rsidRDefault="00167ACE" w:rsidP="00735D93">
      <w:pPr>
        <w:spacing w:line="360" w:lineRule="auto"/>
        <w:ind w:firstLine="720"/>
        <w:jc w:val="both"/>
        <w:rPr>
          <w:sz w:val="24"/>
          <w:szCs w:val="24"/>
          <w:lang w:val="pt-BR"/>
        </w:rPr>
      </w:pPr>
    </w:p>
    <w:p w:rsidR="005D19F5" w:rsidRDefault="005D19F5" w:rsidP="00735D93">
      <w:pPr>
        <w:spacing w:line="360" w:lineRule="auto"/>
        <w:ind w:firstLine="720"/>
        <w:jc w:val="both"/>
        <w:rPr>
          <w:sz w:val="24"/>
          <w:szCs w:val="24"/>
          <w:lang w:val="pt-BR"/>
        </w:rPr>
      </w:pPr>
    </w:p>
    <w:p w:rsidR="005D19F5" w:rsidRDefault="005D19F5" w:rsidP="00735D93">
      <w:pPr>
        <w:spacing w:line="360" w:lineRule="auto"/>
        <w:ind w:firstLine="720"/>
        <w:jc w:val="both"/>
        <w:rPr>
          <w:sz w:val="24"/>
          <w:szCs w:val="24"/>
          <w:lang w:val="pt-BR"/>
        </w:rPr>
      </w:pPr>
    </w:p>
    <w:p w:rsidR="005D19F5" w:rsidRDefault="005D19F5" w:rsidP="00735D93">
      <w:pPr>
        <w:spacing w:line="360" w:lineRule="auto"/>
        <w:ind w:firstLine="720"/>
        <w:jc w:val="both"/>
        <w:rPr>
          <w:sz w:val="24"/>
          <w:szCs w:val="24"/>
          <w:lang w:val="pt-BR"/>
        </w:rPr>
      </w:pPr>
    </w:p>
    <w:p w:rsidR="005D19F5" w:rsidRDefault="005D19F5" w:rsidP="00735D93">
      <w:pPr>
        <w:spacing w:line="360" w:lineRule="auto"/>
        <w:ind w:firstLine="720"/>
        <w:jc w:val="both"/>
        <w:rPr>
          <w:sz w:val="24"/>
          <w:szCs w:val="24"/>
          <w:lang w:val="pt-BR"/>
        </w:rPr>
      </w:pPr>
    </w:p>
    <w:p w:rsidR="005D19F5" w:rsidRDefault="005D19F5" w:rsidP="00735D93">
      <w:pPr>
        <w:spacing w:line="360" w:lineRule="auto"/>
        <w:ind w:firstLine="720"/>
        <w:jc w:val="both"/>
        <w:rPr>
          <w:sz w:val="24"/>
          <w:szCs w:val="24"/>
          <w:lang w:val="pt-BR"/>
        </w:rPr>
      </w:pPr>
    </w:p>
    <w:p w:rsidR="005D19F5" w:rsidRDefault="005D19F5" w:rsidP="00735D93">
      <w:pPr>
        <w:spacing w:line="360" w:lineRule="auto"/>
        <w:ind w:firstLine="720"/>
        <w:jc w:val="both"/>
        <w:rPr>
          <w:sz w:val="24"/>
          <w:szCs w:val="24"/>
          <w:lang w:val="pt-BR"/>
        </w:rPr>
      </w:pPr>
    </w:p>
    <w:p w:rsidR="005D19F5" w:rsidRDefault="005D19F5" w:rsidP="00735D93">
      <w:pPr>
        <w:spacing w:line="360" w:lineRule="auto"/>
        <w:ind w:firstLine="720"/>
        <w:jc w:val="both"/>
        <w:rPr>
          <w:sz w:val="24"/>
          <w:szCs w:val="24"/>
          <w:lang w:val="pt-BR"/>
        </w:rPr>
      </w:pPr>
    </w:p>
    <w:p w:rsidR="005D19F5" w:rsidRDefault="005D19F5" w:rsidP="00735D93">
      <w:pPr>
        <w:spacing w:line="360" w:lineRule="auto"/>
        <w:ind w:firstLine="720"/>
        <w:jc w:val="both"/>
        <w:rPr>
          <w:sz w:val="24"/>
          <w:szCs w:val="24"/>
          <w:lang w:val="pt-BR"/>
        </w:rPr>
      </w:pPr>
    </w:p>
    <w:p w:rsidR="005D19F5" w:rsidRDefault="005D19F5" w:rsidP="00735D93">
      <w:pPr>
        <w:spacing w:line="360" w:lineRule="auto"/>
        <w:ind w:firstLine="720"/>
        <w:jc w:val="both"/>
        <w:rPr>
          <w:sz w:val="24"/>
          <w:szCs w:val="24"/>
          <w:lang w:val="pt-BR"/>
        </w:rPr>
      </w:pPr>
    </w:p>
    <w:p w:rsidR="005D19F5" w:rsidRDefault="005D19F5" w:rsidP="00735D93">
      <w:pPr>
        <w:spacing w:line="360" w:lineRule="auto"/>
        <w:ind w:firstLine="720"/>
        <w:jc w:val="both"/>
        <w:rPr>
          <w:sz w:val="24"/>
          <w:szCs w:val="24"/>
          <w:lang w:val="pt-BR"/>
        </w:rPr>
      </w:pPr>
    </w:p>
    <w:p w:rsidR="005D19F5" w:rsidRDefault="005D19F5" w:rsidP="00735D93">
      <w:pPr>
        <w:spacing w:line="360" w:lineRule="auto"/>
        <w:ind w:firstLine="720"/>
        <w:jc w:val="both"/>
        <w:rPr>
          <w:sz w:val="24"/>
          <w:szCs w:val="24"/>
          <w:lang w:val="pt-BR"/>
        </w:rPr>
      </w:pPr>
    </w:p>
    <w:p w:rsidR="005D19F5" w:rsidRDefault="005D19F5" w:rsidP="00735D93">
      <w:pPr>
        <w:spacing w:line="360" w:lineRule="auto"/>
        <w:ind w:firstLine="720"/>
        <w:jc w:val="both"/>
        <w:rPr>
          <w:sz w:val="24"/>
          <w:szCs w:val="24"/>
          <w:lang w:val="pt-BR"/>
        </w:rPr>
      </w:pPr>
    </w:p>
    <w:p w:rsidR="005D19F5" w:rsidRDefault="005D19F5" w:rsidP="00735D93">
      <w:pPr>
        <w:spacing w:line="360" w:lineRule="auto"/>
        <w:ind w:firstLine="720"/>
        <w:jc w:val="both"/>
        <w:rPr>
          <w:sz w:val="24"/>
          <w:szCs w:val="24"/>
          <w:lang w:val="pt-BR"/>
        </w:rPr>
      </w:pPr>
    </w:p>
    <w:p w:rsidR="00E47C60" w:rsidRPr="00283389" w:rsidRDefault="00E47C60" w:rsidP="00E47C60">
      <w:pPr>
        <w:spacing w:line="360" w:lineRule="auto"/>
        <w:jc w:val="center"/>
        <w:rPr>
          <w:b/>
          <w:sz w:val="28"/>
          <w:szCs w:val="28"/>
          <w:u w:val="single"/>
        </w:rPr>
      </w:pPr>
      <w:r w:rsidRPr="00283389">
        <w:rPr>
          <w:b/>
          <w:sz w:val="28"/>
          <w:szCs w:val="28"/>
          <w:u w:val="single"/>
        </w:rPr>
        <w:t>RAPORT ANUAL 2018</w:t>
      </w:r>
    </w:p>
    <w:p w:rsidR="00E47C60" w:rsidRPr="00283389" w:rsidRDefault="00E47C60" w:rsidP="00E47C60">
      <w:pPr>
        <w:spacing w:line="360" w:lineRule="auto"/>
        <w:jc w:val="center"/>
        <w:rPr>
          <w:b/>
          <w:sz w:val="28"/>
          <w:szCs w:val="28"/>
        </w:rPr>
      </w:pPr>
      <w:r w:rsidRPr="00283389">
        <w:rPr>
          <w:b/>
          <w:sz w:val="28"/>
          <w:szCs w:val="28"/>
        </w:rPr>
        <w:lastRenderedPageBreak/>
        <w:t>Sistemepublice de alimentare cu apa in judetul Constanta</w:t>
      </w:r>
    </w:p>
    <w:p w:rsidR="00E47C60" w:rsidRPr="00283389" w:rsidRDefault="00E47C60" w:rsidP="00E47C60">
      <w:pPr>
        <w:spacing w:line="360" w:lineRule="auto"/>
        <w:jc w:val="center"/>
        <w:rPr>
          <w:b/>
          <w:sz w:val="28"/>
          <w:szCs w:val="28"/>
        </w:rPr>
      </w:pPr>
      <w:r w:rsidRPr="00283389">
        <w:rPr>
          <w:b/>
          <w:sz w:val="28"/>
          <w:szCs w:val="28"/>
        </w:rPr>
        <w:t>Operator RAJA S.A. CONSTANTA</w:t>
      </w:r>
    </w:p>
    <w:p w:rsidR="00E47C60" w:rsidRPr="00034981" w:rsidRDefault="00E47C60" w:rsidP="00E47C60">
      <w:pPr>
        <w:jc w:val="both"/>
        <w:rPr>
          <w:color w:val="FF0000"/>
          <w:sz w:val="28"/>
          <w:szCs w:val="28"/>
        </w:rPr>
      </w:pPr>
    </w:p>
    <w:p w:rsidR="00E47C60" w:rsidRPr="00034981" w:rsidRDefault="00E47C60" w:rsidP="00E47C60">
      <w:pPr>
        <w:numPr>
          <w:ilvl w:val="0"/>
          <w:numId w:val="12"/>
        </w:numPr>
        <w:spacing w:line="360" w:lineRule="auto"/>
        <w:rPr>
          <w:b/>
          <w:sz w:val="28"/>
          <w:szCs w:val="28"/>
          <w:u w:val="single"/>
        </w:rPr>
      </w:pPr>
      <w:r w:rsidRPr="00034981">
        <w:rPr>
          <w:b/>
          <w:sz w:val="28"/>
          <w:szCs w:val="28"/>
          <w:u w:val="single"/>
        </w:rPr>
        <w:t>Prezentaregenerala RAJA SA</w:t>
      </w:r>
    </w:p>
    <w:p w:rsidR="00E47C60" w:rsidRPr="00E47C60" w:rsidRDefault="00E47C60" w:rsidP="00E47C60">
      <w:pPr>
        <w:spacing w:line="360" w:lineRule="auto"/>
        <w:ind w:firstLine="360"/>
        <w:jc w:val="both"/>
        <w:rPr>
          <w:sz w:val="24"/>
          <w:szCs w:val="24"/>
          <w:lang w:val="ro-RO"/>
        </w:rPr>
      </w:pPr>
      <w:r w:rsidRPr="00E47C60">
        <w:rPr>
          <w:sz w:val="24"/>
          <w:szCs w:val="24"/>
          <w:lang w:val="ro-RO"/>
        </w:rPr>
        <w:t xml:space="preserve"> RAJA S.A. Constanta este al doilea mare operator în domeniul alimentării cu apă a populaţiei din România, după Bucureşti, şideserveşte peste 750.000 de locuitori, iar în timpul sezonului estival depaşeşte 2,5 milioane de persoane. </w:t>
      </w:r>
    </w:p>
    <w:p w:rsidR="00E47C60" w:rsidRPr="00E47C60" w:rsidRDefault="00E47C60" w:rsidP="00E47C60">
      <w:pPr>
        <w:spacing w:line="360" w:lineRule="auto"/>
        <w:ind w:firstLine="360"/>
        <w:jc w:val="both"/>
        <w:rPr>
          <w:sz w:val="24"/>
          <w:szCs w:val="24"/>
          <w:lang w:val="ro-RO"/>
        </w:rPr>
      </w:pPr>
      <w:r w:rsidRPr="00E47C60">
        <w:rPr>
          <w:sz w:val="24"/>
          <w:szCs w:val="24"/>
          <w:lang w:val="ro-RO"/>
        </w:rPr>
        <w:t>RAJA S.A. Constanţa are o particularitate, comparativ cu unităţile similare din ţară, datorită învecinării cu Marea Neagră şi a activităţilor economice cu caracter sezonier care implica un consum de apa mai mare in lunile de vara.</w:t>
      </w:r>
    </w:p>
    <w:p w:rsidR="00E47C60" w:rsidRPr="00E47C60" w:rsidRDefault="00E47C60" w:rsidP="00E47C60">
      <w:pPr>
        <w:spacing w:line="360" w:lineRule="auto"/>
        <w:ind w:firstLine="360"/>
        <w:jc w:val="both"/>
        <w:rPr>
          <w:sz w:val="24"/>
          <w:szCs w:val="24"/>
          <w:lang w:val="ro-RO"/>
        </w:rPr>
      </w:pPr>
      <w:r w:rsidRPr="00E47C60">
        <w:rPr>
          <w:sz w:val="24"/>
          <w:szCs w:val="24"/>
          <w:lang w:val="ro-RO"/>
        </w:rPr>
        <w:t xml:space="preserve">De asemenea, cca.  90 % din apa furnizată beneficiarilor este extrasă din subteran, ceea ce implică costuri deosebit de mari generate de consumul de energie electrică. </w:t>
      </w:r>
    </w:p>
    <w:p w:rsidR="00E47C60" w:rsidRPr="00034981" w:rsidRDefault="00E47C60" w:rsidP="00E47C60">
      <w:pPr>
        <w:numPr>
          <w:ilvl w:val="1"/>
          <w:numId w:val="14"/>
        </w:numPr>
        <w:spacing w:line="360" w:lineRule="auto"/>
        <w:ind w:firstLine="0"/>
        <w:jc w:val="both"/>
        <w:rPr>
          <w:b/>
          <w:sz w:val="28"/>
          <w:szCs w:val="28"/>
          <w:u w:val="single"/>
        </w:rPr>
      </w:pPr>
      <w:r w:rsidRPr="00034981">
        <w:rPr>
          <w:b/>
          <w:sz w:val="28"/>
          <w:szCs w:val="28"/>
          <w:u w:val="single"/>
        </w:rPr>
        <w:t>Activităţiprincipalesi aria de operare</w:t>
      </w:r>
    </w:p>
    <w:p w:rsidR="00E47C60" w:rsidRPr="00034981" w:rsidRDefault="00E47C60" w:rsidP="00E47C60">
      <w:pPr>
        <w:spacing w:line="360" w:lineRule="auto"/>
        <w:ind w:left="720"/>
        <w:jc w:val="both"/>
        <w:rPr>
          <w:b/>
          <w:color w:val="FF0000"/>
          <w:sz w:val="28"/>
          <w:szCs w:val="28"/>
        </w:rPr>
      </w:pPr>
      <w:r w:rsidRPr="00034981">
        <w:rPr>
          <w:b/>
          <w:noProof/>
          <w:color w:val="FF0000"/>
          <w:sz w:val="28"/>
          <w:szCs w:val="28"/>
        </w:rPr>
        <w:drawing>
          <wp:inline distT="0" distB="0" distL="0" distR="0">
            <wp:extent cx="4415790" cy="3186430"/>
            <wp:effectExtent l="0" t="0" r="381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15790" cy="3186430"/>
                    </a:xfrm>
                    <a:prstGeom prst="rect">
                      <a:avLst/>
                    </a:prstGeom>
                    <a:noFill/>
                  </pic:spPr>
                </pic:pic>
              </a:graphicData>
            </a:graphic>
          </wp:inline>
        </w:drawing>
      </w:r>
    </w:p>
    <w:p w:rsidR="00E47C60" w:rsidRPr="00E47C60" w:rsidRDefault="00E47C60" w:rsidP="00E47C60">
      <w:pPr>
        <w:numPr>
          <w:ilvl w:val="0"/>
          <w:numId w:val="10"/>
        </w:numPr>
        <w:tabs>
          <w:tab w:val="clear" w:pos="720"/>
          <w:tab w:val="num" w:pos="360"/>
        </w:tabs>
        <w:spacing w:line="360" w:lineRule="auto"/>
        <w:ind w:left="360"/>
        <w:jc w:val="both"/>
        <w:rPr>
          <w:sz w:val="24"/>
          <w:szCs w:val="24"/>
          <w:lang w:val="fr-FR"/>
        </w:rPr>
      </w:pPr>
      <w:r w:rsidRPr="00E47C60">
        <w:rPr>
          <w:sz w:val="24"/>
          <w:szCs w:val="24"/>
          <w:lang w:val="fr-FR"/>
        </w:rPr>
        <w:t xml:space="preserve">Alimentarecuapăîn : </w:t>
      </w:r>
    </w:p>
    <w:p w:rsidR="00E47C60" w:rsidRPr="00E47C60" w:rsidRDefault="00E47C60" w:rsidP="00E47C60">
      <w:pPr>
        <w:tabs>
          <w:tab w:val="left" w:pos="360"/>
          <w:tab w:val="left" w:pos="1530"/>
        </w:tabs>
        <w:spacing w:line="276" w:lineRule="auto"/>
        <w:ind w:left="360" w:hanging="360"/>
        <w:jc w:val="both"/>
        <w:rPr>
          <w:sz w:val="24"/>
          <w:szCs w:val="24"/>
          <w:lang w:val="it-IT"/>
        </w:rPr>
      </w:pPr>
      <w:r w:rsidRPr="00E47C60">
        <w:rPr>
          <w:sz w:val="24"/>
          <w:szCs w:val="24"/>
          <w:lang w:val="it-IT"/>
        </w:rPr>
        <w:t xml:space="preserve">     Judeţul Constanţa </w:t>
      </w:r>
      <w:r w:rsidRPr="00E47C60">
        <w:rPr>
          <w:sz w:val="24"/>
          <w:szCs w:val="24"/>
          <w:lang w:val="it-IT"/>
        </w:rPr>
        <w:tab/>
        <w:t>- 12 oraşe şi 88 comune şi sate;</w:t>
      </w:r>
    </w:p>
    <w:p w:rsidR="00E47C60" w:rsidRPr="00E47C60" w:rsidRDefault="00E47C60" w:rsidP="00E47C60">
      <w:pPr>
        <w:tabs>
          <w:tab w:val="left" w:pos="360"/>
          <w:tab w:val="left" w:pos="1530"/>
        </w:tabs>
        <w:spacing w:line="276" w:lineRule="auto"/>
        <w:ind w:left="360" w:hanging="360"/>
        <w:jc w:val="both"/>
        <w:rPr>
          <w:sz w:val="24"/>
          <w:szCs w:val="24"/>
          <w:lang w:val="it-IT"/>
        </w:rPr>
      </w:pPr>
      <w:r w:rsidRPr="00E47C60">
        <w:rPr>
          <w:sz w:val="24"/>
          <w:szCs w:val="24"/>
          <w:lang w:val="it-IT"/>
        </w:rPr>
        <w:t xml:space="preserve">     Judeţul Ialomiţa </w:t>
      </w:r>
      <w:r w:rsidRPr="00E47C60">
        <w:rPr>
          <w:sz w:val="24"/>
          <w:szCs w:val="24"/>
          <w:lang w:val="it-IT"/>
        </w:rPr>
        <w:tab/>
        <w:t xml:space="preserve">-  4 oraşe şi 2 comune şi sate; </w:t>
      </w:r>
    </w:p>
    <w:p w:rsidR="00E47C60" w:rsidRPr="00E47C60" w:rsidRDefault="00E47C60" w:rsidP="00E47C60">
      <w:pPr>
        <w:tabs>
          <w:tab w:val="left" w:pos="360"/>
          <w:tab w:val="left" w:pos="1530"/>
        </w:tabs>
        <w:spacing w:line="276" w:lineRule="auto"/>
        <w:ind w:left="360" w:hanging="360"/>
        <w:jc w:val="both"/>
        <w:rPr>
          <w:sz w:val="24"/>
          <w:szCs w:val="24"/>
          <w:lang w:val="it-IT"/>
        </w:rPr>
      </w:pPr>
      <w:r w:rsidRPr="00E47C60">
        <w:rPr>
          <w:sz w:val="24"/>
          <w:szCs w:val="24"/>
          <w:lang w:val="it-IT"/>
        </w:rPr>
        <w:t xml:space="preserve">     Judetul Calaraşi </w:t>
      </w:r>
      <w:r w:rsidRPr="00E47C60">
        <w:rPr>
          <w:sz w:val="24"/>
          <w:szCs w:val="24"/>
          <w:lang w:val="it-IT"/>
        </w:rPr>
        <w:tab/>
        <w:t>– 1 comuna şi sate;</w:t>
      </w:r>
    </w:p>
    <w:p w:rsidR="00E47C60" w:rsidRPr="00E47C60" w:rsidRDefault="00E47C60" w:rsidP="00E47C60">
      <w:pPr>
        <w:tabs>
          <w:tab w:val="left" w:pos="360"/>
          <w:tab w:val="left" w:pos="1530"/>
        </w:tabs>
        <w:spacing w:line="276" w:lineRule="auto"/>
        <w:ind w:left="360" w:hanging="360"/>
        <w:jc w:val="both"/>
        <w:rPr>
          <w:sz w:val="24"/>
          <w:szCs w:val="24"/>
          <w:lang w:val="it-IT"/>
        </w:rPr>
      </w:pPr>
      <w:r w:rsidRPr="00E47C60">
        <w:rPr>
          <w:sz w:val="24"/>
          <w:szCs w:val="24"/>
          <w:lang w:val="it-IT"/>
        </w:rPr>
        <w:t xml:space="preserve">     Judetul Ilfov  </w:t>
      </w:r>
      <w:r w:rsidRPr="00E47C60">
        <w:rPr>
          <w:sz w:val="24"/>
          <w:szCs w:val="24"/>
          <w:lang w:val="it-IT"/>
        </w:rPr>
        <w:tab/>
      </w:r>
      <w:r w:rsidRPr="00E47C60">
        <w:rPr>
          <w:sz w:val="24"/>
          <w:szCs w:val="24"/>
          <w:lang w:val="it-IT"/>
        </w:rPr>
        <w:tab/>
        <w:t>– 1 oraş si o comuna;</w:t>
      </w:r>
    </w:p>
    <w:p w:rsidR="00E47C60" w:rsidRPr="00E47C60" w:rsidRDefault="00E47C60" w:rsidP="00E47C60">
      <w:pPr>
        <w:tabs>
          <w:tab w:val="left" w:pos="360"/>
          <w:tab w:val="left" w:pos="1530"/>
        </w:tabs>
        <w:spacing w:line="276" w:lineRule="auto"/>
        <w:ind w:left="360" w:hanging="360"/>
        <w:jc w:val="both"/>
        <w:rPr>
          <w:sz w:val="24"/>
          <w:szCs w:val="24"/>
          <w:lang w:val="it-IT"/>
        </w:rPr>
      </w:pPr>
      <w:r w:rsidRPr="00E47C60">
        <w:rPr>
          <w:sz w:val="24"/>
          <w:szCs w:val="24"/>
          <w:lang w:val="it-IT"/>
        </w:rPr>
        <w:t xml:space="preserve">     Judetul Brasov </w:t>
      </w:r>
      <w:r w:rsidRPr="00E47C60">
        <w:rPr>
          <w:sz w:val="24"/>
          <w:szCs w:val="24"/>
          <w:lang w:val="it-IT"/>
        </w:rPr>
        <w:tab/>
      </w:r>
      <w:r w:rsidRPr="00E47C60">
        <w:rPr>
          <w:sz w:val="24"/>
          <w:szCs w:val="24"/>
          <w:lang w:val="it-IT"/>
        </w:rPr>
        <w:tab/>
        <w:t>– 1 oraş;</w:t>
      </w:r>
    </w:p>
    <w:p w:rsidR="00E47C60" w:rsidRPr="00E47C60" w:rsidRDefault="00E47C60" w:rsidP="00E47C60">
      <w:pPr>
        <w:tabs>
          <w:tab w:val="left" w:pos="360"/>
          <w:tab w:val="left" w:pos="1530"/>
        </w:tabs>
        <w:spacing w:line="276" w:lineRule="auto"/>
        <w:ind w:left="360" w:hanging="360"/>
        <w:jc w:val="both"/>
        <w:rPr>
          <w:sz w:val="24"/>
          <w:szCs w:val="24"/>
          <w:lang w:val="it-IT"/>
        </w:rPr>
      </w:pPr>
      <w:r w:rsidRPr="00E47C60">
        <w:rPr>
          <w:sz w:val="24"/>
          <w:szCs w:val="24"/>
          <w:lang w:val="it-IT"/>
        </w:rPr>
        <w:t xml:space="preserve">     Judetul Prahova </w:t>
      </w:r>
      <w:r w:rsidRPr="00E47C60">
        <w:rPr>
          <w:sz w:val="24"/>
          <w:szCs w:val="24"/>
          <w:lang w:val="it-IT"/>
        </w:rPr>
        <w:tab/>
        <w:t>– 1 comuna si sate;</w:t>
      </w:r>
    </w:p>
    <w:p w:rsidR="00E47C60" w:rsidRPr="00E47C60" w:rsidRDefault="00E47C60" w:rsidP="00E47C60">
      <w:pPr>
        <w:tabs>
          <w:tab w:val="left" w:pos="360"/>
          <w:tab w:val="left" w:pos="1530"/>
        </w:tabs>
        <w:spacing w:line="276" w:lineRule="auto"/>
        <w:ind w:left="360" w:hanging="360"/>
        <w:jc w:val="both"/>
        <w:rPr>
          <w:sz w:val="24"/>
          <w:szCs w:val="24"/>
          <w:lang w:val="it-IT"/>
        </w:rPr>
      </w:pPr>
      <w:r w:rsidRPr="00E47C60">
        <w:rPr>
          <w:sz w:val="24"/>
          <w:szCs w:val="24"/>
          <w:lang w:val="it-IT"/>
        </w:rPr>
        <w:t xml:space="preserve">     Judetul Dambovita </w:t>
      </w:r>
      <w:r w:rsidRPr="00E47C60">
        <w:rPr>
          <w:sz w:val="24"/>
          <w:szCs w:val="24"/>
          <w:lang w:val="it-IT"/>
        </w:rPr>
        <w:tab/>
        <w:t>– 1 comuna si sate;</w:t>
      </w:r>
    </w:p>
    <w:p w:rsidR="00E47C60" w:rsidRPr="00E47C60" w:rsidRDefault="00E47C60" w:rsidP="00E47C60">
      <w:pPr>
        <w:tabs>
          <w:tab w:val="left" w:pos="360"/>
          <w:tab w:val="left" w:pos="1530"/>
        </w:tabs>
        <w:spacing w:line="276" w:lineRule="auto"/>
        <w:ind w:left="360" w:hanging="360"/>
        <w:jc w:val="both"/>
        <w:rPr>
          <w:sz w:val="24"/>
          <w:szCs w:val="24"/>
          <w:lang w:val="it-IT"/>
        </w:rPr>
      </w:pPr>
      <w:r w:rsidRPr="00E47C60">
        <w:rPr>
          <w:sz w:val="24"/>
          <w:szCs w:val="24"/>
          <w:lang w:val="it-IT"/>
        </w:rPr>
        <w:lastRenderedPageBreak/>
        <w:tab/>
        <w:t xml:space="preserve">Judetul Bacau </w:t>
      </w:r>
      <w:r w:rsidRPr="00E47C60">
        <w:rPr>
          <w:sz w:val="24"/>
          <w:szCs w:val="24"/>
          <w:lang w:val="it-IT"/>
        </w:rPr>
        <w:tab/>
      </w:r>
      <w:r w:rsidRPr="00E47C60">
        <w:rPr>
          <w:sz w:val="24"/>
          <w:szCs w:val="24"/>
          <w:lang w:val="it-IT"/>
        </w:rPr>
        <w:tab/>
        <w:t>– 1 oraş.</w:t>
      </w:r>
    </w:p>
    <w:p w:rsidR="00E47C60" w:rsidRPr="00E47C60" w:rsidRDefault="00E47C60" w:rsidP="00E47C60">
      <w:pPr>
        <w:numPr>
          <w:ilvl w:val="0"/>
          <w:numId w:val="7"/>
        </w:numPr>
        <w:tabs>
          <w:tab w:val="clear" w:pos="720"/>
          <w:tab w:val="num" w:pos="360"/>
        </w:tabs>
        <w:ind w:left="360"/>
        <w:jc w:val="both"/>
        <w:rPr>
          <w:sz w:val="24"/>
          <w:szCs w:val="24"/>
        </w:rPr>
      </w:pPr>
      <w:r w:rsidRPr="00E47C60">
        <w:rPr>
          <w:sz w:val="24"/>
          <w:szCs w:val="24"/>
        </w:rPr>
        <w:t>Epurareaşievacuareaapeloruzateîn 17 staţii de epurare</w:t>
      </w:r>
    </w:p>
    <w:p w:rsidR="00E47C60" w:rsidRPr="00E47C60" w:rsidRDefault="00E47C60" w:rsidP="00E47C60">
      <w:pPr>
        <w:numPr>
          <w:ilvl w:val="0"/>
          <w:numId w:val="7"/>
        </w:numPr>
        <w:tabs>
          <w:tab w:val="clear" w:pos="720"/>
          <w:tab w:val="num" w:pos="360"/>
        </w:tabs>
        <w:ind w:left="360"/>
        <w:jc w:val="both"/>
        <w:rPr>
          <w:sz w:val="24"/>
          <w:szCs w:val="24"/>
        </w:rPr>
      </w:pPr>
      <w:r w:rsidRPr="00E47C60">
        <w:rPr>
          <w:sz w:val="24"/>
          <w:szCs w:val="24"/>
        </w:rPr>
        <w:t>Activităti de mentenantă a infrastructurilorsi a echipamentelorutilizateînactivităţispecifice</w:t>
      </w:r>
    </w:p>
    <w:p w:rsidR="00E47C60" w:rsidRPr="00E47C60" w:rsidRDefault="00E47C60" w:rsidP="00E47C60">
      <w:pPr>
        <w:numPr>
          <w:ilvl w:val="0"/>
          <w:numId w:val="7"/>
        </w:numPr>
        <w:tabs>
          <w:tab w:val="clear" w:pos="720"/>
          <w:tab w:val="num" w:pos="360"/>
        </w:tabs>
        <w:ind w:left="360"/>
        <w:jc w:val="both"/>
        <w:rPr>
          <w:sz w:val="24"/>
          <w:szCs w:val="24"/>
          <w:lang w:val="pt-BR"/>
        </w:rPr>
      </w:pPr>
      <w:r w:rsidRPr="00E47C60">
        <w:rPr>
          <w:sz w:val="24"/>
          <w:szCs w:val="24"/>
          <w:lang w:val="pt-BR"/>
        </w:rPr>
        <w:t>Analize de laborator pentru apa potabilă şi apa uzată.</w:t>
      </w:r>
    </w:p>
    <w:p w:rsidR="00E47C60" w:rsidRPr="00034981" w:rsidRDefault="00E47C60" w:rsidP="00E47C60">
      <w:pPr>
        <w:jc w:val="both"/>
        <w:rPr>
          <w:color w:val="FF0000"/>
          <w:sz w:val="28"/>
          <w:szCs w:val="28"/>
          <w:lang w:val="pt-BR"/>
        </w:rPr>
      </w:pPr>
    </w:p>
    <w:p w:rsidR="00E47C60" w:rsidRPr="00D51ABC" w:rsidRDefault="00E47C60" w:rsidP="00E47C60">
      <w:pPr>
        <w:jc w:val="both"/>
        <w:rPr>
          <w:b/>
          <w:sz w:val="28"/>
          <w:szCs w:val="28"/>
          <w:lang w:val="pt-BR"/>
        </w:rPr>
      </w:pPr>
      <w:r w:rsidRPr="00D51ABC">
        <w:rPr>
          <w:b/>
          <w:sz w:val="28"/>
          <w:szCs w:val="28"/>
          <w:u w:val="single"/>
          <w:lang w:val="pt-BR"/>
        </w:rPr>
        <w:t>Sistemul de alimentare cu apă</w:t>
      </w:r>
    </w:p>
    <w:p w:rsidR="00E47C60" w:rsidRPr="00E47C60" w:rsidRDefault="00E47C60" w:rsidP="00E47C60">
      <w:pPr>
        <w:numPr>
          <w:ilvl w:val="0"/>
          <w:numId w:val="8"/>
        </w:numPr>
        <w:tabs>
          <w:tab w:val="clear" w:pos="1440"/>
        </w:tabs>
        <w:ind w:left="450" w:hanging="450"/>
        <w:jc w:val="both"/>
        <w:rPr>
          <w:sz w:val="24"/>
          <w:szCs w:val="24"/>
          <w:lang w:val="pt-BR"/>
        </w:rPr>
      </w:pPr>
      <w:r w:rsidRPr="00E47C60">
        <w:rPr>
          <w:sz w:val="24"/>
          <w:szCs w:val="24"/>
          <w:lang w:val="pt-BR"/>
        </w:rPr>
        <w:t>113 surse de adâncime cu o capacitate totală instalată de peste 31.171 mc/h</w:t>
      </w:r>
    </w:p>
    <w:p w:rsidR="00E47C60" w:rsidRPr="00E47C60" w:rsidRDefault="00E47C60" w:rsidP="00E47C60">
      <w:pPr>
        <w:numPr>
          <w:ilvl w:val="0"/>
          <w:numId w:val="8"/>
        </w:numPr>
        <w:tabs>
          <w:tab w:val="clear" w:pos="1440"/>
        </w:tabs>
        <w:ind w:left="450" w:hanging="450"/>
        <w:jc w:val="both"/>
        <w:rPr>
          <w:sz w:val="24"/>
          <w:szCs w:val="24"/>
          <w:lang w:val="fr-FR"/>
        </w:rPr>
      </w:pPr>
      <w:r w:rsidRPr="00E47C60">
        <w:rPr>
          <w:sz w:val="24"/>
          <w:szCs w:val="24"/>
          <w:lang w:val="pt-BR"/>
        </w:rPr>
        <w:t xml:space="preserve">3 surse de suprafaţă: </w:t>
      </w:r>
    </w:p>
    <w:p w:rsidR="00E47C60" w:rsidRPr="00E47C60" w:rsidRDefault="00E47C60" w:rsidP="00E47C60">
      <w:pPr>
        <w:tabs>
          <w:tab w:val="num" w:pos="450"/>
          <w:tab w:val="left" w:pos="720"/>
        </w:tabs>
        <w:ind w:left="450" w:hanging="450"/>
        <w:jc w:val="both"/>
        <w:rPr>
          <w:sz w:val="24"/>
          <w:szCs w:val="24"/>
          <w:lang w:val="pt-BR"/>
        </w:rPr>
      </w:pPr>
      <w:r w:rsidRPr="00E47C60">
        <w:rPr>
          <w:sz w:val="24"/>
          <w:szCs w:val="24"/>
          <w:lang w:val="pt-BR"/>
        </w:rPr>
        <w:t xml:space="preserve">             - Galesu, cu o capacitate totală instalată de 4,47 mc/s;</w:t>
      </w:r>
    </w:p>
    <w:p w:rsidR="00E47C60" w:rsidRPr="00E47C60" w:rsidRDefault="00E47C60" w:rsidP="00E47C60">
      <w:pPr>
        <w:tabs>
          <w:tab w:val="num" w:pos="450"/>
          <w:tab w:val="left" w:pos="720"/>
        </w:tabs>
        <w:ind w:left="450" w:hanging="450"/>
        <w:jc w:val="both"/>
        <w:rPr>
          <w:sz w:val="24"/>
          <w:szCs w:val="24"/>
          <w:lang w:val="pt-BR"/>
        </w:rPr>
      </w:pPr>
      <w:r w:rsidRPr="00E47C60">
        <w:rPr>
          <w:sz w:val="24"/>
          <w:szCs w:val="24"/>
          <w:lang w:val="pt-BR"/>
        </w:rPr>
        <w:t xml:space="preserve">             - Dealu Vifor, cu o capacitate totală instalată de 0,1 mc/s;</w:t>
      </w:r>
    </w:p>
    <w:p w:rsidR="00E47C60" w:rsidRPr="00E47C60" w:rsidRDefault="00E47C60" w:rsidP="00E47C60">
      <w:pPr>
        <w:tabs>
          <w:tab w:val="num" w:pos="450"/>
          <w:tab w:val="left" w:pos="720"/>
        </w:tabs>
        <w:ind w:left="450" w:hanging="450"/>
        <w:jc w:val="both"/>
        <w:rPr>
          <w:sz w:val="24"/>
          <w:szCs w:val="24"/>
          <w:lang w:val="pt-BR"/>
        </w:rPr>
      </w:pPr>
      <w:r w:rsidRPr="00E47C60">
        <w:rPr>
          <w:sz w:val="24"/>
          <w:szCs w:val="24"/>
          <w:lang w:val="pt-BR"/>
        </w:rPr>
        <w:t xml:space="preserve">             - Valea Azuga cu o capacitate totală instalată de 0,1 mc/s.</w:t>
      </w:r>
    </w:p>
    <w:p w:rsidR="00E47C60" w:rsidRPr="00E47C60" w:rsidRDefault="00E47C60" w:rsidP="00E47C60">
      <w:pPr>
        <w:numPr>
          <w:ilvl w:val="0"/>
          <w:numId w:val="8"/>
        </w:numPr>
        <w:tabs>
          <w:tab w:val="clear" w:pos="1440"/>
        </w:tabs>
        <w:ind w:left="450" w:hanging="450"/>
        <w:jc w:val="both"/>
        <w:rPr>
          <w:sz w:val="24"/>
          <w:szCs w:val="24"/>
          <w:lang w:val="fr-FR"/>
        </w:rPr>
      </w:pPr>
      <w:r w:rsidRPr="00E47C60">
        <w:rPr>
          <w:sz w:val="24"/>
          <w:szCs w:val="24"/>
          <w:lang w:val="fr-FR"/>
        </w:rPr>
        <w:t>patrustatii  de tratare a apei brute:</w:t>
      </w:r>
    </w:p>
    <w:p w:rsidR="00E47C60" w:rsidRPr="00E47C60" w:rsidRDefault="00E47C60" w:rsidP="00E47C60">
      <w:pPr>
        <w:tabs>
          <w:tab w:val="num" w:pos="720"/>
        </w:tabs>
        <w:ind w:left="450" w:hanging="450"/>
        <w:jc w:val="both"/>
        <w:rPr>
          <w:sz w:val="24"/>
          <w:szCs w:val="24"/>
          <w:lang w:val="fr-FR"/>
        </w:rPr>
      </w:pPr>
      <w:r w:rsidRPr="00E47C60">
        <w:rPr>
          <w:sz w:val="24"/>
          <w:szCs w:val="24"/>
          <w:lang w:val="fr-FR"/>
        </w:rPr>
        <w:t xml:space="preserve">               - staţia de tratare  Palas (Constanţa);</w:t>
      </w:r>
    </w:p>
    <w:p w:rsidR="00E47C60" w:rsidRPr="00E47C60" w:rsidRDefault="00E47C60" w:rsidP="00E47C60">
      <w:pPr>
        <w:tabs>
          <w:tab w:val="num" w:pos="720"/>
        </w:tabs>
        <w:ind w:left="450" w:hanging="450"/>
        <w:jc w:val="both"/>
        <w:rPr>
          <w:sz w:val="24"/>
          <w:szCs w:val="24"/>
          <w:lang w:val="pt-BR"/>
        </w:rPr>
      </w:pPr>
      <w:r w:rsidRPr="00E47C60">
        <w:rPr>
          <w:sz w:val="24"/>
          <w:szCs w:val="24"/>
          <w:lang w:val="pt-BR"/>
        </w:rPr>
        <w:t xml:space="preserve">               - staţia de tratare Dealu Vifor (Cernavodă);</w:t>
      </w:r>
    </w:p>
    <w:p w:rsidR="00E47C60" w:rsidRPr="00E47C60" w:rsidRDefault="00E47C60" w:rsidP="00E47C60">
      <w:pPr>
        <w:tabs>
          <w:tab w:val="num" w:pos="720"/>
        </w:tabs>
        <w:ind w:left="450" w:hanging="450"/>
        <w:jc w:val="both"/>
        <w:rPr>
          <w:sz w:val="24"/>
          <w:szCs w:val="24"/>
          <w:lang w:val="pt-BR"/>
        </w:rPr>
      </w:pPr>
      <w:r w:rsidRPr="00E47C60">
        <w:rPr>
          <w:sz w:val="24"/>
          <w:szCs w:val="24"/>
          <w:lang w:val="fr-FR"/>
        </w:rPr>
        <w:t>- staţia de tratare</w:t>
      </w:r>
      <w:r w:rsidRPr="00E47C60">
        <w:rPr>
          <w:sz w:val="24"/>
          <w:szCs w:val="24"/>
          <w:lang w:val="pt-BR"/>
        </w:rPr>
        <w:t>Valea Azuga (Predeal);</w:t>
      </w:r>
    </w:p>
    <w:p w:rsidR="00E47C60" w:rsidRPr="00E47C60" w:rsidRDefault="00E47C60" w:rsidP="00E47C60">
      <w:pPr>
        <w:tabs>
          <w:tab w:val="num" w:pos="720"/>
        </w:tabs>
        <w:ind w:left="450" w:hanging="450"/>
        <w:jc w:val="both"/>
        <w:rPr>
          <w:sz w:val="24"/>
          <w:szCs w:val="24"/>
          <w:lang w:val="pt-BR"/>
        </w:rPr>
      </w:pPr>
      <w:r w:rsidRPr="00E47C60">
        <w:rPr>
          <w:sz w:val="24"/>
          <w:szCs w:val="24"/>
          <w:lang w:val="pt-BR"/>
        </w:rPr>
        <w:t xml:space="preserve">               - </w:t>
      </w:r>
      <w:r w:rsidRPr="00E47C60">
        <w:rPr>
          <w:sz w:val="24"/>
          <w:szCs w:val="24"/>
          <w:lang w:val="fr-FR"/>
        </w:rPr>
        <w:t>staţia de tratare</w:t>
      </w:r>
      <w:r w:rsidRPr="00E47C60">
        <w:rPr>
          <w:sz w:val="24"/>
          <w:szCs w:val="24"/>
          <w:lang w:val="pt-BR"/>
        </w:rPr>
        <w:t>Buftea;</w:t>
      </w:r>
    </w:p>
    <w:p w:rsidR="00E47C60" w:rsidRPr="00E47C60" w:rsidRDefault="00E47C60" w:rsidP="00E47C60">
      <w:pPr>
        <w:tabs>
          <w:tab w:val="num" w:pos="720"/>
        </w:tabs>
        <w:jc w:val="both"/>
        <w:rPr>
          <w:sz w:val="24"/>
          <w:szCs w:val="24"/>
          <w:lang w:val="fr-FR"/>
        </w:rPr>
      </w:pPr>
      <w:r w:rsidRPr="00E47C60">
        <w:rPr>
          <w:sz w:val="24"/>
          <w:szCs w:val="24"/>
          <w:lang w:val="fr-FR"/>
        </w:rPr>
        <w:t xml:space="preserve">               - staţia de tratare</w:t>
      </w:r>
      <w:r w:rsidRPr="00E47C60">
        <w:rPr>
          <w:sz w:val="24"/>
          <w:szCs w:val="24"/>
          <w:lang w:val="pt-BR"/>
        </w:rPr>
        <w:t>Silistea.</w:t>
      </w:r>
    </w:p>
    <w:p w:rsidR="00E47C60" w:rsidRPr="00E47C60" w:rsidRDefault="00E47C60" w:rsidP="00E47C60">
      <w:pPr>
        <w:numPr>
          <w:ilvl w:val="0"/>
          <w:numId w:val="8"/>
        </w:numPr>
        <w:tabs>
          <w:tab w:val="clear" w:pos="1440"/>
        </w:tabs>
        <w:ind w:left="450" w:hanging="450"/>
        <w:jc w:val="both"/>
        <w:rPr>
          <w:sz w:val="24"/>
          <w:szCs w:val="24"/>
          <w:lang w:val="fr-FR"/>
        </w:rPr>
      </w:pPr>
      <w:r w:rsidRPr="00E47C60">
        <w:rPr>
          <w:sz w:val="24"/>
          <w:szCs w:val="24"/>
          <w:lang w:val="pt-BR"/>
        </w:rPr>
        <w:t>conducte de aductiune cu o lungime de peste 726,81 km;</w:t>
      </w:r>
    </w:p>
    <w:p w:rsidR="00E47C60" w:rsidRPr="00E47C60" w:rsidRDefault="00E47C60" w:rsidP="00E47C60">
      <w:pPr>
        <w:numPr>
          <w:ilvl w:val="0"/>
          <w:numId w:val="8"/>
        </w:numPr>
        <w:tabs>
          <w:tab w:val="clear" w:pos="1440"/>
        </w:tabs>
        <w:ind w:left="450" w:hanging="450"/>
        <w:jc w:val="both"/>
        <w:rPr>
          <w:sz w:val="24"/>
          <w:szCs w:val="24"/>
          <w:lang w:val="fr-FR"/>
        </w:rPr>
      </w:pPr>
      <w:r w:rsidRPr="00E47C60">
        <w:rPr>
          <w:sz w:val="24"/>
          <w:szCs w:val="24"/>
          <w:lang w:val="fr-FR"/>
        </w:rPr>
        <w:t>187 rezervoare de apăcu un volum total înmagazinat de 333.437 mc ;</w:t>
      </w:r>
    </w:p>
    <w:p w:rsidR="00E47C60" w:rsidRPr="00E47C60" w:rsidRDefault="00E47C60" w:rsidP="00E47C60">
      <w:pPr>
        <w:numPr>
          <w:ilvl w:val="0"/>
          <w:numId w:val="8"/>
        </w:numPr>
        <w:tabs>
          <w:tab w:val="clear" w:pos="1440"/>
        </w:tabs>
        <w:ind w:left="450" w:hanging="450"/>
        <w:jc w:val="both"/>
        <w:rPr>
          <w:sz w:val="24"/>
          <w:szCs w:val="24"/>
          <w:lang w:val="pt-BR"/>
        </w:rPr>
      </w:pPr>
      <w:r w:rsidRPr="00E47C60">
        <w:rPr>
          <w:sz w:val="24"/>
          <w:szCs w:val="24"/>
          <w:lang w:val="pt-BR"/>
        </w:rPr>
        <w:t>91 staţii de pompare apă potabilă cu o capacitate totală de 74552 mc/h</w:t>
      </w:r>
      <w:r w:rsidRPr="00E47C60">
        <w:rPr>
          <w:sz w:val="24"/>
          <w:szCs w:val="24"/>
          <w:lang w:val="ro-RO"/>
        </w:rPr>
        <w:t>;</w:t>
      </w:r>
    </w:p>
    <w:p w:rsidR="00E47C60" w:rsidRPr="00E47C60" w:rsidRDefault="00E47C60" w:rsidP="00E47C60">
      <w:pPr>
        <w:numPr>
          <w:ilvl w:val="0"/>
          <w:numId w:val="8"/>
        </w:numPr>
        <w:tabs>
          <w:tab w:val="clear" w:pos="1440"/>
        </w:tabs>
        <w:ind w:left="450" w:hanging="450"/>
        <w:jc w:val="both"/>
        <w:rPr>
          <w:sz w:val="24"/>
          <w:szCs w:val="24"/>
          <w:lang w:val="fr-FR"/>
        </w:rPr>
      </w:pPr>
      <w:r w:rsidRPr="00E47C60">
        <w:rPr>
          <w:sz w:val="24"/>
          <w:szCs w:val="24"/>
          <w:lang w:val="pt-BR"/>
        </w:rPr>
        <w:t xml:space="preserve">conducte de distributie cu o lungime de peste 3224 </w:t>
      </w:r>
      <w:r w:rsidRPr="00E47C60">
        <w:rPr>
          <w:sz w:val="24"/>
          <w:szCs w:val="24"/>
          <w:lang w:val="fr-FR"/>
        </w:rPr>
        <w:t>km.</w:t>
      </w:r>
    </w:p>
    <w:p w:rsidR="00E47C60" w:rsidRDefault="00E47C60" w:rsidP="00E47C60">
      <w:pPr>
        <w:jc w:val="both"/>
        <w:rPr>
          <w:b/>
          <w:sz w:val="28"/>
          <w:szCs w:val="28"/>
          <w:lang w:val="fr-FR"/>
        </w:rPr>
      </w:pPr>
    </w:p>
    <w:p w:rsidR="00E47C60" w:rsidRPr="00D51ABC" w:rsidRDefault="00E47C60" w:rsidP="00E47C60">
      <w:pPr>
        <w:jc w:val="both"/>
        <w:rPr>
          <w:b/>
          <w:sz w:val="28"/>
          <w:szCs w:val="28"/>
          <w:lang w:val="fr-FR"/>
        </w:rPr>
      </w:pPr>
      <w:r w:rsidRPr="00D51ABC">
        <w:rPr>
          <w:b/>
          <w:sz w:val="28"/>
          <w:szCs w:val="28"/>
          <w:u w:val="single"/>
          <w:lang w:val="fr-FR"/>
        </w:rPr>
        <w:t>Sistemul de canalizare</w:t>
      </w:r>
    </w:p>
    <w:p w:rsidR="00E47C60" w:rsidRPr="00E47C60" w:rsidRDefault="00E47C60" w:rsidP="00E47C60">
      <w:pPr>
        <w:numPr>
          <w:ilvl w:val="0"/>
          <w:numId w:val="9"/>
        </w:numPr>
        <w:tabs>
          <w:tab w:val="clear" w:pos="1440"/>
          <w:tab w:val="num" w:pos="360"/>
        </w:tabs>
        <w:ind w:left="360"/>
        <w:jc w:val="both"/>
        <w:rPr>
          <w:sz w:val="24"/>
          <w:szCs w:val="24"/>
          <w:lang w:val="pt-BR"/>
        </w:rPr>
      </w:pPr>
      <w:r w:rsidRPr="00E47C60">
        <w:rPr>
          <w:sz w:val="24"/>
          <w:szCs w:val="24"/>
          <w:lang w:val="pt-BR"/>
        </w:rPr>
        <w:t>reţea de canalizare  menajera si retea de canalizare pluviala cu o lungime de peste 1800 km;</w:t>
      </w:r>
    </w:p>
    <w:p w:rsidR="00E47C60" w:rsidRPr="00E47C60" w:rsidRDefault="00E47C60" w:rsidP="00E47C60">
      <w:pPr>
        <w:numPr>
          <w:ilvl w:val="0"/>
          <w:numId w:val="9"/>
        </w:numPr>
        <w:tabs>
          <w:tab w:val="clear" w:pos="1440"/>
          <w:tab w:val="num" w:pos="360"/>
        </w:tabs>
        <w:ind w:left="360"/>
        <w:jc w:val="both"/>
        <w:rPr>
          <w:sz w:val="24"/>
          <w:szCs w:val="24"/>
          <w:lang w:val="fr-FR"/>
        </w:rPr>
      </w:pPr>
      <w:r w:rsidRPr="00E47C60">
        <w:rPr>
          <w:sz w:val="24"/>
          <w:szCs w:val="24"/>
          <w:lang w:val="pt-BR"/>
        </w:rPr>
        <w:t>conducte de refulare cu o lungime de peste 300 km;</w:t>
      </w:r>
    </w:p>
    <w:p w:rsidR="00E47C60" w:rsidRPr="00E47C60" w:rsidRDefault="00E47C60" w:rsidP="00E47C60">
      <w:pPr>
        <w:numPr>
          <w:ilvl w:val="0"/>
          <w:numId w:val="9"/>
        </w:numPr>
        <w:tabs>
          <w:tab w:val="clear" w:pos="1440"/>
          <w:tab w:val="num" w:pos="360"/>
        </w:tabs>
        <w:ind w:left="360"/>
        <w:jc w:val="both"/>
        <w:rPr>
          <w:sz w:val="24"/>
          <w:szCs w:val="24"/>
          <w:lang w:val="pt-BR"/>
        </w:rPr>
      </w:pPr>
      <w:r w:rsidRPr="00E47C60">
        <w:rPr>
          <w:sz w:val="24"/>
          <w:szCs w:val="24"/>
          <w:lang w:val="pt-BR"/>
        </w:rPr>
        <w:t>175 de staţii de pompare a apelor uzate cu o capacitate totală de 65481 mc/h;</w:t>
      </w:r>
    </w:p>
    <w:p w:rsidR="00E47C60" w:rsidRPr="00D51ABC" w:rsidRDefault="00E47C60" w:rsidP="00E47C60">
      <w:pPr>
        <w:numPr>
          <w:ilvl w:val="0"/>
          <w:numId w:val="9"/>
        </w:numPr>
        <w:tabs>
          <w:tab w:val="clear" w:pos="1440"/>
          <w:tab w:val="left" w:pos="360"/>
          <w:tab w:val="num" w:pos="720"/>
        </w:tabs>
        <w:ind w:left="360"/>
        <w:jc w:val="both"/>
        <w:rPr>
          <w:sz w:val="28"/>
          <w:szCs w:val="28"/>
          <w:lang w:val="pt-BR"/>
        </w:rPr>
      </w:pPr>
      <w:r w:rsidRPr="00E47C60">
        <w:rPr>
          <w:sz w:val="24"/>
          <w:szCs w:val="24"/>
          <w:lang w:val="pt-BR"/>
        </w:rPr>
        <w:t>17 staţii de epurare cu o capacitate medie de 7632 l/s.</w:t>
      </w:r>
      <w:r w:rsidRPr="00E47C60">
        <w:rPr>
          <w:sz w:val="24"/>
          <w:szCs w:val="24"/>
          <w:lang w:val="pt-BR"/>
        </w:rPr>
        <w:tab/>
      </w:r>
      <w:r w:rsidRPr="00E47C60">
        <w:rPr>
          <w:sz w:val="24"/>
          <w:szCs w:val="24"/>
          <w:lang w:val="pt-BR"/>
        </w:rPr>
        <w:tab/>
      </w:r>
      <w:r w:rsidRPr="00E47C60">
        <w:rPr>
          <w:sz w:val="24"/>
          <w:szCs w:val="24"/>
          <w:lang w:val="pt-BR"/>
        </w:rPr>
        <w:tab/>
      </w:r>
      <w:r w:rsidRPr="00D51ABC">
        <w:rPr>
          <w:sz w:val="28"/>
          <w:szCs w:val="28"/>
          <w:lang w:val="pt-BR"/>
        </w:rPr>
        <w:tab/>
      </w:r>
      <w:r w:rsidRPr="00D51ABC">
        <w:rPr>
          <w:sz w:val="28"/>
          <w:szCs w:val="28"/>
          <w:lang w:val="pt-BR"/>
        </w:rPr>
        <w:tab/>
      </w:r>
      <w:r w:rsidRPr="00D51ABC">
        <w:rPr>
          <w:sz w:val="28"/>
          <w:szCs w:val="28"/>
          <w:lang w:val="pt-BR"/>
        </w:rPr>
        <w:tab/>
      </w:r>
      <w:r w:rsidRPr="00D51ABC">
        <w:rPr>
          <w:sz w:val="28"/>
          <w:szCs w:val="28"/>
          <w:lang w:val="pt-BR"/>
        </w:rPr>
        <w:tab/>
      </w:r>
    </w:p>
    <w:p w:rsidR="00E47C60" w:rsidRPr="00F30077" w:rsidRDefault="00E47C60" w:rsidP="00E47C60">
      <w:pPr>
        <w:numPr>
          <w:ilvl w:val="0"/>
          <w:numId w:val="12"/>
        </w:numPr>
        <w:jc w:val="center"/>
        <w:rPr>
          <w:b/>
          <w:sz w:val="28"/>
          <w:szCs w:val="28"/>
          <w:u w:val="single"/>
        </w:rPr>
      </w:pPr>
      <w:r w:rsidRPr="00F30077">
        <w:rPr>
          <w:b/>
          <w:sz w:val="28"/>
          <w:szCs w:val="28"/>
          <w:u w:val="single"/>
        </w:rPr>
        <w:t>Caracteristici ale sistemelor de alimentare cu apa operate înanul 2018 înjudetul Constanta</w:t>
      </w:r>
    </w:p>
    <w:p w:rsidR="00E47C60" w:rsidRPr="00034981" w:rsidRDefault="00E47C60" w:rsidP="00E47C60">
      <w:pPr>
        <w:ind w:firstLine="360"/>
        <w:jc w:val="both"/>
        <w:rPr>
          <w:b/>
          <w:color w:val="FF0000"/>
          <w:sz w:val="28"/>
          <w:szCs w:val="28"/>
          <w:lang w:val="it-IT"/>
        </w:rPr>
      </w:pPr>
    </w:p>
    <w:p w:rsidR="00E47C60" w:rsidRPr="00620FC0" w:rsidRDefault="00E47C60" w:rsidP="00E47C60">
      <w:pPr>
        <w:ind w:firstLine="360"/>
        <w:jc w:val="both"/>
        <w:rPr>
          <w:b/>
          <w:sz w:val="28"/>
          <w:szCs w:val="28"/>
          <w:u w:val="single"/>
          <w:lang w:val="it-IT"/>
        </w:rPr>
      </w:pPr>
      <w:r w:rsidRPr="00620FC0">
        <w:rPr>
          <w:b/>
          <w:sz w:val="28"/>
          <w:szCs w:val="28"/>
          <w:lang w:val="it-IT"/>
        </w:rPr>
        <w:t xml:space="preserve">2.1. </w:t>
      </w:r>
      <w:r w:rsidRPr="00620FC0">
        <w:rPr>
          <w:b/>
          <w:sz w:val="28"/>
          <w:szCs w:val="28"/>
          <w:u w:val="single"/>
          <w:lang w:val="it-IT"/>
        </w:rPr>
        <w:t>Aria de deservire</w:t>
      </w:r>
    </w:p>
    <w:p w:rsidR="00E47C60" w:rsidRPr="00E47C60" w:rsidRDefault="00E47C60" w:rsidP="00E47C60">
      <w:pPr>
        <w:ind w:firstLine="360"/>
        <w:jc w:val="both"/>
        <w:rPr>
          <w:sz w:val="24"/>
          <w:szCs w:val="24"/>
          <w:lang w:val="it-IT"/>
        </w:rPr>
      </w:pPr>
      <w:r w:rsidRPr="00E47C60">
        <w:rPr>
          <w:sz w:val="24"/>
          <w:szCs w:val="24"/>
          <w:lang w:val="it-IT"/>
        </w:rPr>
        <w:t xml:space="preserve">In anul 2018 RAJA S.A. a asigurat serviciul de alimentare cu apa in 12 oraşe si 88 comune şi sate din judeţul Constanta. Datele privind caracteristicile zonelor de alimentare (populatie deservita, volume de apa distribuite, lungime de retea, conformarea la prevederile legale, etc) sunt prezentate detaliat in tabelul din Anexa nr.1. </w:t>
      </w:r>
    </w:p>
    <w:p w:rsidR="00E47C60" w:rsidRPr="00E47C60" w:rsidRDefault="00E47C60" w:rsidP="00E47C60">
      <w:pPr>
        <w:tabs>
          <w:tab w:val="left" w:pos="360"/>
        </w:tabs>
        <w:jc w:val="both"/>
        <w:rPr>
          <w:sz w:val="24"/>
          <w:szCs w:val="24"/>
          <w:lang w:val="it-IT"/>
        </w:rPr>
      </w:pPr>
      <w:r w:rsidRPr="00E47C60">
        <w:rPr>
          <w:sz w:val="24"/>
          <w:szCs w:val="24"/>
          <w:lang w:val="it-IT"/>
        </w:rPr>
        <w:t xml:space="preserve">      Dintre aceste localitaţi, 15 au peste 5000 de locuitori si se distribuie un volum de peste 1000 mc/zi: Constanţa, Năvodari, Ovidiu, Mangalia, Techirghiol, Eforie, Hârsova, Murfatlar, Cernavodă, Medgidia, Cumpăna, Tuzla, Valu lui Traian, M. Kogălniceanu, Lumina. </w:t>
      </w:r>
    </w:p>
    <w:p w:rsidR="00E47C60" w:rsidRPr="00E47C60" w:rsidRDefault="00E47C60" w:rsidP="00E47C60">
      <w:pPr>
        <w:rPr>
          <w:color w:val="FF0000"/>
          <w:sz w:val="24"/>
          <w:szCs w:val="24"/>
        </w:rPr>
      </w:pPr>
    </w:p>
    <w:p w:rsidR="00E47C60" w:rsidRPr="00620FC0" w:rsidRDefault="00E47C60" w:rsidP="00E47C60">
      <w:pPr>
        <w:tabs>
          <w:tab w:val="left" w:pos="360"/>
        </w:tabs>
        <w:jc w:val="both"/>
        <w:rPr>
          <w:b/>
          <w:sz w:val="28"/>
          <w:szCs w:val="28"/>
          <w:u w:val="single"/>
        </w:rPr>
      </w:pPr>
      <w:r w:rsidRPr="00620FC0">
        <w:rPr>
          <w:b/>
          <w:sz w:val="28"/>
          <w:szCs w:val="28"/>
          <w:lang w:val="it-IT"/>
        </w:rPr>
        <w:t xml:space="preserve">    2.2. </w:t>
      </w:r>
      <w:r w:rsidRPr="00620FC0">
        <w:rPr>
          <w:b/>
          <w:sz w:val="28"/>
          <w:szCs w:val="28"/>
          <w:u w:val="single"/>
        </w:rPr>
        <w:t>Dezinfecţiaapeipotabile</w:t>
      </w:r>
    </w:p>
    <w:p w:rsidR="00E47C60" w:rsidRPr="00E47C60" w:rsidRDefault="00E47C60" w:rsidP="00E47C60">
      <w:pPr>
        <w:jc w:val="both"/>
        <w:rPr>
          <w:sz w:val="24"/>
          <w:szCs w:val="24"/>
          <w:lang w:val="pt-BR"/>
        </w:rPr>
      </w:pPr>
      <w:r w:rsidRPr="00E47C60">
        <w:rPr>
          <w:sz w:val="24"/>
          <w:szCs w:val="24"/>
          <w:lang w:val="pt-BR"/>
        </w:rPr>
        <w:t xml:space="preserve">Dezinfecţia apei se realizeaza la toate sistemel de alimentare cu apa în regim continuu, utilizand instalaţii de clorinare cu clor gazos sau cu hipoclorit de sodiu lichid. </w:t>
      </w:r>
    </w:p>
    <w:p w:rsidR="00E47C60" w:rsidRPr="00E47C60" w:rsidRDefault="00E47C60" w:rsidP="00E47C60">
      <w:pPr>
        <w:ind w:firstLine="720"/>
        <w:jc w:val="both"/>
        <w:rPr>
          <w:sz w:val="24"/>
          <w:szCs w:val="24"/>
          <w:lang w:val="pt-BR"/>
        </w:rPr>
      </w:pPr>
      <w:r w:rsidRPr="00E47C60">
        <w:rPr>
          <w:sz w:val="24"/>
          <w:szCs w:val="24"/>
          <w:lang w:val="pt-BR"/>
        </w:rPr>
        <w:t>De asemenea un punct de lucru (SP Calaraşi Constanţa) este dotat cu un echipament de dezinfectie cu radiatii ultraviolete.</w:t>
      </w:r>
    </w:p>
    <w:p w:rsidR="00E47C60" w:rsidRPr="00E47C60" w:rsidRDefault="00E47C60" w:rsidP="00E47C60">
      <w:pPr>
        <w:ind w:firstLine="720"/>
        <w:jc w:val="both"/>
        <w:rPr>
          <w:sz w:val="24"/>
          <w:szCs w:val="24"/>
          <w:lang w:val="fr-FR"/>
        </w:rPr>
      </w:pPr>
      <w:r w:rsidRPr="00E47C60">
        <w:rPr>
          <w:sz w:val="24"/>
          <w:szCs w:val="24"/>
          <w:lang w:val="fr-FR"/>
        </w:rPr>
        <w:lastRenderedPageBreak/>
        <w:t>In anul 2018 au existatcatevasituaţiiaccidentale de dezinfecţieinsuficienta, care au fostcauzate de:</w:t>
      </w:r>
    </w:p>
    <w:p w:rsidR="00E47C60" w:rsidRPr="00E47C60" w:rsidRDefault="00E47C60" w:rsidP="00E47C60">
      <w:pPr>
        <w:ind w:firstLine="360"/>
        <w:jc w:val="both"/>
        <w:rPr>
          <w:sz w:val="24"/>
          <w:szCs w:val="24"/>
          <w:lang w:val="fr-FR"/>
        </w:rPr>
      </w:pPr>
      <w:r w:rsidRPr="00E47C60">
        <w:rPr>
          <w:sz w:val="24"/>
          <w:szCs w:val="24"/>
          <w:lang w:val="it-IT"/>
        </w:rPr>
        <w:t>-  disfuncţionalitaţi temporare ale aparatelor de clorinare</w:t>
      </w:r>
      <w:r w:rsidRPr="00E47C60">
        <w:rPr>
          <w:sz w:val="24"/>
          <w:szCs w:val="24"/>
          <w:lang w:val="fr-FR"/>
        </w:rPr>
        <w:t>;</w:t>
      </w:r>
    </w:p>
    <w:p w:rsidR="00E47C60" w:rsidRPr="00E47C60" w:rsidRDefault="00E47C60" w:rsidP="00E47C60">
      <w:pPr>
        <w:ind w:firstLine="360"/>
        <w:jc w:val="both"/>
        <w:rPr>
          <w:sz w:val="24"/>
          <w:szCs w:val="24"/>
          <w:lang w:val="fr-FR"/>
        </w:rPr>
      </w:pPr>
      <w:r w:rsidRPr="00E47C60">
        <w:rPr>
          <w:sz w:val="24"/>
          <w:szCs w:val="24"/>
          <w:lang w:val="fr-FR"/>
        </w:rPr>
        <w:t>-  intreruperiaccidentale in alimentareacuenergieelectrica a surselor, datorateconditiilormeteoextremesau de problemealesistemului de alimentarecuenergieelectrica;</w:t>
      </w:r>
    </w:p>
    <w:p w:rsidR="00E47C60" w:rsidRPr="00E47C60" w:rsidRDefault="00E47C60" w:rsidP="00E47C60">
      <w:pPr>
        <w:ind w:firstLine="360"/>
        <w:jc w:val="both"/>
        <w:rPr>
          <w:sz w:val="24"/>
          <w:szCs w:val="24"/>
          <w:highlight w:val="yellow"/>
          <w:lang w:val="it-IT"/>
        </w:rPr>
      </w:pPr>
      <w:r w:rsidRPr="00E47C60">
        <w:rPr>
          <w:sz w:val="24"/>
          <w:szCs w:val="24"/>
          <w:lang w:val="it-IT"/>
        </w:rPr>
        <w:t>- aplicarea dezinfecţiei cu clorura de var la rezervor în punctele de lucru unde temporar exista intreruperi in functionarea aparatelor de clorinare.</w:t>
      </w:r>
    </w:p>
    <w:p w:rsidR="00E47C60" w:rsidRPr="00E47C60" w:rsidRDefault="00E47C60" w:rsidP="00E47C60">
      <w:pPr>
        <w:ind w:firstLine="360"/>
        <w:jc w:val="both"/>
        <w:rPr>
          <w:sz w:val="24"/>
          <w:szCs w:val="24"/>
          <w:lang w:val="it-IT"/>
        </w:rPr>
      </w:pPr>
      <w:r w:rsidRPr="00E47C60">
        <w:rPr>
          <w:sz w:val="24"/>
          <w:szCs w:val="24"/>
          <w:lang w:val="it-IT"/>
        </w:rPr>
        <w:t xml:space="preserve"> In vederea asigurarii calitaţii corespunzatoare a apei distribuite populaţiei, s-au luat urmatoarele masuri corective şi preventive:</w:t>
      </w:r>
    </w:p>
    <w:p w:rsidR="00E47C60" w:rsidRPr="00E47C60" w:rsidRDefault="00E47C60" w:rsidP="00E47C60">
      <w:pPr>
        <w:numPr>
          <w:ilvl w:val="0"/>
          <w:numId w:val="13"/>
        </w:numPr>
        <w:tabs>
          <w:tab w:val="clear" w:pos="720"/>
          <w:tab w:val="num" w:pos="360"/>
        </w:tabs>
        <w:ind w:left="0" w:firstLine="360"/>
        <w:jc w:val="both"/>
        <w:rPr>
          <w:sz w:val="24"/>
          <w:szCs w:val="24"/>
          <w:lang w:val="it-IT"/>
        </w:rPr>
      </w:pPr>
      <w:r w:rsidRPr="00E47C60">
        <w:rPr>
          <w:sz w:val="24"/>
          <w:szCs w:val="24"/>
          <w:lang w:val="it-IT"/>
        </w:rPr>
        <w:t>achiziţionarea şi montarea de staţii noi de dezinfecţie cu hipoclorit de sodiu;</w:t>
      </w:r>
    </w:p>
    <w:p w:rsidR="00E47C60" w:rsidRPr="00E47C60" w:rsidRDefault="00E47C60" w:rsidP="00E47C60">
      <w:pPr>
        <w:numPr>
          <w:ilvl w:val="0"/>
          <w:numId w:val="13"/>
        </w:numPr>
        <w:tabs>
          <w:tab w:val="clear" w:pos="720"/>
          <w:tab w:val="num" w:pos="360"/>
        </w:tabs>
        <w:ind w:left="0" w:firstLine="360"/>
        <w:jc w:val="both"/>
        <w:rPr>
          <w:sz w:val="24"/>
          <w:szCs w:val="24"/>
          <w:lang w:val="it-IT"/>
        </w:rPr>
      </w:pPr>
      <w:r w:rsidRPr="00E47C60">
        <w:rPr>
          <w:sz w:val="24"/>
          <w:szCs w:val="24"/>
          <w:lang w:val="it-IT"/>
        </w:rPr>
        <w:t>implementarea unui program de verificare periodica si mentenanta preventiva a instalatiilor de clorinare (serviciu contractat la o firma de specialitate);</w:t>
      </w:r>
    </w:p>
    <w:p w:rsidR="00E47C60" w:rsidRPr="00E47C60" w:rsidRDefault="00E47C60" w:rsidP="00E47C60">
      <w:pPr>
        <w:numPr>
          <w:ilvl w:val="0"/>
          <w:numId w:val="13"/>
        </w:numPr>
        <w:tabs>
          <w:tab w:val="clear" w:pos="720"/>
          <w:tab w:val="num" w:pos="360"/>
        </w:tabs>
        <w:ind w:left="0" w:firstLine="360"/>
        <w:jc w:val="both"/>
        <w:rPr>
          <w:sz w:val="24"/>
          <w:szCs w:val="24"/>
          <w:lang w:val="pt-BR"/>
        </w:rPr>
      </w:pPr>
      <w:r w:rsidRPr="00E47C60">
        <w:rPr>
          <w:sz w:val="24"/>
          <w:szCs w:val="24"/>
          <w:lang w:val="pt-BR"/>
        </w:rPr>
        <w:t xml:space="preserve">marirea </w:t>
      </w:r>
      <w:r w:rsidRPr="00E47C60">
        <w:rPr>
          <w:sz w:val="24"/>
          <w:szCs w:val="24"/>
          <w:lang w:val="it-IT"/>
        </w:rPr>
        <w:t>frecvenţei</w:t>
      </w:r>
      <w:r w:rsidRPr="00E47C60">
        <w:rPr>
          <w:sz w:val="24"/>
          <w:szCs w:val="24"/>
          <w:lang w:val="pt-BR"/>
        </w:rPr>
        <w:t xml:space="preserve"> de spălare a rezervoarelor in cazul sistemelor cu potentiale riscuri identificate;</w:t>
      </w:r>
    </w:p>
    <w:p w:rsidR="00E47C60" w:rsidRPr="00E47C60" w:rsidRDefault="00E47C60" w:rsidP="00E47C60">
      <w:pPr>
        <w:numPr>
          <w:ilvl w:val="0"/>
          <w:numId w:val="13"/>
        </w:numPr>
        <w:tabs>
          <w:tab w:val="clear" w:pos="720"/>
          <w:tab w:val="num" w:pos="360"/>
        </w:tabs>
        <w:ind w:left="0" w:firstLine="360"/>
        <w:jc w:val="both"/>
        <w:rPr>
          <w:sz w:val="24"/>
          <w:szCs w:val="24"/>
        </w:rPr>
      </w:pPr>
      <w:r w:rsidRPr="00E47C60">
        <w:rPr>
          <w:sz w:val="24"/>
          <w:szCs w:val="24"/>
        </w:rPr>
        <w:t>monitorizareasuplimentara a sistemelor la care s-au înregistratvalorineconforme ale indicatorilor de calitate ai apei.</w:t>
      </w:r>
    </w:p>
    <w:p w:rsidR="00E47C60" w:rsidRPr="00034981" w:rsidRDefault="00E47C60" w:rsidP="00E47C60">
      <w:pPr>
        <w:ind w:left="360" w:firstLine="360"/>
        <w:jc w:val="both"/>
        <w:rPr>
          <w:color w:val="FF0000"/>
          <w:sz w:val="28"/>
          <w:szCs w:val="28"/>
        </w:rPr>
      </w:pPr>
    </w:p>
    <w:p w:rsidR="00E47C60" w:rsidRPr="00D51ABC" w:rsidRDefault="00E47C60" w:rsidP="00E47C60">
      <w:pPr>
        <w:ind w:left="360"/>
        <w:jc w:val="both"/>
        <w:rPr>
          <w:b/>
          <w:sz w:val="28"/>
          <w:szCs w:val="28"/>
          <w:u w:val="single"/>
          <w:lang w:val="it-IT"/>
        </w:rPr>
      </w:pPr>
      <w:r w:rsidRPr="00D51ABC">
        <w:rPr>
          <w:b/>
          <w:sz w:val="28"/>
          <w:szCs w:val="28"/>
          <w:u w:val="single"/>
          <w:lang w:val="it-IT"/>
        </w:rPr>
        <w:t>Monitorizarea calitaţii apei potabile distribuite populaţiei</w:t>
      </w:r>
    </w:p>
    <w:p w:rsidR="00E47C60" w:rsidRPr="00D51ABC" w:rsidRDefault="00E47C60" w:rsidP="00E47C60">
      <w:pPr>
        <w:jc w:val="both"/>
        <w:rPr>
          <w:b/>
          <w:sz w:val="28"/>
          <w:szCs w:val="28"/>
          <w:u w:val="single"/>
          <w:lang w:val="it-IT"/>
        </w:rPr>
      </w:pPr>
    </w:p>
    <w:p w:rsidR="00E47C60" w:rsidRPr="00D51ABC" w:rsidRDefault="00E47C60" w:rsidP="00E47C60">
      <w:pPr>
        <w:ind w:firstLine="720"/>
        <w:jc w:val="both"/>
        <w:rPr>
          <w:b/>
          <w:sz w:val="28"/>
          <w:szCs w:val="28"/>
          <w:u w:val="single"/>
          <w:lang w:val="it-IT"/>
        </w:rPr>
      </w:pPr>
      <w:r w:rsidRPr="00D51ABC">
        <w:rPr>
          <w:b/>
          <w:sz w:val="28"/>
          <w:szCs w:val="28"/>
          <w:lang w:val="it-IT"/>
        </w:rPr>
        <w:t>3.1.</w:t>
      </w:r>
      <w:r w:rsidRPr="00D51ABC">
        <w:rPr>
          <w:b/>
          <w:sz w:val="28"/>
          <w:szCs w:val="28"/>
          <w:u w:val="single"/>
          <w:lang w:val="it-IT"/>
        </w:rPr>
        <w:t xml:space="preserve"> Programe de monitorizare</w:t>
      </w:r>
    </w:p>
    <w:p w:rsidR="00E47C60" w:rsidRPr="00E47C60" w:rsidRDefault="00E47C60" w:rsidP="00E47C60">
      <w:pPr>
        <w:ind w:right="-5" w:firstLine="720"/>
        <w:jc w:val="both"/>
        <w:rPr>
          <w:sz w:val="24"/>
          <w:szCs w:val="24"/>
          <w:lang w:val="ro-RO"/>
        </w:rPr>
      </w:pPr>
      <w:r w:rsidRPr="00E47C60">
        <w:rPr>
          <w:bCs/>
          <w:sz w:val="24"/>
          <w:szCs w:val="24"/>
          <w:lang w:val="ro-RO"/>
        </w:rPr>
        <w:t xml:space="preserve">Pentru activitatea de monitorizare a indicatorilor de calitate ai apei potabile în conformitate cu legislaţia în vigoare se aplică procedura internă </w:t>
      </w:r>
      <w:r w:rsidRPr="00E47C60">
        <w:rPr>
          <w:sz w:val="24"/>
          <w:szCs w:val="24"/>
          <w:lang w:val="ro-RO"/>
        </w:rPr>
        <w:t xml:space="preserve">Monitorizarea Indicatorilor de calitate ai apei potabile, Cod: PO - SL - 01 şi de asemenea fiecare proces din cadrul acestei activităţi este procedurat în cadrul sistemului de management al calităţii propriu al laboratorului, sistem acreditat RENAR. </w:t>
      </w:r>
    </w:p>
    <w:p w:rsidR="00E47C60" w:rsidRPr="00E47C60" w:rsidRDefault="00E47C60" w:rsidP="00E47C60">
      <w:pPr>
        <w:ind w:firstLine="540"/>
        <w:jc w:val="both"/>
        <w:rPr>
          <w:snapToGrid w:val="0"/>
          <w:sz w:val="24"/>
          <w:szCs w:val="24"/>
          <w:lang w:val="it-IT"/>
        </w:rPr>
      </w:pPr>
      <w:r w:rsidRPr="00E47C60">
        <w:rPr>
          <w:snapToGrid w:val="0"/>
          <w:sz w:val="24"/>
          <w:szCs w:val="24"/>
          <w:lang w:val="it-IT"/>
        </w:rPr>
        <w:t>In vederea respectarii prevederilor HG 974/2004 (cu modificarile si completarile ulterioare), monitorizarea de control si de audit a calitatii apei potabile distribuite catre consumator s-a realizat la nivelul anului 2018 astfel:</w:t>
      </w:r>
    </w:p>
    <w:p w:rsidR="00E47C60" w:rsidRPr="00E47C60" w:rsidRDefault="00E47C60" w:rsidP="00E47C60">
      <w:pPr>
        <w:numPr>
          <w:ilvl w:val="0"/>
          <w:numId w:val="11"/>
        </w:numPr>
        <w:tabs>
          <w:tab w:val="clear" w:pos="720"/>
          <w:tab w:val="num" w:pos="360"/>
        </w:tabs>
        <w:ind w:left="0" w:firstLine="0"/>
        <w:jc w:val="both"/>
        <w:rPr>
          <w:snapToGrid w:val="0"/>
          <w:sz w:val="24"/>
          <w:szCs w:val="24"/>
          <w:lang w:val="pt-BR"/>
        </w:rPr>
      </w:pPr>
      <w:r w:rsidRPr="00E47C60">
        <w:rPr>
          <w:snapToGrid w:val="0"/>
          <w:sz w:val="24"/>
          <w:szCs w:val="24"/>
          <w:lang w:val="pt-BR"/>
        </w:rPr>
        <w:t>monitorizare de control  - LIAP Palas Constanţa (RAJA SA);</w:t>
      </w:r>
    </w:p>
    <w:p w:rsidR="00E47C60" w:rsidRPr="00E47C60" w:rsidRDefault="00E47C60" w:rsidP="00E47C60">
      <w:pPr>
        <w:numPr>
          <w:ilvl w:val="0"/>
          <w:numId w:val="11"/>
        </w:numPr>
        <w:tabs>
          <w:tab w:val="clear" w:pos="720"/>
          <w:tab w:val="num" w:pos="360"/>
        </w:tabs>
        <w:ind w:left="0" w:firstLine="0"/>
        <w:jc w:val="both"/>
        <w:rPr>
          <w:snapToGrid w:val="0"/>
          <w:sz w:val="24"/>
          <w:szCs w:val="24"/>
          <w:lang w:val="it-IT"/>
        </w:rPr>
      </w:pPr>
      <w:r w:rsidRPr="00E47C60">
        <w:rPr>
          <w:snapToGrid w:val="0"/>
          <w:sz w:val="24"/>
          <w:szCs w:val="24"/>
          <w:lang w:val="it-IT"/>
        </w:rPr>
        <w:t>monitorizare de audit – laborator DSP Constanta (cf. Contract nr. 53143/23.12.2009, cu actele aditionale subsecvente).</w:t>
      </w:r>
    </w:p>
    <w:p w:rsidR="00E47C60" w:rsidRPr="00E47C60" w:rsidRDefault="00E47C60" w:rsidP="00E47C60">
      <w:pPr>
        <w:ind w:firstLine="720"/>
        <w:jc w:val="both"/>
        <w:rPr>
          <w:snapToGrid w:val="0"/>
          <w:sz w:val="24"/>
          <w:szCs w:val="24"/>
          <w:lang w:val="it-IT"/>
        </w:rPr>
      </w:pPr>
      <w:r w:rsidRPr="00E47C60">
        <w:rPr>
          <w:snapToGrid w:val="0"/>
          <w:sz w:val="24"/>
          <w:szCs w:val="24"/>
          <w:lang w:val="it-IT"/>
        </w:rPr>
        <w:t xml:space="preserve">In programele de realizare a monitorizarilor de control si de audit sunt stabilite traseele de monitorizare, locurile şi frecvenţele de prelevare, precum şi indicatorii monitorizaţi. </w:t>
      </w:r>
    </w:p>
    <w:p w:rsidR="00E47C60" w:rsidRPr="00E47C60" w:rsidRDefault="00E47C60" w:rsidP="00E47C60">
      <w:pPr>
        <w:ind w:firstLine="750"/>
        <w:jc w:val="both"/>
        <w:rPr>
          <w:sz w:val="24"/>
          <w:szCs w:val="24"/>
          <w:lang w:val="ro-RO"/>
        </w:rPr>
      </w:pPr>
      <w:r w:rsidRPr="00E47C60">
        <w:rPr>
          <w:sz w:val="24"/>
          <w:szCs w:val="24"/>
          <w:lang w:val="it-IT"/>
        </w:rPr>
        <w:t xml:space="preserve">Rezultatele analizelor sunt disponibile in format electronic, pentru responsabilii de procese din toate entitatile (şefi centre zonale/sectii) in vederea analizarii si dispunerii de masuri. De asemenea, se intocmesc situaţii centralizate la nivelul Departamentului Calitate, Mediu, Siguranta Alimentului care sunt transmise catre managementul de varf cu ocazia analizelor de productie sau de sistem de management. </w:t>
      </w:r>
    </w:p>
    <w:p w:rsidR="00E47C60" w:rsidRPr="00034981" w:rsidRDefault="00E47C60" w:rsidP="00E47C60">
      <w:pPr>
        <w:jc w:val="both"/>
        <w:rPr>
          <w:color w:val="FF0000"/>
          <w:sz w:val="28"/>
          <w:szCs w:val="28"/>
          <w:lang w:val="it-IT"/>
        </w:rPr>
      </w:pPr>
    </w:p>
    <w:p w:rsidR="00E47C60" w:rsidRPr="0052285D" w:rsidRDefault="00E47C60" w:rsidP="00E47C60">
      <w:pPr>
        <w:ind w:left="360" w:firstLine="270"/>
        <w:jc w:val="both"/>
        <w:rPr>
          <w:b/>
          <w:sz w:val="28"/>
          <w:szCs w:val="28"/>
          <w:u w:val="single"/>
          <w:lang w:val="it-IT"/>
        </w:rPr>
      </w:pPr>
      <w:r w:rsidRPr="0052285D">
        <w:rPr>
          <w:b/>
          <w:sz w:val="28"/>
          <w:szCs w:val="28"/>
          <w:lang w:val="it-IT"/>
        </w:rPr>
        <w:t>3.2.</w:t>
      </w:r>
      <w:r w:rsidRPr="0052285D">
        <w:rPr>
          <w:b/>
          <w:sz w:val="28"/>
          <w:szCs w:val="28"/>
          <w:u w:val="single"/>
          <w:lang w:val="it-IT"/>
        </w:rPr>
        <w:t xml:space="preserve"> Rezultatele monitorizarii</w:t>
      </w:r>
    </w:p>
    <w:p w:rsidR="00E47C60" w:rsidRPr="00E47C60" w:rsidRDefault="00E47C60" w:rsidP="00E47C60">
      <w:pPr>
        <w:ind w:firstLine="567"/>
        <w:jc w:val="both"/>
        <w:rPr>
          <w:sz w:val="24"/>
          <w:szCs w:val="24"/>
          <w:lang w:val="it-IT"/>
        </w:rPr>
      </w:pPr>
      <w:r w:rsidRPr="00E47C60">
        <w:rPr>
          <w:sz w:val="24"/>
          <w:szCs w:val="24"/>
          <w:lang w:val="it-IT"/>
        </w:rPr>
        <w:t>Indicatorii de calitate la care s-au înregistrat depaşiri în cursul anului 2018 au fost:  nitraţi, cloruri, amoniu şi sporadic indicatori bacteriologici.</w:t>
      </w:r>
    </w:p>
    <w:p w:rsidR="00E47C60" w:rsidRPr="00E47C60" w:rsidRDefault="00E47C60" w:rsidP="00E47C60">
      <w:pPr>
        <w:ind w:firstLine="567"/>
        <w:jc w:val="both"/>
        <w:rPr>
          <w:sz w:val="24"/>
          <w:szCs w:val="24"/>
          <w:lang w:val="it-IT"/>
        </w:rPr>
      </w:pPr>
      <w:r w:rsidRPr="00E47C60">
        <w:rPr>
          <w:sz w:val="24"/>
          <w:szCs w:val="24"/>
          <w:lang w:val="it-IT"/>
        </w:rPr>
        <w:t xml:space="preserve">In cazurile în care s-au inregistrat sporadic depăşiri la indicatorii bacteriologici (situaţii care au aparut in general în perioada verii), datorita masurilor imediate care s-au luat si avand in vedere valorile nerelevante ale parametrilor depasiti  nu s-au înregistrat imbolnăviri ale populatiei datorate apei distribuite în reţea. </w:t>
      </w:r>
    </w:p>
    <w:p w:rsidR="00E47C60" w:rsidRPr="00E47C60" w:rsidRDefault="00E47C60" w:rsidP="00E47C60">
      <w:pPr>
        <w:ind w:firstLine="567"/>
        <w:jc w:val="both"/>
        <w:rPr>
          <w:sz w:val="24"/>
          <w:szCs w:val="24"/>
          <w:lang w:val="it-IT"/>
        </w:rPr>
      </w:pPr>
      <w:r w:rsidRPr="00E47C60">
        <w:rPr>
          <w:sz w:val="24"/>
          <w:szCs w:val="24"/>
          <w:lang w:val="it-IT"/>
        </w:rPr>
        <w:lastRenderedPageBreak/>
        <w:t xml:space="preserve">In cazul surselor de apa cu depasiri ale parametrului chimic nitrat (pentru care nu au fost posibile metode de remediere imediată) s-au emis autorizaţii sanitare cu derogare conform prevederilor Legii nr.458/2002, art.9 si ale Ordinului MS nr.638/2010 şi s-au stabilit soluţii de remediere.  </w:t>
      </w:r>
    </w:p>
    <w:p w:rsidR="00E47C60" w:rsidRPr="00034981" w:rsidRDefault="00E47C60" w:rsidP="00E47C60">
      <w:pPr>
        <w:ind w:firstLine="720"/>
        <w:jc w:val="both"/>
        <w:rPr>
          <w:b/>
          <w:color w:val="FF0000"/>
          <w:sz w:val="28"/>
          <w:szCs w:val="28"/>
        </w:rPr>
      </w:pPr>
    </w:p>
    <w:p w:rsidR="00E47C60" w:rsidRPr="00612901" w:rsidRDefault="00E47C60" w:rsidP="00E47C60">
      <w:pPr>
        <w:jc w:val="both"/>
        <w:rPr>
          <w:b/>
          <w:sz w:val="28"/>
          <w:szCs w:val="28"/>
          <w:u w:val="single"/>
        </w:rPr>
      </w:pPr>
      <w:r w:rsidRPr="00612901">
        <w:rPr>
          <w:b/>
          <w:sz w:val="28"/>
          <w:szCs w:val="28"/>
          <w:lang w:val="it-IT"/>
        </w:rPr>
        <w:t xml:space="preserve">3.3. </w:t>
      </w:r>
      <w:r w:rsidRPr="00612901">
        <w:rPr>
          <w:b/>
          <w:sz w:val="28"/>
          <w:szCs w:val="28"/>
          <w:u w:val="single"/>
        </w:rPr>
        <w:t>Derogări</w:t>
      </w:r>
    </w:p>
    <w:p w:rsidR="00E47C60" w:rsidRPr="00E47C60" w:rsidRDefault="00E47C60" w:rsidP="00E47C60">
      <w:pPr>
        <w:ind w:firstLine="540"/>
        <w:jc w:val="both"/>
        <w:rPr>
          <w:sz w:val="24"/>
          <w:szCs w:val="24"/>
        </w:rPr>
      </w:pPr>
      <w:r w:rsidRPr="00E47C60">
        <w:rPr>
          <w:sz w:val="24"/>
          <w:szCs w:val="24"/>
        </w:rPr>
        <w:t>Sistemele de alimentare cu apăpentru care s-au emisautorizaţiisanitare cu derogareşistadiul actual al investiţiilorpropusepentruasigurareaconformariiacestoraesteprezentatăîntabelul de maijos.</w:t>
      </w:r>
    </w:p>
    <w:p w:rsidR="00E47C60" w:rsidRPr="00612901" w:rsidRDefault="00E47C60" w:rsidP="00E47C60">
      <w:pPr>
        <w:ind w:firstLine="900"/>
        <w:jc w:val="both"/>
        <w:rPr>
          <w:sz w:val="28"/>
          <w:szCs w:val="28"/>
        </w:rPr>
      </w:pPr>
    </w:p>
    <w:tbl>
      <w:tblPr>
        <w:tblW w:w="9634"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1985"/>
        <w:gridCol w:w="1701"/>
        <w:gridCol w:w="1418"/>
        <w:gridCol w:w="3961"/>
      </w:tblGrid>
      <w:tr w:rsidR="00E47C60" w:rsidRPr="00423F00" w:rsidTr="00E47C60">
        <w:trPr>
          <w:trHeight w:val="1198"/>
          <w:tblHeader/>
        </w:trPr>
        <w:tc>
          <w:tcPr>
            <w:tcW w:w="569" w:type="dxa"/>
            <w:shd w:val="clear" w:color="auto" w:fill="D9D9D9"/>
            <w:vAlign w:val="center"/>
          </w:tcPr>
          <w:p w:rsidR="00E47C60" w:rsidRPr="00423F00" w:rsidRDefault="00E47C60" w:rsidP="00E47C60">
            <w:pPr>
              <w:jc w:val="center"/>
              <w:rPr>
                <w:b/>
              </w:rPr>
            </w:pPr>
            <w:r w:rsidRPr="00423F00">
              <w:rPr>
                <w:b/>
              </w:rPr>
              <w:t>Nr.</w:t>
            </w:r>
          </w:p>
          <w:p w:rsidR="00E47C60" w:rsidRPr="00423F00" w:rsidRDefault="00E47C60" w:rsidP="00E47C60">
            <w:pPr>
              <w:jc w:val="center"/>
              <w:rPr>
                <w:b/>
              </w:rPr>
            </w:pPr>
            <w:r w:rsidRPr="00423F00">
              <w:rPr>
                <w:b/>
              </w:rPr>
              <w:t>crt.</w:t>
            </w:r>
          </w:p>
        </w:tc>
        <w:tc>
          <w:tcPr>
            <w:tcW w:w="1985" w:type="dxa"/>
            <w:shd w:val="clear" w:color="auto" w:fill="D9D9D9"/>
            <w:vAlign w:val="center"/>
          </w:tcPr>
          <w:p w:rsidR="00E47C60" w:rsidRPr="00423F00" w:rsidRDefault="00E47C60" w:rsidP="00E47C60">
            <w:pPr>
              <w:jc w:val="center"/>
              <w:rPr>
                <w:b/>
              </w:rPr>
            </w:pPr>
            <w:r w:rsidRPr="00423F00">
              <w:rPr>
                <w:b/>
              </w:rPr>
              <w:t>Denumire</w:t>
            </w:r>
          </w:p>
          <w:p w:rsidR="00E47C60" w:rsidRPr="00423F00" w:rsidRDefault="00E47C60" w:rsidP="00E47C60">
            <w:pPr>
              <w:jc w:val="center"/>
              <w:rPr>
                <w:b/>
              </w:rPr>
            </w:pPr>
            <w:r w:rsidRPr="00423F00">
              <w:rPr>
                <w:b/>
              </w:rPr>
              <w:t>sursa</w:t>
            </w:r>
          </w:p>
        </w:tc>
        <w:tc>
          <w:tcPr>
            <w:tcW w:w="1701" w:type="dxa"/>
            <w:shd w:val="clear" w:color="auto" w:fill="D9D9D9"/>
            <w:vAlign w:val="center"/>
          </w:tcPr>
          <w:p w:rsidR="00E47C60" w:rsidRPr="00423F00" w:rsidRDefault="00E47C60" w:rsidP="00E47C60">
            <w:pPr>
              <w:jc w:val="center"/>
              <w:rPr>
                <w:b/>
                <w:lang w:val="pt-BR"/>
              </w:rPr>
            </w:pPr>
            <w:r w:rsidRPr="00423F00">
              <w:rPr>
                <w:b/>
                <w:lang w:val="pt-BR"/>
              </w:rPr>
              <w:t>ASF</w:t>
            </w:r>
          </w:p>
          <w:p w:rsidR="00E47C60" w:rsidRPr="00423F00" w:rsidRDefault="00E47C60" w:rsidP="00E47C60">
            <w:pPr>
              <w:jc w:val="center"/>
              <w:rPr>
                <w:b/>
                <w:lang w:val="pt-BR"/>
              </w:rPr>
            </w:pPr>
            <w:r w:rsidRPr="00423F00">
              <w:rPr>
                <w:b/>
                <w:lang w:val="pt-BR"/>
              </w:rPr>
              <w:t>Derogare nr./data</w:t>
            </w:r>
          </w:p>
        </w:tc>
        <w:tc>
          <w:tcPr>
            <w:tcW w:w="1418" w:type="dxa"/>
            <w:shd w:val="clear" w:color="auto" w:fill="D9D9D9"/>
            <w:vAlign w:val="center"/>
          </w:tcPr>
          <w:p w:rsidR="00E47C60" w:rsidRPr="00423F00" w:rsidRDefault="00E47C60" w:rsidP="00E47C60">
            <w:pPr>
              <w:jc w:val="center"/>
              <w:rPr>
                <w:b/>
                <w:lang w:val="pt-BR"/>
              </w:rPr>
            </w:pPr>
            <w:r w:rsidRPr="00423F00">
              <w:rPr>
                <w:b/>
                <w:lang w:val="pt-BR"/>
              </w:rPr>
              <w:t>Sursa de finantare a investitiilor</w:t>
            </w:r>
          </w:p>
        </w:tc>
        <w:tc>
          <w:tcPr>
            <w:tcW w:w="3961" w:type="dxa"/>
            <w:shd w:val="clear" w:color="auto" w:fill="D9D9D9"/>
          </w:tcPr>
          <w:p w:rsidR="00E47C60" w:rsidRPr="00423F00" w:rsidRDefault="00E47C60" w:rsidP="00E47C60">
            <w:pPr>
              <w:jc w:val="center"/>
              <w:rPr>
                <w:b/>
                <w:lang w:val="pt-BR"/>
              </w:rPr>
            </w:pPr>
            <w:r w:rsidRPr="00423F00">
              <w:rPr>
                <w:b/>
                <w:lang w:val="pt-BR"/>
              </w:rPr>
              <w:t>Stadiu de realizare a investitiilor</w:t>
            </w:r>
          </w:p>
        </w:tc>
      </w:tr>
      <w:tr w:rsidR="00E47C60" w:rsidRPr="00423F00" w:rsidTr="00E47C60">
        <w:trPr>
          <w:trHeight w:val="584"/>
        </w:trPr>
        <w:tc>
          <w:tcPr>
            <w:tcW w:w="569" w:type="dxa"/>
            <w:shd w:val="clear" w:color="auto" w:fill="auto"/>
            <w:vAlign w:val="center"/>
          </w:tcPr>
          <w:p w:rsidR="00E47C60" w:rsidRPr="00423F00" w:rsidRDefault="00E47C60" w:rsidP="00E47C60">
            <w:pPr>
              <w:jc w:val="center"/>
              <w:rPr>
                <w:lang w:val="pt-BR"/>
              </w:rPr>
            </w:pPr>
            <w:r w:rsidRPr="00423F00">
              <w:rPr>
                <w:lang w:val="pt-BR"/>
              </w:rPr>
              <w:t>1.</w:t>
            </w:r>
          </w:p>
        </w:tc>
        <w:tc>
          <w:tcPr>
            <w:tcW w:w="1985" w:type="dxa"/>
            <w:shd w:val="clear" w:color="auto" w:fill="auto"/>
            <w:vAlign w:val="center"/>
          </w:tcPr>
          <w:p w:rsidR="00E47C60" w:rsidRDefault="00E47C60" w:rsidP="00E47C60">
            <w:pPr>
              <w:jc w:val="center"/>
              <w:rPr>
                <w:bCs/>
              </w:rPr>
            </w:pPr>
          </w:p>
          <w:p w:rsidR="00E47C60" w:rsidRPr="00423F00" w:rsidRDefault="00E47C60" w:rsidP="00E47C60">
            <w:pPr>
              <w:jc w:val="center"/>
              <w:rPr>
                <w:bCs/>
              </w:rPr>
            </w:pPr>
            <w:r w:rsidRPr="00423F00">
              <w:rPr>
                <w:bCs/>
              </w:rPr>
              <w:t>Movila Verde</w:t>
            </w:r>
          </w:p>
          <w:p w:rsidR="00E47C60" w:rsidRPr="00423F00" w:rsidRDefault="00E47C60" w:rsidP="00E47C60">
            <w:pPr>
              <w:rPr>
                <w:bCs/>
              </w:rPr>
            </w:pPr>
          </w:p>
        </w:tc>
        <w:tc>
          <w:tcPr>
            <w:tcW w:w="1701" w:type="dxa"/>
            <w:shd w:val="clear" w:color="auto" w:fill="auto"/>
            <w:vAlign w:val="center"/>
          </w:tcPr>
          <w:p w:rsidR="00E47C60" w:rsidRPr="00423F00" w:rsidRDefault="00E47C60" w:rsidP="00E47C60">
            <w:pPr>
              <w:jc w:val="center"/>
              <w:rPr>
                <w:i/>
                <w:lang w:val="pt-BR"/>
              </w:rPr>
            </w:pPr>
            <w:r w:rsidRPr="00423F00">
              <w:rPr>
                <w:i/>
                <w:lang w:val="pt-BR"/>
              </w:rPr>
              <w:t>nr.3</w:t>
            </w:r>
          </w:p>
          <w:p w:rsidR="00E47C60" w:rsidRPr="00423F00" w:rsidRDefault="00E47C60" w:rsidP="00E47C60">
            <w:pPr>
              <w:jc w:val="center"/>
              <w:rPr>
                <w:lang w:val="pt-BR"/>
              </w:rPr>
            </w:pPr>
            <w:r w:rsidRPr="00423F00">
              <w:rPr>
                <w:i/>
                <w:lang w:val="pt-BR"/>
              </w:rPr>
              <w:t>/15.10.2015</w:t>
            </w:r>
          </w:p>
        </w:tc>
        <w:tc>
          <w:tcPr>
            <w:tcW w:w="1418" w:type="dxa"/>
            <w:vAlign w:val="center"/>
          </w:tcPr>
          <w:p w:rsidR="00E47C60" w:rsidRPr="00423F00" w:rsidRDefault="00E47C60" w:rsidP="00E47C60">
            <w:pPr>
              <w:jc w:val="center"/>
              <w:rPr>
                <w:lang w:val="pt-BR"/>
              </w:rPr>
            </w:pPr>
            <w:r w:rsidRPr="00423F00">
              <w:rPr>
                <w:lang w:val="pt-BR"/>
              </w:rPr>
              <w:t>POIM</w:t>
            </w:r>
          </w:p>
        </w:tc>
        <w:tc>
          <w:tcPr>
            <w:tcW w:w="3961" w:type="dxa"/>
            <w:vMerge w:val="restart"/>
          </w:tcPr>
          <w:p w:rsidR="00E47C60" w:rsidRPr="00423F00" w:rsidRDefault="00E47C60" w:rsidP="00E47C60">
            <w:pPr>
              <w:jc w:val="both"/>
            </w:pPr>
            <w:r w:rsidRPr="00423F00">
              <w:t>A fostfinalizataAplicatia de Finantare (Studiu de fezabilitatesiCererea de finantare) a “</w:t>
            </w:r>
            <w:r w:rsidRPr="00423F00">
              <w:rPr>
                <w:i/>
              </w:rPr>
              <w:t xml:space="preserve">Proiectului regional de dezvoltare a infrastructurii de apasiapauzata in aria de operare a S.C. RAJA S.A. Constanta in perioada 2014 – 2020” </w:t>
            </w:r>
            <w:r w:rsidRPr="00423F00">
              <w:t>pe care operatorulurmeazasa-l implementeze in perioada 2018 – 2023.</w:t>
            </w:r>
          </w:p>
          <w:p w:rsidR="00E47C60" w:rsidRPr="00423F00" w:rsidRDefault="00E47C60" w:rsidP="00E47C60">
            <w:pPr>
              <w:ind w:firstLine="540"/>
              <w:jc w:val="both"/>
              <w:rPr>
                <w:b/>
              </w:rPr>
            </w:pPr>
          </w:p>
          <w:p w:rsidR="00E47C60" w:rsidRPr="00423F00" w:rsidRDefault="00E47C60" w:rsidP="00E47C60">
            <w:r w:rsidRPr="00423F00">
              <w:t xml:space="preserve">In luna august 2018 a fostaprobatafinantareaproiectului, respectiv a fostsemnatContractul de Finantare nr.210/31.08.2018 intreMinisterulFondurilorEuropene in calitate de Autoritate de Management pentruProgramul Operational Infrastructura Mare si RAJA S.A. in calitate de Beneficiar al finantarii. </w:t>
            </w:r>
          </w:p>
          <w:p w:rsidR="00E47C60" w:rsidRPr="00423F00" w:rsidRDefault="00E47C60" w:rsidP="00E47C60">
            <w:r w:rsidRPr="00423F00">
              <w:t>Aplicatia de finantareeste in present in evaluare la comisiaEuropeana, in vedereaalocariifondurilor .</w:t>
            </w:r>
          </w:p>
          <w:p w:rsidR="00E47C60" w:rsidRPr="00423F00" w:rsidRDefault="00E47C60" w:rsidP="00E47C60"/>
          <w:p w:rsidR="00E47C60" w:rsidRPr="00423F00" w:rsidRDefault="00E47C60" w:rsidP="00E47C60">
            <w:r w:rsidRPr="00423F00">
              <w:t>Au fostdemarateprocedurile de achizitie publica pentrucontractele de lucrari (CL), unelecontractefiinddejaatribuite.</w:t>
            </w:r>
          </w:p>
        </w:tc>
      </w:tr>
      <w:tr w:rsidR="00E47C60" w:rsidRPr="00423F00" w:rsidTr="00E47C60">
        <w:trPr>
          <w:trHeight w:val="459"/>
        </w:trPr>
        <w:tc>
          <w:tcPr>
            <w:tcW w:w="569" w:type="dxa"/>
            <w:shd w:val="clear" w:color="auto" w:fill="auto"/>
            <w:vAlign w:val="center"/>
          </w:tcPr>
          <w:p w:rsidR="00E47C60" w:rsidRPr="00423F00" w:rsidRDefault="00E47C60" w:rsidP="00E47C60">
            <w:pPr>
              <w:jc w:val="center"/>
            </w:pPr>
            <w:r w:rsidRPr="00423F00">
              <w:t>2.</w:t>
            </w:r>
          </w:p>
        </w:tc>
        <w:tc>
          <w:tcPr>
            <w:tcW w:w="1985" w:type="dxa"/>
            <w:shd w:val="clear" w:color="auto" w:fill="auto"/>
            <w:vAlign w:val="center"/>
          </w:tcPr>
          <w:p w:rsidR="00E47C60" w:rsidRDefault="00E47C60" w:rsidP="00E47C60">
            <w:pPr>
              <w:jc w:val="center"/>
              <w:rPr>
                <w:bCs/>
              </w:rPr>
            </w:pPr>
          </w:p>
          <w:p w:rsidR="00E47C60" w:rsidRPr="00423F00" w:rsidRDefault="00E47C60" w:rsidP="00E47C60">
            <w:pPr>
              <w:jc w:val="center"/>
              <w:rPr>
                <w:bCs/>
              </w:rPr>
            </w:pPr>
            <w:r w:rsidRPr="00423F00">
              <w:rPr>
                <w:bCs/>
              </w:rPr>
              <w:t>Albeşti</w:t>
            </w:r>
          </w:p>
          <w:p w:rsidR="00E47C60" w:rsidRPr="00423F00" w:rsidRDefault="00E47C60" w:rsidP="00E47C60">
            <w:pPr>
              <w:rPr>
                <w:bCs/>
              </w:rPr>
            </w:pPr>
          </w:p>
        </w:tc>
        <w:tc>
          <w:tcPr>
            <w:tcW w:w="1701" w:type="dxa"/>
            <w:shd w:val="clear" w:color="auto" w:fill="auto"/>
            <w:vAlign w:val="center"/>
          </w:tcPr>
          <w:p w:rsidR="00E47C60" w:rsidRPr="00423F00" w:rsidRDefault="00E47C60" w:rsidP="00E47C60">
            <w:pPr>
              <w:jc w:val="center"/>
              <w:rPr>
                <w:i/>
                <w:lang w:val="pt-BR"/>
              </w:rPr>
            </w:pPr>
            <w:r w:rsidRPr="00423F00">
              <w:rPr>
                <w:i/>
                <w:lang w:val="pt-BR"/>
              </w:rPr>
              <w:t>nr.1</w:t>
            </w:r>
          </w:p>
          <w:p w:rsidR="00E47C60" w:rsidRPr="00423F00" w:rsidRDefault="00E47C60" w:rsidP="00E47C60">
            <w:pPr>
              <w:jc w:val="center"/>
              <w:rPr>
                <w:lang w:val="pt-BR"/>
              </w:rPr>
            </w:pPr>
            <w:r w:rsidRPr="00423F00">
              <w:rPr>
                <w:i/>
                <w:lang w:val="pt-BR"/>
              </w:rPr>
              <w:t>/01.02.2016</w:t>
            </w:r>
          </w:p>
        </w:tc>
        <w:tc>
          <w:tcPr>
            <w:tcW w:w="1418" w:type="dxa"/>
            <w:vAlign w:val="center"/>
          </w:tcPr>
          <w:p w:rsidR="00E47C60" w:rsidRPr="00423F00" w:rsidRDefault="00E47C60" w:rsidP="00E47C60">
            <w:pPr>
              <w:jc w:val="center"/>
              <w:rPr>
                <w:lang w:val="pt-BR"/>
              </w:rPr>
            </w:pPr>
            <w:r w:rsidRPr="00423F00">
              <w:rPr>
                <w:lang w:val="pt-BR"/>
              </w:rPr>
              <w:t>POIM</w:t>
            </w:r>
          </w:p>
        </w:tc>
        <w:tc>
          <w:tcPr>
            <w:tcW w:w="3961" w:type="dxa"/>
            <w:vMerge/>
          </w:tcPr>
          <w:p w:rsidR="00E47C60" w:rsidRPr="00423F00" w:rsidRDefault="00E47C60" w:rsidP="00E47C60">
            <w:pPr>
              <w:jc w:val="center"/>
              <w:rPr>
                <w:color w:val="FF0000"/>
              </w:rPr>
            </w:pPr>
          </w:p>
        </w:tc>
      </w:tr>
      <w:tr w:rsidR="00E47C60" w:rsidRPr="00423F00" w:rsidTr="00E47C60">
        <w:trPr>
          <w:trHeight w:val="471"/>
        </w:trPr>
        <w:tc>
          <w:tcPr>
            <w:tcW w:w="569" w:type="dxa"/>
            <w:shd w:val="clear" w:color="auto" w:fill="auto"/>
            <w:vAlign w:val="center"/>
          </w:tcPr>
          <w:p w:rsidR="00E47C60" w:rsidRPr="00423F00" w:rsidRDefault="00E47C60" w:rsidP="00E47C60">
            <w:pPr>
              <w:jc w:val="center"/>
            </w:pPr>
            <w:r w:rsidRPr="00423F00">
              <w:t>3.</w:t>
            </w:r>
          </w:p>
        </w:tc>
        <w:tc>
          <w:tcPr>
            <w:tcW w:w="1985" w:type="dxa"/>
            <w:shd w:val="clear" w:color="auto" w:fill="auto"/>
            <w:vAlign w:val="center"/>
          </w:tcPr>
          <w:p w:rsidR="00E47C60" w:rsidRDefault="00E47C60" w:rsidP="00E47C60">
            <w:pPr>
              <w:jc w:val="center"/>
              <w:rPr>
                <w:bCs/>
              </w:rPr>
            </w:pPr>
          </w:p>
          <w:p w:rsidR="00E47C60" w:rsidRPr="00423F00" w:rsidRDefault="00E47C60" w:rsidP="00E47C60">
            <w:pPr>
              <w:jc w:val="center"/>
              <w:rPr>
                <w:bCs/>
              </w:rPr>
            </w:pPr>
            <w:r w:rsidRPr="00423F00">
              <w:rPr>
                <w:bCs/>
              </w:rPr>
              <w:t>Băneasa</w:t>
            </w:r>
          </w:p>
          <w:p w:rsidR="00E47C60" w:rsidRPr="00423F00" w:rsidRDefault="00E47C60" w:rsidP="00E47C60">
            <w:pPr>
              <w:rPr>
                <w:bCs/>
              </w:rPr>
            </w:pPr>
          </w:p>
        </w:tc>
        <w:tc>
          <w:tcPr>
            <w:tcW w:w="1701" w:type="dxa"/>
            <w:shd w:val="clear" w:color="auto" w:fill="auto"/>
            <w:vAlign w:val="center"/>
          </w:tcPr>
          <w:p w:rsidR="00E47C60" w:rsidRPr="00423F00" w:rsidRDefault="00E47C60" w:rsidP="00E47C60">
            <w:pPr>
              <w:jc w:val="center"/>
              <w:rPr>
                <w:i/>
                <w:lang w:val="pt-BR"/>
              </w:rPr>
            </w:pPr>
            <w:r w:rsidRPr="00423F00">
              <w:rPr>
                <w:i/>
                <w:lang w:val="pt-BR"/>
              </w:rPr>
              <w:t>nr.2</w:t>
            </w:r>
          </w:p>
          <w:p w:rsidR="00E47C60" w:rsidRPr="00423F00" w:rsidRDefault="00E47C60" w:rsidP="00E47C60">
            <w:pPr>
              <w:jc w:val="center"/>
              <w:rPr>
                <w:lang w:val="pt-BR"/>
              </w:rPr>
            </w:pPr>
            <w:r w:rsidRPr="00423F00">
              <w:rPr>
                <w:i/>
                <w:lang w:val="pt-BR"/>
              </w:rPr>
              <w:t>/01.02.2016</w:t>
            </w:r>
          </w:p>
        </w:tc>
        <w:tc>
          <w:tcPr>
            <w:tcW w:w="1418" w:type="dxa"/>
            <w:vAlign w:val="center"/>
          </w:tcPr>
          <w:p w:rsidR="00E47C60" w:rsidRPr="00423F00" w:rsidRDefault="00E47C60" w:rsidP="00E47C60">
            <w:pPr>
              <w:jc w:val="center"/>
              <w:rPr>
                <w:lang w:val="pt-BR"/>
              </w:rPr>
            </w:pPr>
            <w:r w:rsidRPr="00423F00">
              <w:rPr>
                <w:lang w:val="pt-BR"/>
              </w:rPr>
              <w:t>POIM</w:t>
            </w:r>
          </w:p>
        </w:tc>
        <w:tc>
          <w:tcPr>
            <w:tcW w:w="3961" w:type="dxa"/>
            <w:vMerge/>
          </w:tcPr>
          <w:p w:rsidR="00E47C60" w:rsidRPr="00423F00" w:rsidRDefault="00E47C60" w:rsidP="00E47C60">
            <w:pPr>
              <w:jc w:val="center"/>
              <w:rPr>
                <w:color w:val="FF0000"/>
              </w:rPr>
            </w:pPr>
          </w:p>
        </w:tc>
      </w:tr>
      <w:tr w:rsidR="00E47C60" w:rsidRPr="00423F00" w:rsidTr="00E47C60">
        <w:trPr>
          <w:trHeight w:val="625"/>
        </w:trPr>
        <w:tc>
          <w:tcPr>
            <w:tcW w:w="569" w:type="dxa"/>
            <w:shd w:val="clear" w:color="auto" w:fill="auto"/>
            <w:vAlign w:val="center"/>
          </w:tcPr>
          <w:p w:rsidR="00E47C60" w:rsidRPr="00423F00" w:rsidRDefault="00E47C60" w:rsidP="00E47C60">
            <w:pPr>
              <w:jc w:val="center"/>
            </w:pPr>
            <w:r w:rsidRPr="00423F00">
              <w:t>4.</w:t>
            </w:r>
          </w:p>
        </w:tc>
        <w:tc>
          <w:tcPr>
            <w:tcW w:w="1985" w:type="dxa"/>
            <w:shd w:val="clear" w:color="auto" w:fill="auto"/>
            <w:vAlign w:val="center"/>
          </w:tcPr>
          <w:p w:rsidR="00E47C60" w:rsidRDefault="00E47C60" w:rsidP="00E47C60">
            <w:pPr>
              <w:jc w:val="center"/>
              <w:rPr>
                <w:bCs/>
              </w:rPr>
            </w:pPr>
          </w:p>
          <w:p w:rsidR="00E47C60" w:rsidRPr="00423F00" w:rsidRDefault="00E47C60" w:rsidP="00E47C60">
            <w:pPr>
              <w:jc w:val="center"/>
              <w:rPr>
                <w:bCs/>
              </w:rPr>
            </w:pPr>
            <w:r w:rsidRPr="00423F00">
              <w:rPr>
                <w:bCs/>
              </w:rPr>
              <w:t>Topraisar –Biruinţa</w:t>
            </w:r>
          </w:p>
          <w:p w:rsidR="00E47C60" w:rsidRPr="00423F00" w:rsidRDefault="00E47C60" w:rsidP="00E47C60">
            <w:pPr>
              <w:jc w:val="center"/>
              <w:rPr>
                <w:bCs/>
              </w:rPr>
            </w:pPr>
          </w:p>
        </w:tc>
        <w:tc>
          <w:tcPr>
            <w:tcW w:w="1701" w:type="dxa"/>
            <w:shd w:val="clear" w:color="auto" w:fill="auto"/>
            <w:vAlign w:val="center"/>
          </w:tcPr>
          <w:p w:rsidR="00E47C60" w:rsidRPr="00423F00" w:rsidRDefault="00E47C60" w:rsidP="00E47C60">
            <w:pPr>
              <w:jc w:val="center"/>
              <w:rPr>
                <w:i/>
                <w:lang w:val="pt-BR"/>
              </w:rPr>
            </w:pPr>
            <w:r w:rsidRPr="00423F00">
              <w:rPr>
                <w:i/>
                <w:lang w:val="pt-BR"/>
              </w:rPr>
              <w:t>nr.3</w:t>
            </w:r>
          </w:p>
          <w:p w:rsidR="00E47C60" w:rsidRPr="00423F00" w:rsidRDefault="00E47C60" w:rsidP="00E47C60">
            <w:pPr>
              <w:jc w:val="center"/>
              <w:rPr>
                <w:lang w:val="pt-BR"/>
              </w:rPr>
            </w:pPr>
            <w:r w:rsidRPr="00423F00">
              <w:rPr>
                <w:i/>
                <w:lang w:val="pt-BR"/>
              </w:rPr>
              <w:t>/01.02.2016</w:t>
            </w:r>
          </w:p>
        </w:tc>
        <w:tc>
          <w:tcPr>
            <w:tcW w:w="1418" w:type="dxa"/>
            <w:vAlign w:val="center"/>
          </w:tcPr>
          <w:p w:rsidR="00E47C60" w:rsidRPr="00423F00" w:rsidRDefault="00E47C60" w:rsidP="00E47C60">
            <w:pPr>
              <w:jc w:val="center"/>
              <w:rPr>
                <w:lang w:val="pt-BR"/>
              </w:rPr>
            </w:pPr>
            <w:r w:rsidRPr="00423F00">
              <w:rPr>
                <w:lang w:val="pt-BR"/>
              </w:rPr>
              <w:t>POIM</w:t>
            </w:r>
          </w:p>
        </w:tc>
        <w:tc>
          <w:tcPr>
            <w:tcW w:w="3961" w:type="dxa"/>
            <w:vMerge/>
          </w:tcPr>
          <w:p w:rsidR="00E47C60" w:rsidRPr="00423F00" w:rsidRDefault="00E47C60" w:rsidP="00E47C60">
            <w:pPr>
              <w:jc w:val="center"/>
              <w:rPr>
                <w:color w:val="FF0000"/>
              </w:rPr>
            </w:pPr>
          </w:p>
        </w:tc>
      </w:tr>
      <w:tr w:rsidR="00E47C60" w:rsidRPr="00423F00" w:rsidTr="00E47C60">
        <w:trPr>
          <w:trHeight w:val="374"/>
        </w:trPr>
        <w:tc>
          <w:tcPr>
            <w:tcW w:w="569" w:type="dxa"/>
            <w:shd w:val="clear" w:color="auto" w:fill="auto"/>
            <w:vAlign w:val="center"/>
          </w:tcPr>
          <w:p w:rsidR="00E47C60" w:rsidRPr="00423F00" w:rsidRDefault="00E47C60" w:rsidP="00E47C60">
            <w:pPr>
              <w:jc w:val="center"/>
            </w:pPr>
            <w:r w:rsidRPr="00423F00">
              <w:t>5.</w:t>
            </w:r>
          </w:p>
        </w:tc>
        <w:tc>
          <w:tcPr>
            <w:tcW w:w="1985" w:type="dxa"/>
            <w:shd w:val="clear" w:color="auto" w:fill="auto"/>
            <w:vAlign w:val="center"/>
          </w:tcPr>
          <w:p w:rsidR="00E47C60" w:rsidRDefault="00E47C60" w:rsidP="00E47C60">
            <w:pPr>
              <w:jc w:val="center"/>
              <w:rPr>
                <w:bCs/>
              </w:rPr>
            </w:pPr>
          </w:p>
          <w:p w:rsidR="00E47C60" w:rsidRPr="00423F00" w:rsidRDefault="00E47C60" w:rsidP="00E47C60">
            <w:pPr>
              <w:jc w:val="center"/>
              <w:rPr>
                <w:bCs/>
              </w:rPr>
            </w:pPr>
            <w:r w:rsidRPr="00423F00">
              <w:rPr>
                <w:bCs/>
              </w:rPr>
              <w:t>Dulceşti</w:t>
            </w:r>
          </w:p>
          <w:p w:rsidR="00E47C60" w:rsidRPr="00423F00" w:rsidRDefault="00E47C60" w:rsidP="00E47C60">
            <w:pPr>
              <w:rPr>
                <w:bCs/>
              </w:rPr>
            </w:pPr>
          </w:p>
        </w:tc>
        <w:tc>
          <w:tcPr>
            <w:tcW w:w="1701" w:type="dxa"/>
            <w:shd w:val="clear" w:color="auto" w:fill="auto"/>
            <w:vAlign w:val="center"/>
          </w:tcPr>
          <w:p w:rsidR="00E47C60" w:rsidRPr="00423F00" w:rsidRDefault="00E47C60" w:rsidP="00E47C60">
            <w:pPr>
              <w:jc w:val="center"/>
              <w:rPr>
                <w:i/>
                <w:lang w:val="pt-BR"/>
              </w:rPr>
            </w:pPr>
            <w:r w:rsidRPr="00423F00">
              <w:rPr>
                <w:i/>
                <w:lang w:val="pt-BR"/>
              </w:rPr>
              <w:t>nr.4</w:t>
            </w:r>
          </w:p>
          <w:p w:rsidR="00E47C60" w:rsidRPr="00423F00" w:rsidRDefault="00E47C60" w:rsidP="00E47C60">
            <w:pPr>
              <w:jc w:val="center"/>
              <w:rPr>
                <w:lang w:val="pt-BR"/>
              </w:rPr>
            </w:pPr>
            <w:r w:rsidRPr="00423F00">
              <w:rPr>
                <w:i/>
                <w:lang w:val="pt-BR"/>
              </w:rPr>
              <w:t>/01.02.2016</w:t>
            </w:r>
          </w:p>
        </w:tc>
        <w:tc>
          <w:tcPr>
            <w:tcW w:w="1418" w:type="dxa"/>
            <w:vAlign w:val="center"/>
          </w:tcPr>
          <w:p w:rsidR="00E47C60" w:rsidRPr="00423F00" w:rsidRDefault="00E47C60" w:rsidP="00E47C60">
            <w:pPr>
              <w:jc w:val="center"/>
              <w:rPr>
                <w:lang w:val="pt-BR"/>
              </w:rPr>
            </w:pPr>
            <w:r w:rsidRPr="00423F00">
              <w:rPr>
                <w:lang w:val="pt-BR"/>
              </w:rPr>
              <w:t>POIM</w:t>
            </w:r>
          </w:p>
        </w:tc>
        <w:tc>
          <w:tcPr>
            <w:tcW w:w="3961" w:type="dxa"/>
            <w:vMerge/>
          </w:tcPr>
          <w:p w:rsidR="00E47C60" w:rsidRPr="00423F00" w:rsidRDefault="00E47C60" w:rsidP="00E47C60">
            <w:pPr>
              <w:jc w:val="center"/>
              <w:rPr>
                <w:color w:val="FF0000"/>
              </w:rPr>
            </w:pPr>
          </w:p>
        </w:tc>
      </w:tr>
      <w:tr w:rsidR="00E47C60" w:rsidRPr="00423F00" w:rsidTr="00E47C60">
        <w:trPr>
          <w:trHeight w:val="546"/>
        </w:trPr>
        <w:tc>
          <w:tcPr>
            <w:tcW w:w="569" w:type="dxa"/>
            <w:shd w:val="clear" w:color="auto" w:fill="auto"/>
            <w:vAlign w:val="center"/>
          </w:tcPr>
          <w:p w:rsidR="00E47C60" w:rsidRPr="00423F00" w:rsidRDefault="00E47C60" w:rsidP="00E47C60">
            <w:pPr>
              <w:jc w:val="center"/>
            </w:pPr>
            <w:r w:rsidRPr="00423F00">
              <w:t>6.</w:t>
            </w:r>
          </w:p>
        </w:tc>
        <w:tc>
          <w:tcPr>
            <w:tcW w:w="1985" w:type="dxa"/>
            <w:shd w:val="clear" w:color="auto" w:fill="auto"/>
            <w:vAlign w:val="center"/>
          </w:tcPr>
          <w:p w:rsidR="00E47C60" w:rsidRDefault="00E47C60" w:rsidP="00E47C60">
            <w:pPr>
              <w:jc w:val="center"/>
              <w:rPr>
                <w:bCs/>
              </w:rPr>
            </w:pPr>
          </w:p>
          <w:p w:rsidR="00E47C60" w:rsidRPr="00423F00" w:rsidRDefault="00E47C60" w:rsidP="00E47C60">
            <w:pPr>
              <w:jc w:val="center"/>
              <w:rPr>
                <w:bCs/>
              </w:rPr>
            </w:pPr>
            <w:r w:rsidRPr="00423F00">
              <w:rPr>
                <w:bCs/>
              </w:rPr>
              <w:t>Vâlcele</w:t>
            </w:r>
          </w:p>
          <w:p w:rsidR="00E47C60" w:rsidRPr="00423F00" w:rsidRDefault="00E47C60" w:rsidP="00E47C60">
            <w:pPr>
              <w:rPr>
                <w:bCs/>
              </w:rPr>
            </w:pPr>
          </w:p>
        </w:tc>
        <w:tc>
          <w:tcPr>
            <w:tcW w:w="1701" w:type="dxa"/>
            <w:shd w:val="clear" w:color="auto" w:fill="auto"/>
            <w:vAlign w:val="center"/>
          </w:tcPr>
          <w:p w:rsidR="00E47C60" w:rsidRPr="00423F00" w:rsidRDefault="00E47C60" w:rsidP="00E47C60">
            <w:pPr>
              <w:jc w:val="center"/>
              <w:rPr>
                <w:i/>
                <w:lang w:val="pt-BR"/>
              </w:rPr>
            </w:pPr>
            <w:r w:rsidRPr="00423F00">
              <w:rPr>
                <w:i/>
                <w:lang w:val="pt-BR"/>
              </w:rPr>
              <w:t>nr.5</w:t>
            </w:r>
          </w:p>
          <w:p w:rsidR="00E47C60" w:rsidRPr="00423F00" w:rsidRDefault="00E47C60" w:rsidP="00E47C60">
            <w:pPr>
              <w:jc w:val="center"/>
              <w:rPr>
                <w:i/>
                <w:lang w:val="pt-BR"/>
              </w:rPr>
            </w:pPr>
            <w:r w:rsidRPr="00423F00">
              <w:rPr>
                <w:i/>
                <w:lang w:val="pt-BR"/>
              </w:rPr>
              <w:t>/01.02.2016</w:t>
            </w:r>
          </w:p>
        </w:tc>
        <w:tc>
          <w:tcPr>
            <w:tcW w:w="1418" w:type="dxa"/>
            <w:vAlign w:val="center"/>
          </w:tcPr>
          <w:p w:rsidR="00E47C60" w:rsidRPr="00423F00" w:rsidRDefault="00E47C60" w:rsidP="00E47C60">
            <w:pPr>
              <w:jc w:val="center"/>
              <w:rPr>
                <w:lang w:val="pt-BR"/>
              </w:rPr>
            </w:pPr>
            <w:r w:rsidRPr="00423F00">
              <w:rPr>
                <w:lang w:val="pt-BR"/>
              </w:rPr>
              <w:t>POIM</w:t>
            </w:r>
          </w:p>
        </w:tc>
        <w:tc>
          <w:tcPr>
            <w:tcW w:w="3961" w:type="dxa"/>
            <w:vMerge/>
          </w:tcPr>
          <w:p w:rsidR="00E47C60" w:rsidRPr="00423F00" w:rsidRDefault="00E47C60" w:rsidP="00E47C60">
            <w:pPr>
              <w:jc w:val="center"/>
              <w:rPr>
                <w:color w:val="FF0000"/>
              </w:rPr>
            </w:pPr>
          </w:p>
        </w:tc>
      </w:tr>
      <w:tr w:rsidR="00E47C60" w:rsidRPr="00423F00" w:rsidTr="00E47C60">
        <w:trPr>
          <w:trHeight w:val="690"/>
        </w:trPr>
        <w:tc>
          <w:tcPr>
            <w:tcW w:w="569" w:type="dxa"/>
            <w:shd w:val="clear" w:color="auto" w:fill="auto"/>
            <w:vAlign w:val="center"/>
          </w:tcPr>
          <w:p w:rsidR="00E47C60" w:rsidRPr="00423F00" w:rsidRDefault="00E47C60" w:rsidP="00E47C60">
            <w:pPr>
              <w:jc w:val="center"/>
            </w:pPr>
            <w:r w:rsidRPr="00423F00">
              <w:t>7 .</w:t>
            </w:r>
          </w:p>
        </w:tc>
        <w:tc>
          <w:tcPr>
            <w:tcW w:w="1985" w:type="dxa"/>
            <w:shd w:val="clear" w:color="auto" w:fill="auto"/>
            <w:vAlign w:val="center"/>
          </w:tcPr>
          <w:p w:rsidR="00E47C60" w:rsidRDefault="00E47C60" w:rsidP="00E47C60">
            <w:pPr>
              <w:jc w:val="center"/>
              <w:rPr>
                <w:bCs/>
              </w:rPr>
            </w:pPr>
          </w:p>
          <w:p w:rsidR="00E47C60" w:rsidRPr="00423F00" w:rsidRDefault="00E47C60" w:rsidP="00E47C60">
            <w:pPr>
              <w:jc w:val="center"/>
              <w:rPr>
                <w:bCs/>
              </w:rPr>
            </w:pPr>
            <w:r w:rsidRPr="00423F00">
              <w:rPr>
                <w:bCs/>
              </w:rPr>
              <w:t>Furnica</w:t>
            </w:r>
          </w:p>
          <w:p w:rsidR="00E47C60" w:rsidRPr="00423F00" w:rsidRDefault="00E47C60" w:rsidP="00E47C60">
            <w:pPr>
              <w:rPr>
                <w:bCs/>
              </w:rPr>
            </w:pPr>
          </w:p>
        </w:tc>
        <w:tc>
          <w:tcPr>
            <w:tcW w:w="1701" w:type="dxa"/>
            <w:shd w:val="clear" w:color="auto" w:fill="auto"/>
            <w:vAlign w:val="center"/>
          </w:tcPr>
          <w:p w:rsidR="00E47C60" w:rsidRPr="00423F00" w:rsidRDefault="00E47C60" w:rsidP="00E47C60">
            <w:pPr>
              <w:jc w:val="center"/>
              <w:rPr>
                <w:i/>
                <w:lang w:val="pt-BR"/>
              </w:rPr>
            </w:pPr>
            <w:r w:rsidRPr="00423F00">
              <w:rPr>
                <w:i/>
                <w:lang w:val="pt-BR"/>
              </w:rPr>
              <w:t>nr.15</w:t>
            </w:r>
          </w:p>
          <w:p w:rsidR="00E47C60" w:rsidRPr="00423F00" w:rsidRDefault="00E47C60" w:rsidP="00E47C60">
            <w:pPr>
              <w:jc w:val="center"/>
              <w:rPr>
                <w:i/>
                <w:lang w:val="pt-BR"/>
              </w:rPr>
            </w:pPr>
            <w:r w:rsidRPr="00423F00">
              <w:rPr>
                <w:i/>
                <w:lang w:val="pt-BR"/>
              </w:rPr>
              <w:t>/29.12.2016</w:t>
            </w:r>
          </w:p>
        </w:tc>
        <w:tc>
          <w:tcPr>
            <w:tcW w:w="1418" w:type="dxa"/>
            <w:vAlign w:val="center"/>
          </w:tcPr>
          <w:p w:rsidR="00E47C60" w:rsidRPr="00423F00" w:rsidRDefault="00E47C60" w:rsidP="00E47C60">
            <w:pPr>
              <w:jc w:val="center"/>
              <w:rPr>
                <w:i/>
                <w:lang w:val="pt-BR"/>
              </w:rPr>
            </w:pPr>
            <w:r w:rsidRPr="00423F00">
              <w:rPr>
                <w:lang w:val="pt-BR"/>
              </w:rPr>
              <w:t>POIM</w:t>
            </w:r>
          </w:p>
        </w:tc>
        <w:tc>
          <w:tcPr>
            <w:tcW w:w="3961" w:type="dxa"/>
            <w:vMerge/>
          </w:tcPr>
          <w:p w:rsidR="00E47C60" w:rsidRPr="00423F00" w:rsidRDefault="00E47C60" w:rsidP="00E47C60">
            <w:pPr>
              <w:jc w:val="center"/>
              <w:rPr>
                <w:color w:val="FF0000"/>
              </w:rPr>
            </w:pPr>
          </w:p>
        </w:tc>
      </w:tr>
      <w:tr w:rsidR="00E47C60" w:rsidRPr="00423F00" w:rsidTr="00E47C60">
        <w:trPr>
          <w:trHeight w:val="437"/>
        </w:trPr>
        <w:tc>
          <w:tcPr>
            <w:tcW w:w="569" w:type="dxa"/>
            <w:shd w:val="clear" w:color="auto" w:fill="auto"/>
            <w:vAlign w:val="center"/>
          </w:tcPr>
          <w:p w:rsidR="00E47C60" w:rsidRPr="00423F00" w:rsidRDefault="00E47C60" w:rsidP="00E47C60">
            <w:pPr>
              <w:jc w:val="center"/>
            </w:pPr>
            <w:r w:rsidRPr="00423F00">
              <w:t>8.</w:t>
            </w:r>
          </w:p>
        </w:tc>
        <w:tc>
          <w:tcPr>
            <w:tcW w:w="1985" w:type="dxa"/>
            <w:shd w:val="clear" w:color="auto" w:fill="auto"/>
            <w:vAlign w:val="center"/>
          </w:tcPr>
          <w:p w:rsidR="00E47C60" w:rsidRPr="00423F00" w:rsidRDefault="00E47C60" w:rsidP="00E47C60">
            <w:pPr>
              <w:jc w:val="center"/>
              <w:rPr>
                <w:bCs/>
              </w:rPr>
            </w:pPr>
            <w:r w:rsidRPr="00423F00">
              <w:rPr>
                <w:bCs/>
              </w:rPr>
              <w:t>Coroana</w:t>
            </w:r>
          </w:p>
        </w:tc>
        <w:tc>
          <w:tcPr>
            <w:tcW w:w="1701" w:type="dxa"/>
            <w:shd w:val="clear" w:color="auto" w:fill="auto"/>
            <w:vAlign w:val="center"/>
          </w:tcPr>
          <w:p w:rsidR="00E47C60" w:rsidRPr="00423F00" w:rsidRDefault="00E47C60" w:rsidP="00E47C60">
            <w:pPr>
              <w:jc w:val="center"/>
              <w:rPr>
                <w:i/>
                <w:lang w:val="pt-BR"/>
              </w:rPr>
            </w:pPr>
            <w:r w:rsidRPr="00423F00">
              <w:rPr>
                <w:i/>
                <w:lang w:val="pt-BR"/>
              </w:rPr>
              <w:t>nr.7</w:t>
            </w:r>
          </w:p>
          <w:p w:rsidR="00E47C60" w:rsidRPr="00423F00" w:rsidRDefault="00E47C60" w:rsidP="00E47C60">
            <w:pPr>
              <w:jc w:val="center"/>
              <w:rPr>
                <w:i/>
                <w:lang w:val="pt-BR"/>
              </w:rPr>
            </w:pPr>
            <w:r w:rsidRPr="00423F00">
              <w:rPr>
                <w:i/>
                <w:lang w:val="pt-BR"/>
              </w:rPr>
              <w:t>/18.07.2016</w:t>
            </w:r>
          </w:p>
        </w:tc>
        <w:tc>
          <w:tcPr>
            <w:tcW w:w="1418" w:type="dxa"/>
            <w:vAlign w:val="center"/>
          </w:tcPr>
          <w:p w:rsidR="00E47C60" w:rsidRPr="00423F00" w:rsidRDefault="00E47C60" w:rsidP="00E47C60">
            <w:pPr>
              <w:jc w:val="center"/>
              <w:rPr>
                <w:i/>
                <w:lang w:val="pt-BR"/>
              </w:rPr>
            </w:pPr>
            <w:r w:rsidRPr="00423F00">
              <w:rPr>
                <w:lang w:val="pt-BR"/>
              </w:rPr>
              <w:t>Surse proprii operator</w:t>
            </w:r>
          </w:p>
        </w:tc>
        <w:tc>
          <w:tcPr>
            <w:tcW w:w="3961" w:type="dxa"/>
            <w:vMerge/>
          </w:tcPr>
          <w:p w:rsidR="00E47C60" w:rsidRPr="00423F00" w:rsidRDefault="00E47C60" w:rsidP="00E47C60">
            <w:pPr>
              <w:jc w:val="center"/>
              <w:rPr>
                <w:color w:val="FF0000"/>
              </w:rPr>
            </w:pPr>
          </w:p>
        </w:tc>
      </w:tr>
    </w:tbl>
    <w:p w:rsidR="00E47C60" w:rsidRPr="003849F5" w:rsidRDefault="00E47C60" w:rsidP="00E47C60">
      <w:pPr>
        <w:rPr>
          <w:i/>
          <w:u w:val="single"/>
          <w:lang w:val="pt-BR"/>
        </w:rPr>
      </w:pPr>
      <w:r w:rsidRPr="003849F5">
        <w:rPr>
          <w:i/>
          <w:u w:val="single"/>
          <w:lang w:val="pt-BR"/>
        </w:rPr>
        <w:t>Nota:</w:t>
      </w:r>
    </w:p>
    <w:p w:rsidR="00E47C60" w:rsidRPr="003849F5" w:rsidRDefault="00E47C60" w:rsidP="00E47C60">
      <w:pPr>
        <w:jc w:val="both"/>
        <w:rPr>
          <w:i/>
          <w:lang w:val="pt-BR"/>
        </w:rPr>
      </w:pPr>
      <w:r w:rsidRPr="003849F5">
        <w:rPr>
          <w:i/>
          <w:lang w:val="pt-BR"/>
        </w:rPr>
        <w:t>POIM - Program Operational pentru Infrastructura Mare (finantare din fonduri eu</w:t>
      </w:r>
      <w:r>
        <w:rPr>
          <w:i/>
          <w:lang w:val="pt-BR"/>
        </w:rPr>
        <w:t xml:space="preserve">ropene – in perioada 2014-2020). </w:t>
      </w:r>
    </w:p>
    <w:p w:rsidR="00E47C60" w:rsidRPr="003849F5" w:rsidRDefault="00E47C60" w:rsidP="00E47C60">
      <w:pPr>
        <w:jc w:val="both"/>
        <w:rPr>
          <w:rFonts w:ascii="Arial" w:hAnsi="Arial" w:cs="Arial"/>
          <w:lang w:val="pt-BR"/>
        </w:rPr>
      </w:pPr>
    </w:p>
    <w:p w:rsidR="00E47C60" w:rsidRDefault="00E47C60" w:rsidP="00E47C60">
      <w:pPr>
        <w:ind w:firstLine="720"/>
        <w:jc w:val="both"/>
        <w:rPr>
          <w:b/>
          <w:sz w:val="28"/>
          <w:szCs w:val="28"/>
        </w:rPr>
      </w:pPr>
    </w:p>
    <w:p w:rsidR="00E47C60" w:rsidRPr="005342F6" w:rsidRDefault="00E47C60" w:rsidP="00E47C60">
      <w:pPr>
        <w:numPr>
          <w:ilvl w:val="0"/>
          <w:numId w:val="15"/>
        </w:numPr>
        <w:rPr>
          <w:b/>
          <w:sz w:val="28"/>
          <w:szCs w:val="28"/>
          <w:u w:val="single"/>
          <w:lang w:val="it-IT"/>
        </w:rPr>
      </w:pPr>
      <w:r w:rsidRPr="005342F6">
        <w:rPr>
          <w:b/>
          <w:sz w:val="28"/>
          <w:szCs w:val="28"/>
          <w:u w:val="single"/>
          <w:lang w:val="it-IT"/>
        </w:rPr>
        <w:t>Preocupari în vederea imbunataţirii calitaţii serviciului public</w:t>
      </w:r>
    </w:p>
    <w:p w:rsidR="00E47C60" w:rsidRPr="005342F6" w:rsidRDefault="00E47C60" w:rsidP="00E47C60">
      <w:pPr>
        <w:jc w:val="center"/>
        <w:rPr>
          <w:b/>
          <w:sz w:val="28"/>
          <w:szCs w:val="28"/>
          <w:u w:val="single"/>
          <w:lang w:val="it-IT"/>
        </w:rPr>
      </w:pPr>
      <w:r w:rsidRPr="005342F6">
        <w:rPr>
          <w:b/>
          <w:sz w:val="28"/>
          <w:szCs w:val="28"/>
          <w:u w:val="single"/>
          <w:lang w:val="it-IT"/>
        </w:rPr>
        <w:t>de alimentare cu apă</w:t>
      </w:r>
    </w:p>
    <w:p w:rsidR="00E47C60" w:rsidRPr="005342F6" w:rsidRDefault="00E47C60" w:rsidP="00E47C60">
      <w:pPr>
        <w:jc w:val="both"/>
        <w:rPr>
          <w:sz w:val="28"/>
          <w:szCs w:val="28"/>
          <w:lang w:val="it-IT"/>
        </w:rPr>
      </w:pPr>
    </w:p>
    <w:p w:rsidR="00E47C60" w:rsidRDefault="00E47C60" w:rsidP="00E47C60">
      <w:pPr>
        <w:jc w:val="both"/>
        <w:rPr>
          <w:b/>
          <w:bCs/>
          <w:sz w:val="28"/>
          <w:szCs w:val="28"/>
        </w:rPr>
      </w:pPr>
      <w:r w:rsidRPr="00B068DB">
        <w:rPr>
          <w:b/>
          <w:bCs/>
          <w:sz w:val="28"/>
          <w:szCs w:val="28"/>
        </w:rPr>
        <w:t>4.1. Masurirealizate in anul 2018</w:t>
      </w:r>
    </w:p>
    <w:p w:rsidR="00E47C60" w:rsidRPr="00E47C60" w:rsidRDefault="00E47C60" w:rsidP="00E47C60">
      <w:pPr>
        <w:jc w:val="both"/>
        <w:rPr>
          <w:bCs/>
          <w:sz w:val="24"/>
          <w:szCs w:val="24"/>
        </w:rPr>
      </w:pPr>
      <w:r w:rsidRPr="00E47C60">
        <w:rPr>
          <w:bCs/>
          <w:sz w:val="24"/>
          <w:szCs w:val="24"/>
        </w:rPr>
        <w:t>In cursulanului 2018 au fostintreprinseactiunipentruasigurareacalitatiiapeipotabiledistribuite, pentru</w:t>
      </w:r>
      <w:r w:rsidRPr="00E47C60">
        <w:rPr>
          <w:sz w:val="24"/>
          <w:szCs w:val="24"/>
        </w:rPr>
        <w:t>îmbunataţireadezinfecţieiapeişipentru</w:t>
      </w:r>
      <w:r w:rsidRPr="00E47C60">
        <w:rPr>
          <w:bCs/>
          <w:sz w:val="24"/>
          <w:szCs w:val="24"/>
        </w:rPr>
        <w:t>implementareamasurilor din programele de conformareaferenteautorizaţiilorsanitare, dupa cum urmeaza:</w:t>
      </w:r>
    </w:p>
    <w:p w:rsidR="00E47C60" w:rsidRPr="00E47C60" w:rsidRDefault="00E47C60" w:rsidP="00E47C60">
      <w:pPr>
        <w:numPr>
          <w:ilvl w:val="0"/>
          <w:numId w:val="11"/>
        </w:numPr>
        <w:tabs>
          <w:tab w:val="clear" w:pos="720"/>
          <w:tab w:val="num" w:pos="360"/>
        </w:tabs>
        <w:ind w:left="360"/>
        <w:jc w:val="both"/>
        <w:rPr>
          <w:sz w:val="24"/>
          <w:szCs w:val="24"/>
          <w:lang w:val="it-IT"/>
        </w:rPr>
      </w:pPr>
      <w:r w:rsidRPr="00E47C60">
        <w:rPr>
          <w:sz w:val="24"/>
          <w:szCs w:val="24"/>
          <w:lang w:val="it-IT"/>
        </w:rPr>
        <w:t>monitorizare suplimentara a calitaţii apei la sursa - rezervor – reţea şi analiza datelor în vederea stabilirii soluţiilor tehnice;</w:t>
      </w:r>
    </w:p>
    <w:p w:rsidR="00E47C60" w:rsidRPr="00E47C60" w:rsidRDefault="00E47C60" w:rsidP="00E47C60">
      <w:pPr>
        <w:numPr>
          <w:ilvl w:val="0"/>
          <w:numId w:val="11"/>
        </w:numPr>
        <w:tabs>
          <w:tab w:val="clear" w:pos="720"/>
          <w:tab w:val="num" w:pos="360"/>
        </w:tabs>
        <w:ind w:left="360"/>
        <w:jc w:val="both"/>
        <w:rPr>
          <w:sz w:val="24"/>
          <w:szCs w:val="24"/>
          <w:lang w:val="it-IT"/>
        </w:rPr>
      </w:pPr>
      <w:r w:rsidRPr="00E47C60">
        <w:rPr>
          <w:sz w:val="24"/>
          <w:szCs w:val="24"/>
          <w:lang w:val="it-IT"/>
        </w:rPr>
        <w:lastRenderedPageBreak/>
        <w:t xml:space="preserve">igienizare şi reabilitare puncte de lucru, inclusiv imprejmuirile zonelor de protecţie; </w:t>
      </w:r>
    </w:p>
    <w:p w:rsidR="00E47C60" w:rsidRPr="00E47C60" w:rsidRDefault="00E47C60" w:rsidP="00E47C60">
      <w:pPr>
        <w:numPr>
          <w:ilvl w:val="0"/>
          <w:numId w:val="11"/>
        </w:numPr>
        <w:tabs>
          <w:tab w:val="clear" w:pos="720"/>
          <w:tab w:val="num" w:pos="360"/>
        </w:tabs>
        <w:ind w:left="360"/>
        <w:jc w:val="both"/>
        <w:rPr>
          <w:sz w:val="24"/>
          <w:szCs w:val="24"/>
          <w:lang w:val="it-IT"/>
        </w:rPr>
      </w:pPr>
      <w:r w:rsidRPr="00E47C60">
        <w:rPr>
          <w:sz w:val="24"/>
          <w:szCs w:val="24"/>
          <w:lang w:val="it-IT"/>
        </w:rPr>
        <w:t>încheierea unui contract cu o firma specializata pentru asigurarea mentenanţei instalaţiilor de dezinfecţie;</w:t>
      </w:r>
    </w:p>
    <w:p w:rsidR="00E47C60" w:rsidRPr="00E47C60" w:rsidRDefault="00E47C60" w:rsidP="00E47C60">
      <w:pPr>
        <w:numPr>
          <w:ilvl w:val="0"/>
          <w:numId w:val="11"/>
        </w:numPr>
        <w:tabs>
          <w:tab w:val="clear" w:pos="720"/>
          <w:tab w:val="num" w:pos="360"/>
        </w:tabs>
        <w:ind w:left="360"/>
        <w:jc w:val="both"/>
        <w:rPr>
          <w:sz w:val="24"/>
          <w:szCs w:val="24"/>
          <w:lang w:val="it-IT"/>
        </w:rPr>
      </w:pPr>
      <w:r w:rsidRPr="00E47C60">
        <w:rPr>
          <w:sz w:val="24"/>
          <w:szCs w:val="24"/>
          <w:lang w:val="it-IT"/>
        </w:rPr>
        <w:t>rezolvarea alimentării cu apă conforma în zona Osmancea – prin schimbarea sursei de alimentare a zonei;</w:t>
      </w:r>
    </w:p>
    <w:p w:rsidR="00E47C60" w:rsidRPr="00E47C60" w:rsidRDefault="00E47C60" w:rsidP="00E47C60">
      <w:pPr>
        <w:numPr>
          <w:ilvl w:val="0"/>
          <w:numId w:val="11"/>
        </w:numPr>
        <w:tabs>
          <w:tab w:val="clear" w:pos="720"/>
          <w:tab w:val="num" w:pos="360"/>
        </w:tabs>
        <w:ind w:left="360"/>
        <w:jc w:val="both"/>
        <w:rPr>
          <w:sz w:val="24"/>
          <w:szCs w:val="24"/>
          <w:lang w:val="it-IT"/>
        </w:rPr>
      </w:pPr>
      <w:r w:rsidRPr="00E47C60">
        <w:rPr>
          <w:sz w:val="24"/>
          <w:szCs w:val="24"/>
          <w:lang w:val="it-IT"/>
        </w:rPr>
        <w:t>instalarea  unei statii  de tratare (demanganizare – deferizare) la sursa Silistea;</w:t>
      </w:r>
    </w:p>
    <w:p w:rsidR="00E47C60" w:rsidRPr="00E47C60" w:rsidRDefault="00E47C60" w:rsidP="00E47C60">
      <w:pPr>
        <w:numPr>
          <w:ilvl w:val="0"/>
          <w:numId w:val="11"/>
        </w:numPr>
        <w:tabs>
          <w:tab w:val="clear" w:pos="720"/>
          <w:tab w:val="num" w:pos="360"/>
        </w:tabs>
        <w:ind w:left="360"/>
        <w:jc w:val="both"/>
        <w:rPr>
          <w:sz w:val="24"/>
          <w:szCs w:val="24"/>
          <w:lang w:val="it-IT"/>
        </w:rPr>
      </w:pPr>
      <w:r w:rsidRPr="00E47C60">
        <w:rPr>
          <w:sz w:val="24"/>
          <w:szCs w:val="24"/>
          <w:lang w:val="ro-RO"/>
        </w:rPr>
        <w:t xml:space="preserve">imbunatatireadezinfectiei apei potabile prin  montarea de noi </w:t>
      </w:r>
      <w:r w:rsidRPr="00E47C60">
        <w:rPr>
          <w:sz w:val="24"/>
          <w:szCs w:val="24"/>
        </w:rPr>
        <w:t xml:space="preserve">instalatii de clorinare cu hipoclorit de sodium la Rezervor Cota 100 Cernavodasi la Rezervoarele 2x1000 Navodari. </w:t>
      </w:r>
    </w:p>
    <w:p w:rsidR="00E47C60" w:rsidRPr="00E47C60" w:rsidRDefault="00E47C60" w:rsidP="00E47C60">
      <w:pPr>
        <w:numPr>
          <w:ilvl w:val="0"/>
          <w:numId w:val="11"/>
        </w:numPr>
        <w:tabs>
          <w:tab w:val="clear" w:pos="720"/>
          <w:tab w:val="num" w:pos="360"/>
        </w:tabs>
        <w:ind w:left="360"/>
        <w:jc w:val="both"/>
        <w:rPr>
          <w:sz w:val="24"/>
          <w:szCs w:val="24"/>
          <w:lang w:val="it-IT"/>
        </w:rPr>
      </w:pPr>
      <w:r w:rsidRPr="00E47C60">
        <w:rPr>
          <w:sz w:val="24"/>
          <w:szCs w:val="24"/>
          <w:lang w:val="it-IT"/>
        </w:rPr>
        <w:t>inventarierea periodica a surselor cu probleme de calitate a apei şi prioritizarea remedierii prin Planul de Investiţii al Operatorului.</w:t>
      </w:r>
    </w:p>
    <w:p w:rsidR="00E47C60" w:rsidRPr="00034981" w:rsidRDefault="00E47C60" w:rsidP="00E47C60">
      <w:pPr>
        <w:ind w:firstLine="720"/>
        <w:jc w:val="both"/>
        <w:rPr>
          <w:color w:val="FF0000"/>
        </w:rPr>
      </w:pPr>
    </w:p>
    <w:p w:rsidR="00E47C60" w:rsidRPr="00B068DB" w:rsidRDefault="00E47C60" w:rsidP="00E47C60">
      <w:pPr>
        <w:numPr>
          <w:ilvl w:val="1"/>
          <w:numId w:val="16"/>
        </w:numPr>
        <w:tabs>
          <w:tab w:val="left" w:pos="630"/>
        </w:tabs>
        <w:jc w:val="both"/>
        <w:rPr>
          <w:b/>
          <w:sz w:val="28"/>
          <w:szCs w:val="28"/>
          <w:lang w:val="it-IT"/>
        </w:rPr>
      </w:pPr>
      <w:r w:rsidRPr="00B068DB">
        <w:rPr>
          <w:b/>
          <w:sz w:val="28"/>
          <w:szCs w:val="28"/>
          <w:lang w:val="it-IT"/>
        </w:rPr>
        <w:t>Măsuri în promovare în anul 2019</w:t>
      </w:r>
    </w:p>
    <w:p w:rsidR="00E47C60" w:rsidRPr="00E47C60" w:rsidRDefault="00E47C60" w:rsidP="00E47C60">
      <w:pPr>
        <w:jc w:val="both"/>
        <w:rPr>
          <w:sz w:val="24"/>
          <w:szCs w:val="24"/>
          <w:lang w:val="ro-RO" w:eastAsia="ro-RO"/>
        </w:rPr>
      </w:pPr>
      <w:r w:rsidRPr="00E47C60">
        <w:rPr>
          <w:sz w:val="24"/>
          <w:szCs w:val="24"/>
          <w:lang w:val="ro-RO" w:eastAsia="ro-RO"/>
        </w:rPr>
        <w:t>RAJA S.A. deruleaza procedurile pentru implementarea  Programului Operational pentru Infrastructura Mare (POIM 2014-2020).</w:t>
      </w:r>
      <w:r w:rsidRPr="00E47C60">
        <w:rPr>
          <w:sz w:val="24"/>
          <w:szCs w:val="24"/>
        </w:rPr>
        <w:t xml:space="preserve">  La data de 30.12.2018, a fostinaintataspreanalizaAutoritatii de Management siConsultantulComisieiEuropene, Aplicatia de Finantare a “Proiectului regional de dezvoltare a infrastructurii de apasiapauzata in aria de operare a RAJA S.A. Constanta in perioada 2014 – 2020” pe care RAJA S.A. urmeazasa-l implementeze in perioada 2018 – 2023 si se preconizeaza  ca procedurile de achizitiesiatribuire a contractelor de executielucrarisa fie finalizatepana la sfarsitulanului 2019.</w:t>
      </w:r>
    </w:p>
    <w:p w:rsidR="00E47C60" w:rsidRPr="00E47C60" w:rsidRDefault="00E47C60" w:rsidP="00E47C60">
      <w:pPr>
        <w:jc w:val="both"/>
        <w:rPr>
          <w:sz w:val="24"/>
          <w:szCs w:val="24"/>
        </w:rPr>
      </w:pPr>
      <w:r w:rsidRPr="00E47C60">
        <w:rPr>
          <w:sz w:val="24"/>
          <w:szCs w:val="24"/>
        </w:rPr>
        <w:t>Lista de investiţiiprioritare care fac obiectulstudiului de fezabilitatecuprindeurmatoareletipuri de măsuripentrusistemele de alimentare cu apă:</w:t>
      </w:r>
    </w:p>
    <w:p w:rsidR="00E47C60" w:rsidRPr="00E47C60" w:rsidRDefault="00E47C60" w:rsidP="00E47C60">
      <w:pPr>
        <w:numPr>
          <w:ilvl w:val="1"/>
          <w:numId w:val="13"/>
        </w:numPr>
        <w:jc w:val="both"/>
        <w:rPr>
          <w:sz w:val="24"/>
          <w:szCs w:val="24"/>
        </w:rPr>
      </w:pPr>
      <w:r w:rsidRPr="00E47C60">
        <w:rPr>
          <w:sz w:val="24"/>
          <w:szCs w:val="24"/>
          <w:lang w:val="ro-RO" w:eastAsia="ro-RO"/>
        </w:rPr>
        <w:t>Realizarea de foraje noi pentru suplimentarea surselor cu apa conforma (Poiana, Tortomanu, Comana, Plopeni);</w:t>
      </w:r>
    </w:p>
    <w:p w:rsidR="00E47C60" w:rsidRPr="00E47C60" w:rsidRDefault="00E47C60" w:rsidP="00E47C60">
      <w:pPr>
        <w:numPr>
          <w:ilvl w:val="1"/>
          <w:numId w:val="13"/>
        </w:numPr>
        <w:jc w:val="both"/>
        <w:rPr>
          <w:sz w:val="24"/>
          <w:szCs w:val="24"/>
        </w:rPr>
      </w:pPr>
      <w:r w:rsidRPr="00E47C60">
        <w:rPr>
          <w:sz w:val="24"/>
          <w:szCs w:val="24"/>
          <w:lang w:val="ro-RO" w:eastAsia="ro-RO"/>
        </w:rPr>
        <w:t>Realizarea de sisteme regionale de alimentare cu apa care vor deservi mai multe localitati alimentate dintr-o sursa unica conforma (Sistem centralizat zonal cu alimentare din sursa Plopeni, Sistem de alimentare Comana-Tataru, Sistem de alimentare Darabani-Valcele);</w:t>
      </w:r>
    </w:p>
    <w:p w:rsidR="00E47C60" w:rsidRPr="00E47C60" w:rsidRDefault="00E47C60" w:rsidP="00E47C60">
      <w:pPr>
        <w:numPr>
          <w:ilvl w:val="1"/>
          <w:numId w:val="13"/>
        </w:numPr>
        <w:jc w:val="both"/>
        <w:rPr>
          <w:sz w:val="24"/>
          <w:szCs w:val="24"/>
        </w:rPr>
      </w:pPr>
      <w:r w:rsidRPr="00E47C60">
        <w:rPr>
          <w:sz w:val="24"/>
          <w:szCs w:val="24"/>
          <w:lang w:val="ro-RO" w:eastAsia="ro-RO"/>
        </w:rPr>
        <w:t xml:space="preserve">Realizarea unui sistem centralizat de furnizare a apei in sudul Judetului Constanta cu alimentare din sursa Medgidia Nord (sistem interconectat); </w:t>
      </w:r>
    </w:p>
    <w:p w:rsidR="00E47C60" w:rsidRPr="00E47C60" w:rsidRDefault="00E47C60" w:rsidP="00E47C60">
      <w:pPr>
        <w:numPr>
          <w:ilvl w:val="1"/>
          <w:numId w:val="13"/>
        </w:numPr>
        <w:jc w:val="both"/>
        <w:rPr>
          <w:sz w:val="24"/>
          <w:szCs w:val="24"/>
        </w:rPr>
      </w:pPr>
      <w:r w:rsidRPr="00E47C60">
        <w:rPr>
          <w:sz w:val="24"/>
          <w:szCs w:val="24"/>
          <w:lang w:val="ro-RO" w:eastAsia="ro-RO"/>
        </w:rPr>
        <w:t>Extinderea şi reabilitarea reţelelor de aducţiuneşi de distribuţie;</w:t>
      </w:r>
    </w:p>
    <w:p w:rsidR="00E47C60" w:rsidRPr="00E47C60" w:rsidRDefault="00E47C60" w:rsidP="00E47C60">
      <w:pPr>
        <w:numPr>
          <w:ilvl w:val="1"/>
          <w:numId w:val="13"/>
        </w:numPr>
        <w:jc w:val="both"/>
        <w:rPr>
          <w:sz w:val="24"/>
          <w:szCs w:val="24"/>
        </w:rPr>
      </w:pPr>
      <w:r w:rsidRPr="00E47C60">
        <w:rPr>
          <w:sz w:val="24"/>
          <w:szCs w:val="24"/>
          <w:lang w:val="ro-RO" w:eastAsia="ro-RO"/>
        </w:rPr>
        <w:t xml:space="preserve">Staţii noi de tratare a apei în vederea potabilizării; </w:t>
      </w:r>
    </w:p>
    <w:p w:rsidR="00E47C60" w:rsidRPr="00E47C60" w:rsidRDefault="00E47C60" w:rsidP="00E47C60">
      <w:pPr>
        <w:numPr>
          <w:ilvl w:val="1"/>
          <w:numId w:val="13"/>
        </w:numPr>
        <w:jc w:val="both"/>
        <w:rPr>
          <w:sz w:val="24"/>
          <w:szCs w:val="24"/>
        </w:rPr>
      </w:pPr>
      <w:r w:rsidRPr="00E47C60">
        <w:rPr>
          <w:sz w:val="24"/>
          <w:szCs w:val="24"/>
          <w:lang w:val="ro-RO" w:eastAsia="ro-RO"/>
        </w:rPr>
        <w:t>Creştereaeficienţei sistemelor de alimentare cu apa.</w:t>
      </w:r>
    </w:p>
    <w:p w:rsidR="00E47C60" w:rsidRPr="00E47C60" w:rsidRDefault="00E47C60" w:rsidP="002C768F">
      <w:pPr>
        <w:jc w:val="both"/>
        <w:rPr>
          <w:sz w:val="24"/>
          <w:szCs w:val="24"/>
          <w:lang w:val="ro-RO" w:eastAsia="ro-RO"/>
        </w:rPr>
      </w:pPr>
      <w:r w:rsidRPr="00E47C60">
        <w:rPr>
          <w:sz w:val="24"/>
          <w:szCs w:val="24"/>
          <w:lang w:val="ro-RO" w:eastAsia="ro-RO"/>
        </w:rPr>
        <w:t xml:space="preserve">Toate aceste lucrari vor avea ca finalitate obţinereaconformarii totale a sistemelor de alimentare cu apa mici la Directiva 98/83/CE, respectiv Legea 458/2002 referitor la calitatea apei destinate consumului uman. </w:t>
      </w:r>
    </w:p>
    <w:p w:rsidR="00E47C60" w:rsidRPr="00E47C60" w:rsidRDefault="00E47C60" w:rsidP="00E47C60">
      <w:pPr>
        <w:jc w:val="both"/>
        <w:rPr>
          <w:sz w:val="24"/>
          <w:szCs w:val="24"/>
          <w:lang w:val="ro-RO" w:eastAsia="ro-RO"/>
        </w:rPr>
      </w:pPr>
      <w:r w:rsidRPr="00E47C60">
        <w:rPr>
          <w:sz w:val="24"/>
          <w:szCs w:val="24"/>
          <w:lang w:val="ro-RO" w:eastAsia="ro-RO"/>
        </w:rPr>
        <w:t xml:space="preserve">De asemenea, realizarea investiţiilor propuse va asigura un impact pozitiv atat asupra calitaţiişicantitaţii serviciilor oferite înalimentarea cu apă, cât şi pentru protecţia mediului şi dezvoltarea durabila a societaţii. </w:t>
      </w:r>
    </w:p>
    <w:p w:rsidR="00E47C60" w:rsidRPr="00E47C60" w:rsidRDefault="00E47C60" w:rsidP="00E47C60">
      <w:pPr>
        <w:ind w:firstLine="450"/>
        <w:jc w:val="both"/>
        <w:rPr>
          <w:sz w:val="24"/>
          <w:szCs w:val="24"/>
          <w:lang w:val="ro-RO" w:eastAsia="ro-RO"/>
        </w:rPr>
      </w:pPr>
      <w:r w:rsidRPr="00E47C60">
        <w:rPr>
          <w:sz w:val="24"/>
          <w:szCs w:val="24"/>
          <w:lang w:val="ro-RO" w:eastAsia="ro-RO"/>
        </w:rPr>
        <w:t xml:space="preserve">In anexa nr. 3 sunt centralizate investiţiile în infrastructura de apă pe care RAJA S.A.  le are în promovare in perioada urmatoare.  </w:t>
      </w:r>
    </w:p>
    <w:p w:rsidR="005D19F5" w:rsidRDefault="005D19F5" w:rsidP="00735D93">
      <w:pPr>
        <w:spacing w:line="360" w:lineRule="auto"/>
        <w:ind w:firstLine="720"/>
        <w:jc w:val="both"/>
        <w:rPr>
          <w:sz w:val="24"/>
          <w:szCs w:val="24"/>
          <w:lang w:val="pt-BR"/>
        </w:rPr>
      </w:pPr>
    </w:p>
    <w:p w:rsidR="002C768F" w:rsidRDefault="002C768F" w:rsidP="00735D93">
      <w:pPr>
        <w:spacing w:line="360" w:lineRule="auto"/>
        <w:ind w:firstLine="720"/>
        <w:jc w:val="both"/>
        <w:rPr>
          <w:sz w:val="24"/>
          <w:szCs w:val="24"/>
          <w:lang w:val="pt-BR"/>
        </w:rPr>
      </w:pPr>
      <w:r w:rsidRPr="009714B2">
        <w:rPr>
          <w:sz w:val="24"/>
          <w:szCs w:val="24"/>
          <w:lang w:val="ro-RO"/>
        </w:rPr>
        <w:t>A</w:t>
      </w:r>
      <w:r w:rsidRPr="009714B2">
        <w:rPr>
          <w:i/>
          <w:sz w:val="24"/>
          <w:szCs w:val="24"/>
          <w:lang w:val="ro-RO"/>
        </w:rPr>
        <w:t>nexa nr.1</w:t>
      </w:r>
    </w:p>
    <w:p w:rsidR="002C768F" w:rsidRPr="009714B2" w:rsidRDefault="002C768F" w:rsidP="002C768F">
      <w:pPr>
        <w:jc w:val="center"/>
        <w:rPr>
          <w:b/>
          <w:sz w:val="24"/>
          <w:szCs w:val="24"/>
        </w:rPr>
      </w:pPr>
      <w:r w:rsidRPr="009714B2">
        <w:rPr>
          <w:b/>
          <w:sz w:val="24"/>
          <w:szCs w:val="24"/>
        </w:rPr>
        <w:t>SISTEME DE ALIMENTARE CU APA JUDETUL  CONSTANTA</w:t>
      </w:r>
    </w:p>
    <w:p w:rsidR="002C768F" w:rsidRDefault="002C768F" w:rsidP="002C768F">
      <w:pPr>
        <w:spacing w:line="360" w:lineRule="auto"/>
        <w:jc w:val="both"/>
        <w:rPr>
          <w:sz w:val="24"/>
          <w:szCs w:val="24"/>
          <w:lang w:val="pt-BR"/>
        </w:rPr>
        <w:sectPr w:rsidR="002C768F" w:rsidSect="00892214">
          <w:pgSz w:w="12240" w:h="15840"/>
          <w:pgMar w:top="720" w:right="1185" w:bottom="720" w:left="1418" w:header="720" w:footer="720" w:gutter="0"/>
          <w:cols w:space="720"/>
          <w:docGrid w:linePitch="360"/>
        </w:sectPr>
      </w:pPr>
    </w:p>
    <w:tbl>
      <w:tblPr>
        <w:tblpPr w:leftFromText="180" w:rightFromText="180" w:vertAnchor="text" w:tblpX="-50" w:tblpY="1"/>
        <w:tblOverlap w:val="never"/>
        <w:tblW w:w="15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810"/>
        <w:gridCol w:w="2133"/>
        <w:gridCol w:w="1890"/>
        <w:gridCol w:w="1282"/>
        <w:gridCol w:w="1890"/>
        <w:gridCol w:w="1261"/>
        <w:gridCol w:w="1186"/>
        <w:gridCol w:w="1244"/>
        <w:gridCol w:w="1501"/>
        <w:gridCol w:w="1812"/>
      </w:tblGrid>
      <w:tr w:rsidR="002C768F" w:rsidRPr="009714B2" w:rsidTr="00362224">
        <w:trPr>
          <w:tblHeader/>
        </w:trPr>
        <w:tc>
          <w:tcPr>
            <w:tcW w:w="810" w:type="dxa"/>
            <w:shd w:val="clear" w:color="auto" w:fill="D9D9D9"/>
          </w:tcPr>
          <w:p w:rsidR="002C768F" w:rsidRPr="009714B2" w:rsidRDefault="002C768F" w:rsidP="00362224">
            <w:pPr>
              <w:jc w:val="center"/>
              <w:rPr>
                <w:sz w:val="24"/>
                <w:szCs w:val="24"/>
              </w:rPr>
            </w:pPr>
            <w:r w:rsidRPr="009714B2">
              <w:rPr>
                <w:sz w:val="24"/>
                <w:szCs w:val="24"/>
              </w:rPr>
              <w:lastRenderedPageBreak/>
              <w:t>Nr</w:t>
            </w:r>
          </w:p>
          <w:p w:rsidR="002C768F" w:rsidRPr="009714B2" w:rsidRDefault="002C768F" w:rsidP="00362224">
            <w:pPr>
              <w:jc w:val="center"/>
              <w:rPr>
                <w:sz w:val="24"/>
                <w:szCs w:val="24"/>
              </w:rPr>
            </w:pPr>
            <w:r w:rsidRPr="009714B2">
              <w:rPr>
                <w:sz w:val="24"/>
                <w:szCs w:val="24"/>
              </w:rPr>
              <w:t>Crt</w:t>
            </w:r>
          </w:p>
          <w:p w:rsidR="002C768F" w:rsidRPr="009714B2" w:rsidRDefault="002C768F" w:rsidP="00362224">
            <w:pPr>
              <w:jc w:val="center"/>
              <w:rPr>
                <w:sz w:val="24"/>
                <w:szCs w:val="24"/>
              </w:rPr>
            </w:pPr>
          </w:p>
        </w:tc>
        <w:tc>
          <w:tcPr>
            <w:tcW w:w="2133" w:type="dxa"/>
            <w:shd w:val="clear" w:color="auto" w:fill="D9D9D9"/>
          </w:tcPr>
          <w:p w:rsidR="002C768F" w:rsidRPr="009714B2" w:rsidRDefault="002C768F" w:rsidP="00362224">
            <w:pPr>
              <w:jc w:val="center"/>
              <w:rPr>
                <w:sz w:val="24"/>
                <w:szCs w:val="24"/>
              </w:rPr>
            </w:pPr>
            <w:r w:rsidRPr="009714B2">
              <w:rPr>
                <w:sz w:val="24"/>
                <w:szCs w:val="24"/>
              </w:rPr>
              <w:t>Zona</w:t>
            </w:r>
          </w:p>
          <w:p w:rsidR="002C768F" w:rsidRPr="009714B2" w:rsidRDefault="002C768F" w:rsidP="00362224">
            <w:pPr>
              <w:jc w:val="center"/>
              <w:rPr>
                <w:sz w:val="24"/>
                <w:szCs w:val="24"/>
              </w:rPr>
            </w:pPr>
            <w:r w:rsidRPr="009714B2">
              <w:rPr>
                <w:sz w:val="24"/>
                <w:szCs w:val="24"/>
              </w:rPr>
              <w:t xml:space="preserve"> de aprovizionare</w:t>
            </w:r>
          </w:p>
          <w:p w:rsidR="002C768F" w:rsidRPr="009714B2" w:rsidRDefault="002C768F" w:rsidP="00362224">
            <w:pPr>
              <w:jc w:val="center"/>
              <w:rPr>
                <w:sz w:val="24"/>
                <w:szCs w:val="24"/>
              </w:rPr>
            </w:pPr>
          </w:p>
        </w:tc>
        <w:tc>
          <w:tcPr>
            <w:tcW w:w="1890" w:type="dxa"/>
            <w:shd w:val="clear" w:color="auto" w:fill="D9D9D9"/>
          </w:tcPr>
          <w:p w:rsidR="002C768F" w:rsidRPr="009714B2" w:rsidRDefault="002C768F" w:rsidP="00362224">
            <w:pPr>
              <w:jc w:val="center"/>
              <w:rPr>
                <w:sz w:val="24"/>
                <w:szCs w:val="24"/>
              </w:rPr>
            </w:pPr>
            <w:r w:rsidRPr="009714B2">
              <w:rPr>
                <w:sz w:val="24"/>
                <w:szCs w:val="24"/>
              </w:rPr>
              <w:t>Sursa</w:t>
            </w:r>
          </w:p>
        </w:tc>
        <w:tc>
          <w:tcPr>
            <w:tcW w:w="1282" w:type="dxa"/>
            <w:shd w:val="clear" w:color="auto" w:fill="D9D9D9"/>
          </w:tcPr>
          <w:p w:rsidR="002C768F" w:rsidRPr="009714B2" w:rsidRDefault="002C768F" w:rsidP="00362224">
            <w:pPr>
              <w:jc w:val="center"/>
              <w:rPr>
                <w:sz w:val="24"/>
                <w:szCs w:val="24"/>
              </w:rPr>
            </w:pPr>
            <w:r w:rsidRPr="009714B2">
              <w:rPr>
                <w:sz w:val="24"/>
                <w:szCs w:val="24"/>
              </w:rPr>
              <w:t>Capacitate</w:t>
            </w:r>
          </w:p>
          <w:p w:rsidR="002C768F" w:rsidRPr="009714B2" w:rsidRDefault="002C768F" w:rsidP="00362224">
            <w:pPr>
              <w:jc w:val="center"/>
              <w:rPr>
                <w:sz w:val="24"/>
                <w:szCs w:val="24"/>
              </w:rPr>
            </w:pPr>
            <w:r w:rsidRPr="009714B2">
              <w:rPr>
                <w:sz w:val="24"/>
                <w:szCs w:val="24"/>
              </w:rPr>
              <w:t>Sursa</w:t>
            </w:r>
          </w:p>
          <w:p w:rsidR="002C768F" w:rsidRPr="009714B2" w:rsidRDefault="002C768F" w:rsidP="00362224">
            <w:pPr>
              <w:jc w:val="center"/>
              <w:rPr>
                <w:sz w:val="24"/>
                <w:szCs w:val="24"/>
              </w:rPr>
            </w:pPr>
            <w:r w:rsidRPr="009714B2">
              <w:rPr>
                <w:sz w:val="24"/>
                <w:szCs w:val="24"/>
              </w:rPr>
              <w:t>(mc/h)</w:t>
            </w:r>
          </w:p>
        </w:tc>
        <w:tc>
          <w:tcPr>
            <w:tcW w:w="1890" w:type="dxa"/>
            <w:shd w:val="clear" w:color="auto" w:fill="D9D9D9"/>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p>
        </w:tc>
        <w:tc>
          <w:tcPr>
            <w:tcW w:w="1261" w:type="dxa"/>
            <w:tcBorders>
              <w:bottom w:val="single" w:sz="4" w:space="0" w:color="000000"/>
            </w:tcBorders>
            <w:shd w:val="clear" w:color="auto" w:fill="D9D9D9"/>
          </w:tcPr>
          <w:p w:rsidR="002C768F" w:rsidRPr="009714B2" w:rsidRDefault="002C768F" w:rsidP="00362224">
            <w:pPr>
              <w:jc w:val="center"/>
              <w:rPr>
                <w:sz w:val="24"/>
                <w:szCs w:val="24"/>
              </w:rPr>
            </w:pPr>
            <w:r w:rsidRPr="009714B2">
              <w:rPr>
                <w:sz w:val="24"/>
                <w:szCs w:val="24"/>
              </w:rPr>
              <w:t>Volumulmediuzilnic</w:t>
            </w:r>
          </w:p>
          <w:p w:rsidR="002C768F" w:rsidRPr="009714B2" w:rsidRDefault="002C768F" w:rsidP="00362224">
            <w:pPr>
              <w:jc w:val="center"/>
              <w:rPr>
                <w:sz w:val="24"/>
                <w:szCs w:val="24"/>
              </w:rPr>
            </w:pPr>
            <w:r w:rsidRPr="009714B2">
              <w:rPr>
                <w:sz w:val="24"/>
                <w:szCs w:val="24"/>
              </w:rPr>
              <w:t>distribuit</w:t>
            </w:r>
          </w:p>
          <w:p w:rsidR="002C768F" w:rsidRPr="009714B2" w:rsidRDefault="002C768F" w:rsidP="00362224">
            <w:pPr>
              <w:jc w:val="center"/>
              <w:rPr>
                <w:sz w:val="24"/>
                <w:szCs w:val="24"/>
              </w:rPr>
            </w:pPr>
            <w:r w:rsidRPr="009714B2">
              <w:rPr>
                <w:sz w:val="24"/>
                <w:szCs w:val="24"/>
              </w:rPr>
              <w:t>in zona de aprovizionare  in anul 2018 (mc/zi)</w:t>
            </w:r>
          </w:p>
        </w:tc>
        <w:tc>
          <w:tcPr>
            <w:tcW w:w="1186" w:type="dxa"/>
            <w:tcBorders>
              <w:bottom w:val="single" w:sz="4" w:space="0" w:color="000000"/>
            </w:tcBorders>
            <w:shd w:val="clear" w:color="auto" w:fill="D9D9D9"/>
          </w:tcPr>
          <w:p w:rsidR="002C768F" w:rsidRPr="009714B2" w:rsidRDefault="002C768F" w:rsidP="00362224">
            <w:pPr>
              <w:jc w:val="center"/>
              <w:rPr>
                <w:sz w:val="24"/>
                <w:szCs w:val="24"/>
              </w:rPr>
            </w:pPr>
            <w:r w:rsidRPr="009714B2">
              <w:rPr>
                <w:sz w:val="24"/>
                <w:szCs w:val="24"/>
              </w:rPr>
              <w:t>Populatia</w:t>
            </w:r>
          </w:p>
          <w:p w:rsidR="002C768F" w:rsidRPr="009714B2" w:rsidRDefault="002C768F" w:rsidP="00362224">
            <w:pPr>
              <w:jc w:val="center"/>
              <w:rPr>
                <w:sz w:val="24"/>
                <w:szCs w:val="24"/>
              </w:rPr>
            </w:pPr>
            <w:r w:rsidRPr="009714B2">
              <w:rPr>
                <w:sz w:val="24"/>
                <w:szCs w:val="24"/>
              </w:rPr>
              <w:t>zonei de aprovizi</w:t>
            </w:r>
          </w:p>
          <w:p w:rsidR="002C768F" w:rsidRPr="009714B2" w:rsidRDefault="002C768F" w:rsidP="00362224">
            <w:pPr>
              <w:jc w:val="center"/>
              <w:rPr>
                <w:sz w:val="24"/>
                <w:szCs w:val="24"/>
              </w:rPr>
            </w:pPr>
            <w:r w:rsidRPr="009714B2">
              <w:rPr>
                <w:sz w:val="24"/>
                <w:szCs w:val="24"/>
              </w:rPr>
              <w:t>onare</w:t>
            </w:r>
          </w:p>
          <w:p w:rsidR="002C768F" w:rsidRPr="009714B2" w:rsidRDefault="002C768F" w:rsidP="00362224">
            <w:pPr>
              <w:jc w:val="center"/>
              <w:rPr>
                <w:sz w:val="24"/>
                <w:szCs w:val="24"/>
              </w:rPr>
            </w:pPr>
            <w:r w:rsidRPr="009714B2">
              <w:rPr>
                <w:sz w:val="24"/>
                <w:szCs w:val="24"/>
              </w:rPr>
              <w:t>RAJA SA</w:t>
            </w:r>
          </w:p>
        </w:tc>
        <w:tc>
          <w:tcPr>
            <w:tcW w:w="1244" w:type="dxa"/>
            <w:shd w:val="clear" w:color="auto" w:fill="D9D9D9"/>
          </w:tcPr>
          <w:p w:rsidR="002C768F" w:rsidRPr="009714B2" w:rsidRDefault="002C768F" w:rsidP="00362224">
            <w:pPr>
              <w:jc w:val="center"/>
              <w:rPr>
                <w:sz w:val="24"/>
                <w:szCs w:val="24"/>
              </w:rPr>
            </w:pPr>
            <w:r w:rsidRPr="009714B2">
              <w:rPr>
                <w:sz w:val="24"/>
                <w:szCs w:val="24"/>
              </w:rPr>
              <w:t>Lungime</w:t>
            </w:r>
          </w:p>
          <w:p w:rsidR="002C768F" w:rsidRPr="009714B2" w:rsidRDefault="002C768F" w:rsidP="00362224">
            <w:pPr>
              <w:jc w:val="center"/>
              <w:rPr>
                <w:sz w:val="24"/>
                <w:szCs w:val="24"/>
              </w:rPr>
            </w:pPr>
            <w:r w:rsidRPr="009714B2">
              <w:rPr>
                <w:sz w:val="24"/>
                <w:szCs w:val="24"/>
              </w:rPr>
              <w:t>retelei de distributie</w:t>
            </w:r>
          </w:p>
          <w:p w:rsidR="002C768F" w:rsidRPr="009714B2" w:rsidRDefault="002C768F" w:rsidP="00362224">
            <w:pPr>
              <w:jc w:val="center"/>
              <w:rPr>
                <w:sz w:val="24"/>
                <w:szCs w:val="24"/>
              </w:rPr>
            </w:pPr>
            <w:r w:rsidRPr="009714B2">
              <w:rPr>
                <w:sz w:val="24"/>
                <w:szCs w:val="24"/>
              </w:rPr>
              <w:t>(km)</w:t>
            </w:r>
          </w:p>
        </w:tc>
        <w:tc>
          <w:tcPr>
            <w:tcW w:w="1501" w:type="dxa"/>
            <w:shd w:val="clear" w:color="auto" w:fill="D9D9D9"/>
          </w:tcPr>
          <w:p w:rsidR="002C768F" w:rsidRPr="009714B2" w:rsidRDefault="002C768F" w:rsidP="00362224">
            <w:pPr>
              <w:jc w:val="center"/>
              <w:rPr>
                <w:sz w:val="24"/>
                <w:szCs w:val="24"/>
              </w:rPr>
            </w:pPr>
            <w:r w:rsidRPr="009714B2">
              <w:rPr>
                <w:sz w:val="24"/>
                <w:szCs w:val="24"/>
              </w:rPr>
              <w:t>Incadrarea in Legea 458/2002</w:t>
            </w:r>
          </w:p>
          <w:p w:rsidR="002C768F" w:rsidRPr="009714B2" w:rsidRDefault="002C768F" w:rsidP="00362224">
            <w:pPr>
              <w:jc w:val="center"/>
              <w:rPr>
                <w:sz w:val="24"/>
                <w:szCs w:val="24"/>
              </w:rPr>
            </w:pPr>
            <w:r w:rsidRPr="009714B2">
              <w:rPr>
                <w:sz w:val="24"/>
                <w:szCs w:val="24"/>
              </w:rPr>
              <w:t>(apadistribuita in retea)</w:t>
            </w:r>
          </w:p>
        </w:tc>
        <w:tc>
          <w:tcPr>
            <w:tcW w:w="1812" w:type="dxa"/>
            <w:shd w:val="clear" w:color="auto" w:fill="D9D9D9"/>
          </w:tcPr>
          <w:p w:rsidR="002C768F" w:rsidRPr="009714B2" w:rsidRDefault="002C768F" w:rsidP="00362224">
            <w:pPr>
              <w:tabs>
                <w:tab w:val="left" w:pos="852"/>
                <w:tab w:val="left" w:pos="972"/>
              </w:tabs>
              <w:ind w:left="12"/>
              <w:jc w:val="center"/>
              <w:rPr>
                <w:sz w:val="24"/>
                <w:szCs w:val="24"/>
              </w:rPr>
            </w:pPr>
            <w:r w:rsidRPr="009714B2">
              <w:rPr>
                <w:sz w:val="24"/>
                <w:szCs w:val="24"/>
              </w:rPr>
              <w:t>Observatii</w:t>
            </w:r>
          </w:p>
        </w:tc>
      </w:tr>
      <w:tr w:rsidR="002C768F" w:rsidRPr="009714B2" w:rsidTr="00362224">
        <w:trPr>
          <w:trHeight w:val="42"/>
          <w:tblHeader/>
        </w:trPr>
        <w:tc>
          <w:tcPr>
            <w:tcW w:w="810" w:type="dxa"/>
            <w:vMerge w:val="restart"/>
            <w:shd w:val="clear" w:color="auto" w:fill="auto"/>
          </w:tcPr>
          <w:p w:rsidR="002C768F" w:rsidRPr="009714B2" w:rsidRDefault="002C768F" w:rsidP="00362224">
            <w:pPr>
              <w:jc w:val="center"/>
              <w:rPr>
                <w:sz w:val="24"/>
                <w:szCs w:val="24"/>
              </w:rPr>
            </w:pPr>
            <w:r w:rsidRPr="009714B2">
              <w:rPr>
                <w:sz w:val="24"/>
                <w:szCs w:val="24"/>
              </w:rPr>
              <w:t>1</w:t>
            </w:r>
          </w:p>
        </w:tc>
        <w:tc>
          <w:tcPr>
            <w:tcW w:w="2133" w:type="dxa"/>
            <w:vMerge w:val="restart"/>
            <w:shd w:val="clear" w:color="auto" w:fill="auto"/>
          </w:tcPr>
          <w:p w:rsidR="002C768F" w:rsidRPr="009714B2" w:rsidRDefault="002C768F" w:rsidP="00362224">
            <w:pPr>
              <w:jc w:val="both"/>
              <w:rPr>
                <w:sz w:val="24"/>
                <w:szCs w:val="24"/>
              </w:rPr>
            </w:pPr>
            <w:r w:rsidRPr="009714B2">
              <w:rPr>
                <w:sz w:val="24"/>
                <w:szCs w:val="24"/>
              </w:rPr>
              <w:t>Zona I Constanta</w:t>
            </w:r>
          </w:p>
        </w:tc>
        <w:tc>
          <w:tcPr>
            <w:tcW w:w="1890" w:type="dxa"/>
            <w:shd w:val="clear" w:color="auto" w:fill="auto"/>
          </w:tcPr>
          <w:p w:rsidR="002C768F" w:rsidRPr="009714B2" w:rsidRDefault="002C768F" w:rsidP="00362224">
            <w:pPr>
              <w:rPr>
                <w:sz w:val="24"/>
                <w:szCs w:val="24"/>
              </w:rPr>
            </w:pPr>
            <w:r w:rsidRPr="009714B2">
              <w:rPr>
                <w:sz w:val="24"/>
                <w:szCs w:val="24"/>
              </w:rPr>
              <w:t>Cismea IA</w:t>
            </w:r>
          </w:p>
        </w:tc>
        <w:tc>
          <w:tcPr>
            <w:tcW w:w="1282" w:type="dxa"/>
            <w:shd w:val="clear" w:color="auto" w:fill="auto"/>
          </w:tcPr>
          <w:p w:rsidR="002C768F" w:rsidRPr="009714B2" w:rsidRDefault="002C768F" w:rsidP="00362224">
            <w:pPr>
              <w:jc w:val="center"/>
              <w:rPr>
                <w:sz w:val="24"/>
                <w:szCs w:val="24"/>
              </w:rPr>
            </w:pPr>
            <w:r w:rsidRPr="009714B2">
              <w:rPr>
                <w:sz w:val="24"/>
                <w:szCs w:val="24"/>
              </w:rPr>
              <w:t>1865</w:t>
            </w:r>
          </w:p>
        </w:tc>
        <w:tc>
          <w:tcPr>
            <w:tcW w:w="1890" w:type="dxa"/>
            <w:vMerge w:val="restart"/>
            <w:shd w:val="clear" w:color="auto" w:fill="auto"/>
          </w:tcPr>
          <w:p w:rsidR="002C768F" w:rsidRPr="009714B2" w:rsidRDefault="002C768F" w:rsidP="00362224">
            <w:pPr>
              <w:jc w:val="center"/>
              <w:rPr>
                <w:sz w:val="24"/>
                <w:szCs w:val="24"/>
              </w:rPr>
            </w:pPr>
            <w:r w:rsidRPr="009714B2">
              <w:rPr>
                <w:sz w:val="24"/>
                <w:szCs w:val="24"/>
              </w:rPr>
              <w:t>Zona I/</w:t>
            </w:r>
          </w:p>
          <w:p w:rsidR="002C768F" w:rsidRPr="009714B2" w:rsidRDefault="002C768F" w:rsidP="00362224">
            <w:pPr>
              <w:jc w:val="center"/>
              <w:rPr>
                <w:sz w:val="24"/>
                <w:szCs w:val="24"/>
              </w:rPr>
            </w:pPr>
            <w:r w:rsidRPr="009714B2">
              <w:rPr>
                <w:sz w:val="24"/>
                <w:szCs w:val="24"/>
              </w:rPr>
              <w:t>Constanta</w:t>
            </w:r>
          </w:p>
          <w:p w:rsidR="002C768F" w:rsidRPr="009714B2" w:rsidRDefault="002C768F" w:rsidP="00362224">
            <w:pPr>
              <w:jc w:val="center"/>
              <w:rPr>
                <w:sz w:val="24"/>
                <w:szCs w:val="24"/>
              </w:rPr>
            </w:pPr>
          </w:p>
        </w:tc>
        <w:tc>
          <w:tcPr>
            <w:tcW w:w="1261" w:type="dxa"/>
            <w:vMerge w:val="restart"/>
            <w:shd w:val="clear" w:color="auto" w:fill="auto"/>
          </w:tcPr>
          <w:p w:rsidR="002C768F" w:rsidRPr="009714B2" w:rsidRDefault="002C768F" w:rsidP="00362224">
            <w:pPr>
              <w:jc w:val="center"/>
              <w:rPr>
                <w:sz w:val="24"/>
                <w:szCs w:val="24"/>
              </w:rPr>
            </w:pPr>
            <w:r w:rsidRPr="009714B2">
              <w:rPr>
                <w:sz w:val="24"/>
                <w:szCs w:val="24"/>
              </w:rPr>
              <w:t>11754</w:t>
            </w:r>
          </w:p>
        </w:tc>
        <w:tc>
          <w:tcPr>
            <w:tcW w:w="1186" w:type="dxa"/>
            <w:vMerge w:val="restart"/>
            <w:shd w:val="clear" w:color="auto" w:fill="auto"/>
          </w:tcPr>
          <w:p w:rsidR="002C768F" w:rsidRPr="009714B2" w:rsidRDefault="002C768F" w:rsidP="00362224">
            <w:pPr>
              <w:jc w:val="center"/>
              <w:rPr>
                <w:sz w:val="24"/>
                <w:szCs w:val="24"/>
              </w:rPr>
            </w:pPr>
            <w:r w:rsidRPr="009714B2">
              <w:rPr>
                <w:sz w:val="24"/>
                <w:szCs w:val="24"/>
              </w:rPr>
              <w:t>69665</w:t>
            </w:r>
          </w:p>
        </w:tc>
        <w:tc>
          <w:tcPr>
            <w:tcW w:w="1244" w:type="dxa"/>
            <w:vMerge w:val="restart"/>
            <w:shd w:val="clear" w:color="auto" w:fill="auto"/>
          </w:tcPr>
          <w:p w:rsidR="002C768F" w:rsidRPr="009714B2" w:rsidRDefault="002C768F" w:rsidP="00362224">
            <w:pPr>
              <w:jc w:val="center"/>
              <w:rPr>
                <w:sz w:val="24"/>
                <w:szCs w:val="24"/>
              </w:rPr>
            </w:pPr>
            <w:r w:rsidRPr="009714B2">
              <w:rPr>
                <w:sz w:val="24"/>
                <w:szCs w:val="24"/>
              </w:rPr>
              <w:t>Constanta562.8</w:t>
            </w:r>
          </w:p>
          <w:p w:rsidR="002C768F" w:rsidRPr="009714B2" w:rsidRDefault="002C768F" w:rsidP="00362224">
            <w:pPr>
              <w:jc w:val="center"/>
              <w:rPr>
                <w:sz w:val="24"/>
                <w:szCs w:val="24"/>
              </w:rPr>
            </w:pPr>
            <w:r w:rsidRPr="009714B2">
              <w:rPr>
                <w:sz w:val="24"/>
                <w:szCs w:val="24"/>
              </w:rPr>
              <w:t>Mamaia</w:t>
            </w:r>
          </w:p>
          <w:p w:rsidR="002C768F" w:rsidRPr="009714B2" w:rsidRDefault="002C768F" w:rsidP="00362224">
            <w:pPr>
              <w:jc w:val="center"/>
              <w:rPr>
                <w:sz w:val="24"/>
                <w:szCs w:val="24"/>
              </w:rPr>
            </w:pPr>
            <w:r w:rsidRPr="009714B2">
              <w:rPr>
                <w:sz w:val="24"/>
                <w:szCs w:val="24"/>
              </w:rPr>
              <w:t>Sat 9</w:t>
            </w:r>
          </w:p>
          <w:p w:rsidR="002C768F" w:rsidRPr="009714B2" w:rsidRDefault="002C768F" w:rsidP="00362224">
            <w:pPr>
              <w:rPr>
                <w:sz w:val="24"/>
                <w:szCs w:val="24"/>
              </w:rPr>
            </w:pPr>
          </w:p>
        </w:tc>
        <w:tc>
          <w:tcPr>
            <w:tcW w:w="1501" w:type="dxa"/>
            <w:vMerge w:val="restart"/>
            <w:shd w:val="clear" w:color="auto" w:fill="auto"/>
            <w:vAlign w:val="center"/>
          </w:tcPr>
          <w:p w:rsidR="002C768F" w:rsidRPr="009714B2" w:rsidRDefault="002C768F" w:rsidP="00362224">
            <w:pPr>
              <w:jc w:val="center"/>
              <w:rPr>
                <w:sz w:val="24"/>
                <w:szCs w:val="24"/>
              </w:rPr>
            </w:pPr>
            <w:r w:rsidRPr="009714B2">
              <w:rPr>
                <w:sz w:val="24"/>
                <w:szCs w:val="24"/>
              </w:rPr>
              <w:t>da</w:t>
            </w:r>
          </w:p>
        </w:tc>
        <w:tc>
          <w:tcPr>
            <w:tcW w:w="1812" w:type="dxa"/>
            <w:vMerge w:val="restart"/>
            <w:shd w:val="clear" w:color="auto" w:fill="auto"/>
          </w:tcPr>
          <w:p w:rsidR="002C768F" w:rsidRPr="009714B2" w:rsidRDefault="002C768F" w:rsidP="00362224">
            <w:pPr>
              <w:jc w:val="center"/>
              <w:rPr>
                <w:sz w:val="24"/>
                <w:szCs w:val="24"/>
              </w:rPr>
            </w:pPr>
          </w:p>
        </w:tc>
      </w:tr>
      <w:tr w:rsidR="002C768F" w:rsidRPr="009714B2" w:rsidTr="00362224">
        <w:trPr>
          <w:trHeight w:val="38"/>
          <w:tblHeader/>
        </w:trPr>
        <w:tc>
          <w:tcPr>
            <w:tcW w:w="810" w:type="dxa"/>
            <w:vMerge/>
            <w:shd w:val="clear" w:color="auto" w:fill="auto"/>
          </w:tcPr>
          <w:p w:rsidR="002C768F" w:rsidRPr="009714B2" w:rsidRDefault="002C768F" w:rsidP="00362224">
            <w:pPr>
              <w:jc w:val="center"/>
              <w:rPr>
                <w:sz w:val="24"/>
                <w:szCs w:val="24"/>
              </w:rPr>
            </w:pPr>
          </w:p>
        </w:tc>
        <w:tc>
          <w:tcPr>
            <w:tcW w:w="2133" w:type="dxa"/>
            <w:vMerge/>
            <w:shd w:val="clear" w:color="auto" w:fill="auto"/>
          </w:tcPr>
          <w:p w:rsidR="002C768F" w:rsidRPr="009714B2" w:rsidRDefault="002C768F" w:rsidP="00362224">
            <w:pPr>
              <w:rPr>
                <w:sz w:val="24"/>
                <w:szCs w:val="24"/>
              </w:rPr>
            </w:pPr>
          </w:p>
        </w:tc>
        <w:tc>
          <w:tcPr>
            <w:tcW w:w="1890" w:type="dxa"/>
            <w:shd w:val="clear" w:color="auto" w:fill="auto"/>
          </w:tcPr>
          <w:p w:rsidR="002C768F" w:rsidRPr="009714B2" w:rsidRDefault="002C768F" w:rsidP="00362224">
            <w:pPr>
              <w:rPr>
                <w:sz w:val="24"/>
                <w:szCs w:val="24"/>
              </w:rPr>
            </w:pPr>
            <w:r w:rsidRPr="009714B2">
              <w:rPr>
                <w:sz w:val="24"/>
                <w:szCs w:val="24"/>
              </w:rPr>
              <w:t>Cismea IB</w:t>
            </w:r>
          </w:p>
        </w:tc>
        <w:tc>
          <w:tcPr>
            <w:tcW w:w="1282" w:type="dxa"/>
            <w:shd w:val="clear" w:color="auto" w:fill="auto"/>
          </w:tcPr>
          <w:p w:rsidR="002C768F" w:rsidRPr="009714B2" w:rsidRDefault="002C768F" w:rsidP="00362224">
            <w:pPr>
              <w:jc w:val="center"/>
              <w:rPr>
                <w:sz w:val="24"/>
                <w:szCs w:val="24"/>
              </w:rPr>
            </w:pPr>
            <w:r w:rsidRPr="009714B2">
              <w:rPr>
                <w:sz w:val="24"/>
                <w:szCs w:val="24"/>
              </w:rPr>
              <w:t>1453</w:t>
            </w:r>
          </w:p>
        </w:tc>
        <w:tc>
          <w:tcPr>
            <w:tcW w:w="1890" w:type="dxa"/>
            <w:vMerge/>
            <w:shd w:val="clear" w:color="auto" w:fill="auto"/>
          </w:tcPr>
          <w:p w:rsidR="002C768F" w:rsidRPr="009714B2" w:rsidRDefault="002C768F" w:rsidP="00362224">
            <w:pPr>
              <w:jc w:val="center"/>
              <w:rPr>
                <w:sz w:val="24"/>
                <w:szCs w:val="24"/>
              </w:rPr>
            </w:pPr>
          </w:p>
        </w:tc>
        <w:tc>
          <w:tcPr>
            <w:tcW w:w="1261" w:type="dxa"/>
            <w:vMerge/>
            <w:shd w:val="clear" w:color="auto" w:fill="auto"/>
          </w:tcPr>
          <w:p w:rsidR="002C768F" w:rsidRPr="009714B2" w:rsidRDefault="002C768F" w:rsidP="00362224">
            <w:pPr>
              <w:jc w:val="center"/>
              <w:rPr>
                <w:sz w:val="24"/>
                <w:szCs w:val="24"/>
              </w:rPr>
            </w:pPr>
          </w:p>
        </w:tc>
        <w:tc>
          <w:tcPr>
            <w:tcW w:w="1186" w:type="dxa"/>
            <w:vMerge/>
            <w:shd w:val="clear" w:color="auto" w:fill="auto"/>
          </w:tcPr>
          <w:p w:rsidR="002C768F" w:rsidRPr="009714B2" w:rsidRDefault="002C768F" w:rsidP="00362224">
            <w:pPr>
              <w:jc w:val="center"/>
              <w:rPr>
                <w:sz w:val="24"/>
                <w:szCs w:val="24"/>
              </w:rPr>
            </w:pPr>
          </w:p>
        </w:tc>
        <w:tc>
          <w:tcPr>
            <w:tcW w:w="1244" w:type="dxa"/>
            <w:vMerge/>
            <w:shd w:val="clear" w:color="auto" w:fill="auto"/>
          </w:tcPr>
          <w:p w:rsidR="002C768F" w:rsidRPr="009714B2" w:rsidRDefault="002C768F" w:rsidP="00362224">
            <w:pPr>
              <w:jc w:val="center"/>
              <w:rPr>
                <w:sz w:val="24"/>
                <w:szCs w:val="24"/>
              </w:rPr>
            </w:pPr>
          </w:p>
        </w:tc>
        <w:tc>
          <w:tcPr>
            <w:tcW w:w="1501" w:type="dxa"/>
            <w:vMerge/>
            <w:shd w:val="clear" w:color="auto" w:fill="auto"/>
          </w:tcPr>
          <w:p w:rsidR="002C768F" w:rsidRPr="009714B2" w:rsidRDefault="002C768F" w:rsidP="00362224">
            <w:pPr>
              <w:jc w:val="center"/>
              <w:rPr>
                <w:sz w:val="24"/>
                <w:szCs w:val="24"/>
              </w:rPr>
            </w:pPr>
          </w:p>
        </w:tc>
        <w:tc>
          <w:tcPr>
            <w:tcW w:w="1812" w:type="dxa"/>
            <w:vMerge/>
            <w:shd w:val="clear" w:color="auto" w:fill="auto"/>
          </w:tcPr>
          <w:p w:rsidR="002C768F" w:rsidRPr="009714B2" w:rsidRDefault="002C768F" w:rsidP="00362224">
            <w:pPr>
              <w:jc w:val="center"/>
              <w:rPr>
                <w:sz w:val="24"/>
                <w:szCs w:val="24"/>
              </w:rPr>
            </w:pPr>
          </w:p>
        </w:tc>
      </w:tr>
      <w:tr w:rsidR="002C768F" w:rsidRPr="009714B2" w:rsidTr="00362224">
        <w:trPr>
          <w:trHeight w:val="260"/>
          <w:tblHeader/>
        </w:trPr>
        <w:tc>
          <w:tcPr>
            <w:tcW w:w="810" w:type="dxa"/>
            <w:vMerge/>
            <w:shd w:val="clear" w:color="auto" w:fill="auto"/>
          </w:tcPr>
          <w:p w:rsidR="002C768F" w:rsidRPr="009714B2" w:rsidRDefault="002C768F" w:rsidP="00362224">
            <w:pPr>
              <w:jc w:val="center"/>
              <w:rPr>
                <w:sz w:val="24"/>
                <w:szCs w:val="24"/>
              </w:rPr>
            </w:pPr>
          </w:p>
        </w:tc>
        <w:tc>
          <w:tcPr>
            <w:tcW w:w="2133" w:type="dxa"/>
            <w:vMerge/>
            <w:shd w:val="clear" w:color="auto" w:fill="auto"/>
          </w:tcPr>
          <w:p w:rsidR="002C768F" w:rsidRPr="009714B2" w:rsidRDefault="002C768F" w:rsidP="00362224">
            <w:pPr>
              <w:rPr>
                <w:sz w:val="24"/>
                <w:szCs w:val="24"/>
              </w:rPr>
            </w:pPr>
          </w:p>
        </w:tc>
        <w:tc>
          <w:tcPr>
            <w:tcW w:w="1890" w:type="dxa"/>
            <w:shd w:val="clear" w:color="auto" w:fill="auto"/>
          </w:tcPr>
          <w:p w:rsidR="002C768F" w:rsidRPr="009714B2" w:rsidRDefault="002C768F" w:rsidP="00362224">
            <w:pPr>
              <w:rPr>
                <w:sz w:val="24"/>
                <w:szCs w:val="24"/>
              </w:rPr>
            </w:pPr>
            <w:r w:rsidRPr="009714B2">
              <w:rPr>
                <w:sz w:val="24"/>
                <w:szCs w:val="24"/>
              </w:rPr>
              <w:t>Cismea IC</w:t>
            </w:r>
          </w:p>
        </w:tc>
        <w:tc>
          <w:tcPr>
            <w:tcW w:w="1282" w:type="dxa"/>
            <w:shd w:val="clear" w:color="auto" w:fill="auto"/>
          </w:tcPr>
          <w:p w:rsidR="002C768F" w:rsidRPr="009714B2" w:rsidRDefault="002C768F" w:rsidP="00362224">
            <w:pPr>
              <w:jc w:val="center"/>
              <w:rPr>
                <w:sz w:val="24"/>
                <w:szCs w:val="24"/>
              </w:rPr>
            </w:pPr>
            <w:r w:rsidRPr="009714B2">
              <w:rPr>
                <w:sz w:val="24"/>
                <w:szCs w:val="24"/>
              </w:rPr>
              <w:t>4339</w:t>
            </w:r>
          </w:p>
        </w:tc>
        <w:tc>
          <w:tcPr>
            <w:tcW w:w="1890" w:type="dxa"/>
            <w:vMerge/>
            <w:shd w:val="clear" w:color="auto" w:fill="auto"/>
          </w:tcPr>
          <w:p w:rsidR="002C768F" w:rsidRPr="009714B2" w:rsidRDefault="002C768F" w:rsidP="00362224">
            <w:pPr>
              <w:jc w:val="center"/>
              <w:rPr>
                <w:sz w:val="24"/>
                <w:szCs w:val="24"/>
              </w:rPr>
            </w:pPr>
          </w:p>
        </w:tc>
        <w:tc>
          <w:tcPr>
            <w:tcW w:w="1261" w:type="dxa"/>
            <w:vMerge/>
            <w:shd w:val="clear" w:color="auto" w:fill="auto"/>
          </w:tcPr>
          <w:p w:rsidR="002C768F" w:rsidRPr="009714B2" w:rsidRDefault="002C768F" w:rsidP="00362224">
            <w:pPr>
              <w:jc w:val="center"/>
              <w:rPr>
                <w:sz w:val="24"/>
                <w:szCs w:val="24"/>
              </w:rPr>
            </w:pPr>
          </w:p>
        </w:tc>
        <w:tc>
          <w:tcPr>
            <w:tcW w:w="1186" w:type="dxa"/>
            <w:vMerge/>
            <w:shd w:val="clear" w:color="auto" w:fill="auto"/>
          </w:tcPr>
          <w:p w:rsidR="002C768F" w:rsidRPr="009714B2" w:rsidRDefault="002C768F" w:rsidP="00362224">
            <w:pPr>
              <w:jc w:val="center"/>
              <w:rPr>
                <w:sz w:val="24"/>
                <w:szCs w:val="24"/>
              </w:rPr>
            </w:pPr>
          </w:p>
        </w:tc>
        <w:tc>
          <w:tcPr>
            <w:tcW w:w="1244" w:type="dxa"/>
            <w:vMerge/>
            <w:shd w:val="clear" w:color="auto" w:fill="auto"/>
          </w:tcPr>
          <w:p w:rsidR="002C768F" w:rsidRPr="009714B2" w:rsidRDefault="002C768F" w:rsidP="00362224">
            <w:pPr>
              <w:jc w:val="center"/>
              <w:rPr>
                <w:sz w:val="24"/>
                <w:szCs w:val="24"/>
              </w:rPr>
            </w:pPr>
          </w:p>
        </w:tc>
        <w:tc>
          <w:tcPr>
            <w:tcW w:w="1501" w:type="dxa"/>
            <w:vMerge/>
            <w:shd w:val="clear" w:color="auto" w:fill="auto"/>
          </w:tcPr>
          <w:p w:rsidR="002C768F" w:rsidRPr="009714B2" w:rsidRDefault="002C768F" w:rsidP="00362224">
            <w:pPr>
              <w:jc w:val="center"/>
              <w:rPr>
                <w:sz w:val="24"/>
                <w:szCs w:val="24"/>
              </w:rPr>
            </w:pPr>
          </w:p>
        </w:tc>
        <w:tc>
          <w:tcPr>
            <w:tcW w:w="1812" w:type="dxa"/>
            <w:vMerge/>
            <w:shd w:val="clear" w:color="auto" w:fill="auto"/>
          </w:tcPr>
          <w:p w:rsidR="002C768F" w:rsidRPr="009714B2" w:rsidRDefault="002C768F" w:rsidP="00362224">
            <w:pPr>
              <w:jc w:val="center"/>
              <w:rPr>
                <w:sz w:val="24"/>
                <w:szCs w:val="24"/>
              </w:rPr>
            </w:pPr>
          </w:p>
        </w:tc>
      </w:tr>
      <w:tr w:rsidR="002C768F" w:rsidRPr="009714B2" w:rsidTr="00362224">
        <w:trPr>
          <w:trHeight w:val="38"/>
          <w:tblHeader/>
        </w:trPr>
        <w:tc>
          <w:tcPr>
            <w:tcW w:w="810" w:type="dxa"/>
            <w:vMerge/>
            <w:shd w:val="clear" w:color="auto" w:fill="auto"/>
          </w:tcPr>
          <w:p w:rsidR="002C768F" w:rsidRPr="009714B2" w:rsidRDefault="002C768F" w:rsidP="00362224">
            <w:pPr>
              <w:jc w:val="center"/>
              <w:rPr>
                <w:sz w:val="24"/>
                <w:szCs w:val="24"/>
              </w:rPr>
            </w:pPr>
          </w:p>
        </w:tc>
        <w:tc>
          <w:tcPr>
            <w:tcW w:w="2133" w:type="dxa"/>
            <w:vMerge/>
            <w:shd w:val="clear" w:color="auto" w:fill="auto"/>
          </w:tcPr>
          <w:p w:rsidR="002C768F" w:rsidRPr="009714B2" w:rsidRDefault="002C768F" w:rsidP="00362224">
            <w:pPr>
              <w:rPr>
                <w:sz w:val="24"/>
                <w:szCs w:val="24"/>
              </w:rPr>
            </w:pPr>
          </w:p>
        </w:tc>
        <w:tc>
          <w:tcPr>
            <w:tcW w:w="1890" w:type="dxa"/>
            <w:shd w:val="clear" w:color="auto" w:fill="auto"/>
          </w:tcPr>
          <w:p w:rsidR="002C768F" w:rsidRPr="009714B2" w:rsidRDefault="002C768F" w:rsidP="00362224">
            <w:pPr>
              <w:rPr>
                <w:sz w:val="24"/>
                <w:szCs w:val="24"/>
              </w:rPr>
            </w:pPr>
            <w:r w:rsidRPr="009714B2">
              <w:rPr>
                <w:sz w:val="24"/>
                <w:szCs w:val="24"/>
              </w:rPr>
              <w:t>Cismea II</w:t>
            </w:r>
          </w:p>
        </w:tc>
        <w:tc>
          <w:tcPr>
            <w:tcW w:w="1282" w:type="dxa"/>
            <w:shd w:val="clear" w:color="auto" w:fill="auto"/>
          </w:tcPr>
          <w:p w:rsidR="002C768F" w:rsidRPr="009714B2" w:rsidRDefault="002C768F" w:rsidP="00362224">
            <w:pPr>
              <w:jc w:val="center"/>
              <w:rPr>
                <w:sz w:val="24"/>
                <w:szCs w:val="24"/>
              </w:rPr>
            </w:pPr>
            <w:r w:rsidRPr="009714B2">
              <w:rPr>
                <w:sz w:val="24"/>
                <w:szCs w:val="24"/>
              </w:rPr>
              <w:t>1940</w:t>
            </w:r>
          </w:p>
        </w:tc>
        <w:tc>
          <w:tcPr>
            <w:tcW w:w="1890" w:type="dxa"/>
            <w:vMerge/>
            <w:shd w:val="clear" w:color="auto" w:fill="auto"/>
          </w:tcPr>
          <w:p w:rsidR="002C768F" w:rsidRPr="009714B2" w:rsidRDefault="002C768F" w:rsidP="00362224">
            <w:pPr>
              <w:jc w:val="center"/>
              <w:rPr>
                <w:sz w:val="24"/>
                <w:szCs w:val="24"/>
              </w:rPr>
            </w:pPr>
          </w:p>
        </w:tc>
        <w:tc>
          <w:tcPr>
            <w:tcW w:w="1261" w:type="dxa"/>
            <w:vMerge/>
            <w:shd w:val="clear" w:color="auto" w:fill="auto"/>
          </w:tcPr>
          <w:p w:rsidR="002C768F" w:rsidRPr="009714B2" w:rsidRDefault="002C768F" w:rsidP="00362224">
            <w:pPr>
              <w:jc w:val="center"/>
              <w:rPr>
                <w:sz w:val="24"/>
                <w:szCs w:val="24"/>
              </w:rPr>
            </w:pPr>
          </w:p>
        </w:tc>
        <w:tc>
          <w:tcPr>
            <w:tcW w:w="1186" w:type="dxa"/>
            <w:vMerge/>
            <w:shd w:val="clear" w:color="auto" w:fill="auto"/>
          </w:tcPr>
          <w:p w:rsidR="002C768F" w:rsidRPr="009714B2" w:rsidRDefault="002C768F" w:rsidP="00362224">
            <w:pPr>
              <w:jc w:val="center"/>
              <w:rPr>
                <w:sz w:val="24"/>
                <w:szCs w:val="24"/>
              </w:rPr>
            </w:pPr>
          </w:p>
        </w:tc>
        <w:tc>
          <w:tcPr>
            <w:tcW w:w="1244" w:type="dxa"/>
            <w:vMerge/>
            <w:shd w:val="clear" w:color="auto" w:fill="auto"/>
          </w:tcPr>
          <w:p w:rsidR="002C768F" w:rsidRPr="009714B2" w:rsidRDefault="002C768F" w:rsidP="00362224">
            <w:pPr>
              <w:jc w:val="center"/>
              <w:rPr>
                <w:sz w:val="24"/>
                <w:szCs w:val="24"/>
              </w:rPr>
            </w:pPr>
          </w:p>
        </w:tc>
        <w:tc>
          <w:tcPr>
            <w:tcW w:w="1501" w:type="dxa"/>
            <w:vMerge/>
            <w:shd w:val="clear" w:color="auto" w:fill="auto"/>
          </w:tcPr>
          <w:p w:rsidR="002C768F" w:rsidRPr="009714B2" w:rsidRDefault="002C768F" w:rsidP="00362224">
            <w:pPr>
              <w:jc w:val="center"/>
              <w:rPr>
                <w:sz w:val="24"/>
                <w:szCs w:val="24"/>
              </w:rPr>
            </w:pPr>
          </w:p>
        </w:tc>
        <w:tc>
          <w:tcPr>
            <w:tcW w:w="1812" w:type="dxa"/>
            <w:vMerge/>
            <w:shd w:val="clear" w:color="auto" w:fill="auto"/>
          </w:tcPr>
          <w:p w:rsidR="002C768F" w:rsidRPr="009714B2" w:rsidRDefault="002C768F" w:rsidP="00362224">
            <w:pPr>
              <w:jc w:val="center"/>
              <w:rPr>
                <w:sz w:val="24"/>
                <w:szCs w:val="24"/>
              </w:rPr>
            </w:pPr>
          </w:p>
        </w:tc>
      </w:tr>
      <w:tr w:rsidR="002C768F" w:rsidRPr="009714B2" w:rsidTr="00362224">
        <w:trPr>
          <w:trHeight w:val="38"/>
          <w:tblHeader/>
        </w:trPr>
        <w:tc>
          <w:tcPr>
            <w:tcW w:w="810" w:type="dxa"/>
            <w:vMerge/>
            <w:shd w:val="clear" w:color="auto" w:fill="auto"/>
          </w:tcPr>
          <w:p w:rsidR="002C768F" w:rsidRPr="009714B2" w:rsidRDefault="002C768F" w:rsidP="00362224">
            <w:pPr>
              <w:jc w:val="center"/>
              <w:rPr>
                <w:sz w:val="24"/>
                <w:szCs w:val="24"/>
              </w:rPr>
            </w:pPr>
          </w:p>
        </w:tc>
        <w:tc>
          <w:tcPr>
            <w:tcW w:w="2133" w:type="dxa"/>
            <w:vMerge/>
            <w:shd w:val="clear" w:color="auto" w:fill="auto"/>
          </w:tcPr>
          <w:p w:rsidR="002C768F" w:rsidRPr="009714B2" w:rsidRDefault="002C768F" w:rsidP="00362224">
            <w:pPr>
              <w:rPr>
                <w:sz w:val="24"/>
                <w:szCs w:val="24"/>
              </w:rPr>
            </w:pPr>
          </w:p>
        </w:tc>
        <w:tc>
          <w:tcPr>
            <w:tcW w:w="1890" w:type="dxa"/>
            <w:shd w:val="clear" w:color="auto" w:fill="auto"/>
          </w:tcPr>
          <w:p w:rsidR="002C768F" w:rsidRPr="009714B2" w:rsidRDefault="002C768F" w:rsidP="00362224">
            <w:pPr>
              <w:rPr>
                <w:sz w:val="24"/>
                <w:szCs w:val="24"/>
              </w:rPr>
            </w:pPr>
            <w:r w:rsidRPr="009714B2">
              <w:rPr>
                <w:sz w:val="24"/>
                <w:szCs w:val="24"/>
              </w:rPr>
              <w:t>Galesu</w:t>
            </w:r>
          </w:p>
        </w:tc>
        <w:tc>
          <w:tcPr>
            <w:tcW w:w="1282" w:type="dxa"/>
            <w:shd w:val="clear" w:color="auto" w:fill="auto"/>
          </w:tcPr>
          <w:p w:rsidR="002C768F" w:rsidRPr="009714B2" w:rsidRDefault="002C768F" w:rsidP="00362224">
            <w:pPr>
              <w:jc w:val="center"/>
              <w:rPr>
                <w:sz w:val="24"/>
                <w:szCs w:val="24"/>
              </w:rPr>
            </w:pPr>
            <w:r w:rsidRPr="009714B2">
              <w:rPr>
                <w:sz w:val="24"/>
                <w:szCs w:val="24"/>
              </w:rPr>
              <w:t>13050</w:t>
            </w:r>
          </w:p>
        </w:tc>
        <w:tc>
          <w:tcPr>
            <w:tcW w:w="1890" w:type="dxa"/>
            <w:vMerge/>
            <w:shd w:val="clear" w:color="auto" w:fill="auto"/>
          </w:tcPr>
          <w:p w:rsidR="002C768F" w:rsidRPr="009714B2" w:rsidRDefault="002C768F" w:rsidP="00362224">
            <w:pPr>
              <w:jc w:val="center"/>
              <w:rPr>
                <w:sz w:val="24"/>
                <w:szCs w:val="24"/>
              </w:rPr>
            </w:pPr>
          </w:p>
        </w:tc>
        <w:tc>
          <w:tcPr>
            <w:tcW w:w="1261" w:type="dxa"/>
            <w:vMerge/>
            <w:tcBorders>
              <w:bottom w:val="single" w:sz="4" w:space="0" w:color="000000"/>
            </w:tcBorders>
            <w:shd w:val="clear" w:color="auto" w:fill="auto"/>
          </w:tcPr>
          <w:p w:rsidR="002C768F" w:rsidRPr="009714B2" w:rsidRDefault="002C768F" w:rsidP="00362224">
            <w:pPr>
              <w:jc w:val="center"/>
              <w:rPr>
                <w:sz w:val="24"/>
                <w:szCs w:val="24"/>
              </w:rPr>
            </w:pPr>
          </w:p>
        </w:tc>
        <w:tc>
          <w:tcPr>
            <w:tcW w:w="1186" w:type="dxa"/>
            <w:vMerge/>
            <w:tcBorders>
              <w:bottom w:val="single" w:sz="4" w:space="0" w:color="000000"/>
            </w:tcBorders>
            <w:shd w:val="clear" w:color="auto" w:fill="auto"/>
          </w:tcPr>
          <w:p w:rsidR="002C768F" w:rsidRPr="009714B2" w:rsidRDefault="002C768F" w:rsidP="00362224">
            <w:pPr>
              <w:jc w:val="center"/>
              <w:rPr>
                <w:sz w:val="24"/>
                <w:szCs w:val="24"/>
              </w:rPr>
            </w:pPr>
          </w:p>
        </w:tc>
        <w:tc>
          <w:tcPr>
            <w:tcW w:w="1244" w:type="dxa"/>
            <w:vMerge/>
            <w:shd w:val="clear" w:color="auto" w:fill="auto"/>
          </w:tcPr>
          <w:p w:rsidR="002C768F" w:rsidRPr="009714B2" w:rsidRDefault="002C768F" w:rsidP="00362224">
            <w:pPr>
              <w:jc w:val="center"/>
              <w:rPr>
                <w:sz w:val="24"/>
                <w:szCs w:val="24"/>
              </w:rPr>
            </w:pPr>
          </w:p>
        </w:tc>
        <w:tc>
          <w:tcPr>
            <w:tcW w:w="1501" w:type="dxa"/>
            <w:vMerge/>
            <w:tcBorders>
              <w:bottom w:val="single" w:sz="4" w:space="0" w:color="000000"/>
            </w:tcBorders>
            <w:shd w:val="clear" w:color="auto" w:fill="auto"/>
          </w:tcPr>
          <w:p w:rsidR="002C768F" w:rsidRPr="009714B2" w:rsidRDefault="002C768F" w:rsidP="00362224">
            <w:pPr>
              <w:jc w:val="center"/>
              <w:rPr>
                <w:sz w:val="24"/>
                <w:szCs w:val="24"/>
              </w:rPr>
            </w:pPr>
          </w:p>
        </w:tc>
        <w:tc>
          <w:tcPr>
            <w:tcW w:w="1812" w:type="dxa"/>
            <w:vMerge/>
            <w:shd w:val="clear" w:color="auto" w:fill="auto"/>
          </w:tcPr>
          <w:p w:rsidR="002C768F" w:rsidRPr="009714B2" w:rsidRDefault="002C768F" w:rsidP="00362224">
            <w:pPr>
              <w:jc w:val="center"/>
              <w:rPr>
                <w:sz w:val="24"/>
                <w:szCs w:val="24"/>
              </w:rPr>
            </w:pPr>
          </w:p>
        </w:tc>
      </w:tr>
      <w:tr w:rsidR="002C768F" w:rsidRPr="009714B2" w:rsidTr="00362224">
        <w:trPr>
          <w:trHeight w:val="70"/>
          <w:tblHeader/>
        </w:trPr>
        <w:tc>
          <w:tcPr>
            <w:tcW w:w="810" w:type="dxa"/>
            <w:vMerge w:val="restart"/>
            <w:shd w:val="clear" w:color="auto" w:fill="auto"/>
          </w:tcPr>
          <w:p w:rsidR="002C768F" w:rsidRPr="009714B2" w:rsidRDefault="002C768F" w:rsidP="00362224">
            <w:pPr>
              <w:jc w:val="center"/>
              <w:rPr>
                <w:sz w:val="24"/>
                <w:szCs w:val="24"/>
              </w:rPr>
            </w:pPr>
            <w:r w:rsidRPr="009714B2">
              <w:rPr>
                <w:sz w:val="24"/>
                <w:szCs w:val="24"/>
              </w:rPr>
              <w:t>2</w:t>
            </w:r>
          </w:p>
        </w:tc>
        <w:tc>
          <w:tcPr>
            <w:tcW w:w="2133" w:type="dxa"/>
            <w:vMerge w:val="restart"/>
            <w:shd w:val="clear" w:color="auto" w:fill="auto"/>
          </w:tcPr>
          <w:p w:rsidR="002C768F" w:rsidRPr="009714B2" w:rsidRDefault="002C768F" w:rsidP="00362224">
            <w:pPr>
              <w:jc w:val="both"/>
              <w:rPr>
                <w:sz w:val="24"/>
                <w:szCs w:val="24"/>
              </w:rPr>
            </w:pPr>
            <w:r w:rsidRPr="009714B2">
              <w:rPr>
                <w:sz w:val="24"/>
                <w:szCs w:val="24"/>
              </w:rPr>
              <w:t>Zona II Constanta</w:t>
            </w:r>
          </w:p>
        </w:tc>
        <w:tc>
          <w:tcPr>
            <w:tcW w:w="1890" w:type="dxa"/>
            <w:shd w:val="clear" w:color="auto" w:fill="auto"/>
          </w:tcPr>
          <w:p w:rsidR="002C768F" w:rsidRPr="009714B2" w:rsidRDefault="002C768F" w:rsidP="00362224">
            <w:pPr>
              <w:rPr>
                <w:sz w:val="24"/>
                <w:szCs w:val="24"/>
              </w:rPr>
            </w:pPr>
            <w:r w:rsidRPr="009714B2">
              <w:rPr>
                <w:sz w:val="24"/>
                <w:szCs w:val="24"/>
              </w:rPr>
              <w:t>Cismea IA</w:t>
            </w:r>
          </w:p>
        </w:tc>
        <w:tc>
          <w:tcPr>
            <w:tcW w:w="1282" w:type="dxa"/>
            <w:shd w:val="clear" w:color="auto" w:fill="auto"/>
          </w:tcPr>
          <w:p w:rsidR="002C768F" w:rsidRPr="009714B2" w:rsidRDefault="002C768F" w:rsidP="00362224">
            <w:pPr>
              <w:jc w:val="center"/>
              <w:rPr>
                <w:sz w:val="24"/>
                <w:szCs w:val="24"/>
              </w:rPr>
            </w:pPr>
            <w:r w:rsidRPr="009714B2">
              <w:rPr>
                <w:sz w:val="24"/>
                <w:szCs w:val="24"/>
              </w:rPr>
              <w:t>1865</w:t>
            </w:r>
          </w:p>
        </w:tc>
        <w:tc>
          <w:tcPr>
            <w:tcW w:w="1890" w:type="dxa"/>
            <w:vMerge w:val="restart"/>
            <w:shd w:val="clear" w:color="auto" w:fill="auto"/>
          </w:tcPr>
          <w:p w:rsidR="002C768F" w:rsidRPr="009714B2" w:rsidRDefault="002C768F" w:rsidP="00362224">
            <w:pPr>
              <w:jc w:val="center"/>
              <w:rPr>
                <w:sz w:val="24"/>
                <w:szCs w:val="24"/>
              </w:rPr>
            </w:pPr>
          </w:p>
          <w:p w:rsidR="002C768F" w:rsidRPr="009714B2" w:rsidRDefault="002C768F" w:rsidP="00362224">
            <w:pPr>
              <w:jc w:val="center"/>
              <w:rPr>
                <w:sz w:val="24"/>
                <w:szCs w:val="24"/>
              </w:rPr>
            </w:pPr>
            <w:r w:rsidRPr="009714B2">
              <w:rPr>
                <w:sz w:val="24"/>
                <w:szCs w:val="24"/>
              </w:rPr>
              <w:t>Zona II Constanta</w:t>
            </w:r>
          </w:p>
          <w:p w:rsidR="002C768F" w:rsidRPr="009714B2" w:rsidRDefault="002C768F" w:rsidP="00362224">
            <w:pPr>
              <w:rPr>
                <w:sz w:val="24"/>
                <w:szCs w:val="24"/>
              </w:rPr>
            </w:pPr>
          </w:p>
          <w:p w:rsidR="002C768F" w:rsidRPr="009714B2" w:rsidRDefault="002C768F" w:rsidP="00362224">
            <w:pPr>
              <w:jc w:val="center"/>
              <w:rPr>
                <w:sz w:val="24"/>
                <w:szCs w:val="24"/>
              </w:rPr>
            </w:pPr>
          </w:p>
        </w:tc>
        <w:tc>
          <w:tcPr>
            <w:tcW w:w="1261" w:type="dxa"/>
            <w:vMerge w:val="restart"/>
            <w:tcBorders>
              <w:top w:val="single" w:sz="4" w:space="0" w:color="000000"/>
            </w:tcBorders>
            <w:shd w:val="clear" w:color="auto" w:fill="auto"/>
          </w:tcPr>
          <w:p w:rsidR="002C768F" w:rsidRPr="009714B2" w:rsidRDefault="002C768F" w:rsidP="00362224">
            <w:pPr>
              <w:jc w:val="center"/>
              <w:rPr>
                <w:sz w:val="24"/>
                <w:szCs w:val="24"/>
              </w:rPr>
            </w:pPr>
            <w:r w:rsidRPr="009714B2">
              <w:rPr>
                <w:sz w:val="24"/>
                <w:szCs w:val="24"/>
              </w:rPr>
              <w:t>10056</w:t>
            </w:r>
          </w:p>
        </w:tc>
        <w:tc>
          <w:tcPr>
            <w:tcW w:w="1186" w:type="dxa"/>
            <w:vMerge w:val="restart"/>
            <w:tcBorders>
              <w:top w:val="single" w:sz="4" w:space="0" w:color="000000"/>
            </w:tcBorders>
            <w:shd w:val="clear" w:color="auto" w:fill="auto"/>
          </w:tcPr>
          <w:p w:rsidR="002C768F" w:rsidRPr="009714B2" w:rsidRDefault="002C768F" w:rsidP="00362224">
            <w:pPr>
              <w:jc w:val="center"/>
              <w:rPr>
                <w:sz w:val="24"/>
                <w:szCs w:val="24"/>
              </w:rPr>
            </w:pPr>
            <w:r w:rsidRPr="009714B2">
              <w:rPr>
                <w:sz w:val="24"/>
                <w:szCs w:val="24"/>
              </w:rPr>
              <w:t>59590</w:t>
            </w:r>
          </w:p>
        </w:tc>
        <w:tc>
          <w:tcPr>
            <w:tcW w:w="1244" w:type="dxa"/>
            <w:vMerge/>
            <w:shd w:val="clear" w:color="auto" w:fill="auto"/>
          </w:tcPr>
          <w:p w:rsidR="002C768F" w:rsidRPr="009714B2" w:rsidRDefault="002C768F" w:rsidP="00362224">
            <w:pPr>
              <w:jc w:val="center"/>
              <w:rPr>
                <w:sz w:val="24"/>
                <w:szCs w:val="24"/>
              </w:rPr>
            </w:pPr>
          </w:p>
        </w:tc>
        <w:tc>
          <w:tcPr>
            <w:tcW w:w="1501" w:type="dxa"/>
            <w:vMerge w:val="restart"/>
            <w:tcBorders>
              <w:top w:val="single" w:sz="4" w:space="0" w:color="000000"/>
            </w:tcBorders>
            <w:shd w:val="clear" w:color="auto" w:fill="auto"/>
            <w:vAlign w:val="center"/>
          </w:tcPr>
          <w:p w:rsidR="002C768F" w:rsidRPr="009714B2" w:rsidRDefault="002C768F" w:rsidP="00362224">
            <w:pPr>
              <w:jc w:val="center"/>
              <w:rPr>
                <w:sz w:val="24"/>
                <w:szCs w:val="24"/>
              </w:rPr>
            </w:pPr>
            <w:r w:rsidRPr="009714B2">
              <w:rPr>
                <w:sz w:val="24"/>
                <w:szCs w:val="24"/>
              </w:rPr>
              <w:t>da</w:t>
            </w:r>
          </w:p>
        </w:tc>
        <w:tc>
          <w:tcPr>
            <w:tcW w:w="1812" w:type="dxa"/>
            <w:vMerge/>
            <w:shd w:val="clear" w:color="auto" w:fill="auto"/>
          </w:tcPr>
          <w:p w:rsidR="002C768F" w:rsidRPr="009714B2" w:rsidRDefault="002C768F" w:rsidP="00362224">
            <w:pPr>
              <w:jc w:val="center"/>
              <w:rPr>
                <w:sz w:val="24"/>
                <w:szCs w:val="24"/>
              </w:rPr>
            </w:pPr>
          </w:p>
        </w:tc>
      </w:tr>
      <w:tr w:rsidR="002C768F" w:rsidRPr="009714B2" w:rsidTr="00362224">
        <w:trPr>
          <w:trHeight w:val="350"/>
          <w:tblHeader/>
        </w:trPr>
        <w:tc>
          <w:tcPr>
            <w:tcW w:w="810" w:type="dxa"/>
            <w:vMerge/>
            <w:shd w:val="clear" w:color="auto" w:fill="auto"/>
          </w:tcPr>
          <w:p w:rsidR="002C768F" w:rsidRPr="009714B2" w:rsidRDefault="002C768F" w:rsidP="00362224">
            <w:pPr>
              <w:jc w:val="center"/>
              <w:rPr>
                <w:sz w:val="24"/>
                <w:szCs w:val="24"/>
              </w:rPr>
            </w:pPr>
          </w:p>
        </w:tc>
        <w:tc>
          <w:tcPr>
            <w:tcW w:w="2133" w:type="dxa"/>
            <w:vMerge/>
            <w:shd w:val="clear" w:color="auto" w:fill="auto"/>
          </w:tcPr>
          <w:p w:rsidR="002C768F" w:rsidRPr="009714B2" w:rsidRDefault="002C768F" w:rsidP="00362224">
            <w:pPr>
              <w:rPr>
                <w:sz w:val="24"/>
                <w:szCs w:val="24"/>
              </w:rPr>
            </w:pPr>
          </w:p>
        </w:tc>
        <w:tc>
          <w:tcPr>
            <w:tcW w:w="1890" w:type="dxa"/>
            <w:shd w:val="clear" w:color="auto" w:fill="auto"/>
          </w:tcPr>
          <w:p w:rsidR="002C768F" w:rsidRPr="009714B2" w:rsidRDefault="002C768F" w:rsidP="00362224">
            <w:pPr>
              <w:rPr>
                <w:sz w:val="24"/>
                <w:szCs w:val="24"/>
              </w:rPr>
            </w:pPr>
            <w:r w:rsidRPr="009714B2">
              <w:rPr>
                <w:sz w:val="24"/>
                <w:szCs w:val="24"/>
              </w:rPr>
              <w:t>Cismea IB</w:t>
            </w:r>
          </w:p>
        </w:tc>
        <w:tc>
          <w:tcPr>
            <w:tcW w:w="1282" w:type="dxa"/>
            <w:shd w:val="clear" w:color="auto" w:fill="auto"/>
          </w:tcPr>
          <w:p w:rsidR="002C768F" w:rsidRPr="009714B2" w:rsidRDefault="002C768F" w:rsidP="00362224">
            <w:pPr>
              <w:jc w:val="center"/>
              <w:rPr>
                <w:sz w:val="24"/>
                <w:szCs w:val="24"/>
              </w:rPr>
            </w:pPr>
            <w:r w:rsidRPr="009714B2">
              <w:rPr>
                <w:sz w:val="24"/>
                <w:szCs w:val="24"/>
              </w:rPr>
              <w:t>1453</w:t>
            </w:r>
          </w:p>
        </w:tc>
        <w:tc>
          <w:tcPr>
            <w:tcW w:w="1890" w:type="dxa"/>
            <w:vMerge/>
            <w:shd w:val="clear" w:color="auto" w:fill="auto"/>
          </w:tcPr>
          <w:p w:rsidR="002C768F" w:rsidRPr="009714B2" w:rsidRDefault="002C768F" w:rsidP="00362224">
            <w:pPr>
              <w:jc w:val="center"/>
              <w:rPr>
                <w:sz w:val="24"/>
                <w:szCs w:val="24"/>
              </w:rPr>
            </w:pPr>
          </w:p>
        </w:tc>
        <w:tc>
          <w:tcPr>
            <w:tcW w:w="1261" w:type="dxa"/>
            <w:vMerge/>
            <w:shd w:val="clear" w:color="auto" w:fill="auto"/>
          </w:tcPr>
          <w:p w:rsidR="002C768F" w:rsidRPr="009714B2" w:rsidRDefault="002C768F" w:rsidP="00362224">
            <w:pPr>
              <w:jc w:val="center"/>
              <w:rPr>
                <w:sz w:val="24"/>
                <w:szCs w:val="24"/>
              </w:rPr>
            </w:pPr>
          </w:p>
        </w:tc>
        <w:tc>
          <w:tcPr>
            <w:tcW w:w="1186" w:type="dxa"/>
            <w:vMerge/>
            <w:shd w:val="clear" w:color="auto" w:fill="auto"/>
          </w:tcPr>
          <w:p w:rsidR="002C768F" w:rsidRPr="009714B2" w:rsidRDefault="002C768F" w:rsidP="00362224">
            <w:pPr>
              <w:jc w:val="center"/>
              <w:rPr>
                <w:sz w:val="24"/>
                <w:szCs w:val="24"/>
              </w:rPr>
            </w:pPr>
          </w:p>
        </w:tc>
        <w:tc>
          <w:tcPr>
            <w:tcW w:w="1244" w:type="dxa"/>
            <w:vMerge/>
            <w:shd w:val="clear" w:color="auto" w:fill="auto"/>
          </w:tcPr>
          <w:p w:rsidR="002C768F" w:rsidRPr="009714B2" w:rsidRDefault="002C768F" w:rsidP="00362224">
            <w:pPr>
              <w:jc w:val="center"/>
              <w:rPr>
                <w:sz w:val="24"/>
                <w:szCs w:val="24"/>
              </w:rPr>
            </w:pPr>
          </w:p>
        </w:tc>
        <w:tc>
          <w:tcPr>
            <w:tcW w:w="1501" w:type="dxa"/>
            <w:vMerge/>
            <w:shd w:val="clear" w:color="auto" w:fill="auto"/>
            <w:vAlign w:val="center"/>
          </w:tcPr>
          <w:p w:rsidR="002C768F" w:rsidRPr="009714B2" w:rsidRDefault="002C768F" w:rsidP="00362224">
            <w:pPr>
              <w:jc w:val="center"/>
              <w:rPr>
                <w:sz w:val="24"/>
                <w:szCs w:val="24"/>
              </w:rPr>
            </w:pPr>
          </w:p>
        </w:tc>
        <w:tc>
          <w:tcPr>
            <w:tcW w:w="1812" w:type="dxa"/>
            <w:vMerge/>
            <w:shd w:val="clear" w:color="auto" w:fill="auto"/>
          </w:tcPr>
          <w:p w:rsidR="002C768F" w:rsidRPr="009714B2" w:rsidRDefault="002C768F" w:rsidP="00362224">
            <w:pPr>
              <w:jc w:val="center"/>
              <w:rPr>
                <w:sz w:val="24"/>
                <w:szCs w:val="24"/>
              </w:rPr>
            </w:pPr>
          </w:p>
        </w:tc>
      </w:tr>
      <w:tr w:rsidR="002C768F" w:rsidRPr="009714B2" w:rsidTr="00362224">
        <w:trPr>
          <w:trHeight w:val="38"/>
          <w:tblHeader/>
        </w:trPr>
        <w:tc>
          <w:tcPr>
            <w:tcW w:w="810" w:type="dxa"/>
            <w:vMerge/>
            <w:shd w:val="clear" w:color="auto" w:fill="auto"/>
          </w:tcPr>
          <w:p w:rsidR="002C768F" w:rsidRPr="009714B2" w:rsidRDefault="002C768F" w:rsidP="00362224">
            <w:pPr>
              <w:jc w:val="center"/>
              <w:rPr>
                <w:sz w:val="24"/>
                <w:szCs w:val="24"/>
              </w:rPr>
            </w:pPr>
          </w:p>
        </w:tc>
        <w:tc>
          <w:tcPr>
            <w:tcW w:w="2133" w:type="dxa"/>
            <w:vMerge/>
            <w:shd w:val="clear" w:color="auto" w:fill="auto"/>
          </w:tcPr>
          <w:p w:rsidR="002C768F" w:rsidRPr="009714B2" w:rsidRDefault="002C768F" w:rsidP="00362224">
            <w:pPr>
              <w:rPr>
                <w:sz w:val="24"/>
                <w:szCs w:val="24"/>
              </w:rPr>
            </w:pPr>
          </w:p>
        </w:tc>
        <w:tc>
          <w:tcPr>
            <w:tcW w:w="1890" w:type="dxa"/>
            <w:shd w:val="clear" w:color="auto" w:fill="auto"/>
          </w:tcPr>
          <w:p w:rsidR="002C768F" w:rsidRPr="009714B2" w:rsidRDefault="002C768F" w:rsidP="00362224">
            <w:pPr>
              <w:rPr>
                <w:sz w:val="24"/>
                <w:szCs w:val="24"/>
              </w:rPr>
            </w:pPr>
            <w:r w:rsidRPr="009714B2">
              <w:rPr>
                <w:sz w:val="24"/>
                <w:szCs w:val="24"/>
              </w:rPr>
              <w:t>Cismea IC</w:t>
            </w:r>
          </w:p>
        </w:tc>
        <w:tc>
          <w:tcPr>
            <w:tcW w:w="1282" w:type="dxa"/>
            <w:shd w:val="clear" w:color="auto" w:fill="auto"/>
          </w:tcPr>
          <w:p w:rsidR="002C768F" w:rsidRPr="009714B2" w:rsidRDefault="002C768F" w:rsidP="00362224">
            <w:pPr>
              <w:jc w:val="center"/>
              <w:rPr>
                <w:sz w:val="24"/>
                <w:szCs w:val="24"/>
              </w:rPr>
            </w:pPr>
            <w:r w:rsidRPr="009714B2">
              <w:rPr>
                <w:sz w:val="24"/>
                <w:szCs w:val="24"/>
              </w:rPr>
              <w:t>4339</w:t>
            </w:r>
          </w:p>
        </w:tc>
        <w:tc>
          <w:tcPr>
            <w:tcW w:w="1890" w:type="dxa"/>
            <w:vMerge/>
            <w:shd w:val="clear" w:color="auto" w:fill="auto"/>
          </w:tcPr>
          <w:p w:rsidR="002C768F" w:rsidRPr="009714B2" w:rsidRDefault="002C768F" w:rsidP="00362224">
            <w:pPr>
              <w:jc w:val="center"/>
              <w:rPr>
                <w:sz w:val="24"/>
                <w:szCs w:val="24"/>
              </w:rPr>
            </w:pPr>
          </w:p>
        </w:tc>
        <w:tc>
          <w:tcPr>
            <w:tcW w:w="1261" w:type="dxa"/>
            <w:vMerge/>
            <w:shd w:val="clear" w:color="auto" w:fill="auto"/>
          </w:tcPr>
          <w:p w:rsidR="002C768F" w:rsidRPr="009714B2" w:rsidRDefault="002C768F" w:rsidP="00362224">
            <w:pPr>
              <w:jc w:val="center"/>
              <w:rPr>
                <w:sz w:val="24"/>
                <w:szCs w:val="24"/>
              </w:rPr>
            </w:pPr>
          </w:p>
        </w:tc>
        <w:tc>
          <w:tcPr>
            <w:tcW w:w="1186" w:type="dxa"/>
            <w:vMerge/>
            <w:shd w:val="clear" w:color="auto" w:fill="auto"/>
          </w:tcPr>
          <w:p w:rsidR="002C768F" w:rsidRPr="009714B2" w:rsidRDefault="002C768F" w:rsidP="00362224">
            <w:pPr>
              <w:jc w:val="center"/>
              <w:rPr>
                <w:sz w:val="24"/>
                <w:szCs w:val="24"/>
              </w:rPr>
            </w:pPr>
          </w:p>
        </w:tc>
        <w:tc>
          <w:tcPr>
            <w:tcW w:w="1244" w:type="dxa"/>
            <w:vMerge/>
            <w:shd w:val="clear" w:color="auto" w:fill="auto"/>
          </w:tcPr>
          <w:p w:rsidR="002C768F" w:rsidRPr="009714B2" w:rsidRDefault="002C768F" w:rsidP="00362224">
            <w:pPr>
              <w:jc w:val="center"/>
              <w:rPr>
                <w:sz w:val="24"/>
                <w:szCs w:val="24"/>
              </w:rPr>
            </w:pPr>
          </w:p>
        </w:tc>
        <w:tc>
          <w:tcPr>
            <w:tcW w:w="1501" w:type="dxa"/>
            <w:vMerge/>
            <w:shd w:val="clear" w:color="auto" w:fill="auto"/>
            <w:vAlign w:val="center"/>
          </w:tcPr>
          <w:p w:rsidR="002C768F" w:rsidRPr="009714B2" w:rsidRDefault="002C768F" w:rsidP="00362224">
            <w:pPr>
              <w:jc w:val="center"/>
              <w:rPr>
                <w:sz w:val="24"/>
                <w:szCs w:val="24"/>
              </w:rPr>
            </w:pPr>
          </w:p>
        </w:tc>
        <w:tc>
          <w:tcPr>
            <w:tcW w:w="1812" w:type="dxa"/>
            <w:vMerge/>
            <w:shd w:val="clear" w:color="auto" w:fill="auto"/>
          </w:tcPr>
          <w:p w:rsidR="002C768F" w:rsidRPr="009714B2" w:rsidRDefault="002C768F" w:rsidP="00362224">
            <w:pPr>
              <w:jc w:val="center"/>
              <w:rPr>
                <w:sz w:val="24"/>
                <w:szCs w:val="24"/>
              </w:rPr>
            </w:pPr>
          </w:p>
        </w:tc>
      </w:tr>
      <w:tr w:rsidR="002C768F" w:rsidRPr="009714B2" w:rsidTr="00362224">
        <w:trPr>
          <w:trHeight w:val="38"/>
          <w:tblHeader/>
        </w:trPr>
        <w:tc>
          <w:tcPr>
            <w:tcW w:w="810" w:type="dxa"/>
            <w:vMerge/>
            <w:tcBorders>
              <w:bottom w:val="single" w:sz="4" w:space="0" w:color="000000"/>
            </w:tcBorders>
            <w:shd w:val="clear" w:color="auto" w:fill="auto"/>
          </w:tcPr>
          <w:p w:rsidR="002C768F" w:rsidRPr="009714B2" w:rsidRDefault="002C768F" w:rsidP="00362224">
            <w:pPr>
              <w:jc w:val="center"/>
              <w:rPr>
                <w:sz w:val="24"/>
                <w:szCs w:val="24"/>
              </w:rPr>
            </w:pPr>
          </w:p>
        </w:tc>
        <w:tc>
          <w:tcPr>
            <w:tcW w:w="2133" w:type="dxa"/>
            <w:vMerge/>
            <w:tcBorders>
              <w:bottom w:val="single" w:sz="4" w:space="0" w:color="000000"/>
            </w:tcBorders>
            <w:shd w:val="clear" w:color="auto" w:fill="auto"/>
          </w:tcPr>
          <w:p w:rsidR="002C768F" w:rsidRPr="009714B2" w:rsidRDefault="002C768F" w:rsidP="00362224">
            <w:pPr>
              <w:rPr>
                <w:sz w:val="24"/>
                <w:szCs w:val="24"/>
              </w:rPr>
            </w:pPr>
          </w:p>
        </w:tc>
        <w:tc>
          <w:tcPr>
            <w:tcW w:w="1890" w:type="dxa"/>
            <w:tcBorders>
              <w:bottom w:val="single" w:sz="4" w:space="0" w:color="000000"/>
            </w:tcBorders>
            <w:shd w:val="clear" w:color="auto" w:fill="auto"/>
          </w:tcPr>
          <w:p w:rsidR="002C768F" w:rsidRPr="009714B2" w:rsidRDefault="002C768F" w:rsidP="00362224">
            <w:pPr>
              <w:rPr>
                <w:sz w:val="24"/>
                <w:szCs w:val="24"/>
              </w:rPr>
            </w:pPr>
            <w:r w:rsidRPr="009714B2">
              <w:rPr>
                <w:sz w:val="24"/>
                <w:szCs w:val="24"/>
              </w:rPr>
              <w:t>Cismea II</w:t>
            </w:r>
          </w:p>
        </w:tc>
        <w:tc>
          <w:tcPr>
            <w:tcW w:w="1282" w:type="dxa"/>
            <w:shd w:val="clear" w:color="auto" w:fill="auto"/>
          </w:tcPr>
          <w:p w:rsidR="002C768F" w:rsidRPr="009714B2" w:rsidRDefault="002C768F" w:rsidP="00362224">
            <w:pPr>
              <w:jc w:val="center"/>
              <w:rPr>
                <w:sz w:val="24"/>
                <w:szCs w:val="24"/>
              </w:rPr>
            </w:pPr>
            <w:r w:rsidRPr="009714B2">
              <w:rPr>
                <w:sz w:val="24"/>
                <w:szCs w:val="24"/>
              </w:rPr>
              <w:t>1940</w:t>
            </w:r>
          </w:p>
        </w:tc>
        <w:tc>
          <w:tcPr>
            <w:tcW w:w="1890" w:type="dxa"/>
            <w:vMerge/>
            <w:tcBorders>
              <w:bottom w:val="single" w:sz="4" w:space="0" w:color="000000"/>
            </w:tcBorders>
            <w:shd w:val="clear" w:color="auto" w:fill="auto"/>
          </w:tcPr>
          <w:p w:rsidR="002C768F" w:rsidRPr="009714B2" w:rsidRDefault="002C768F" w:rsidP="00362224">
            <w:pPr>
              <w:jc w:val="center"/>
              <w:rPr>
                <w:sz w:val="24"/>
                <w:szCs w:val="24"/>
              </w:rPr>
            </w:pPr>
          </w:p>
        </w:tc>
        <w:tc>
          <w:tcPr>
            <w:tcW w:w="1261" w:type="dxa"/>
            <w:vMerge/>
            <w:tcBorders>
              <w:bottom w:val="single" w:sz="4" w:space="0" w:color="000000"/>
            </w:tcBorders>
            <w:shd w:val="clear" w:color="auto" w:fill="auto"/>
          </w:tcPr>
          <w:p w:rsidR="002C768F" w:rsidRPr="009714B2" w:rsidRDefault="002C768F" w:rsidP="00362224">
            <w:pPr>
              <w:jc w:val="center"/>
              <w:rPr>
                <w:sz w:val="24"/>
                <w:szCs w:val="24"/>
              </w:rPr>
            </w:pPr>
          </w:p>
        </w:tc>
        <w:tc>
          <w:tcPr>
            <w:tcW w:w="1186" w:type="dxa"/>
            <w:vMerge/>
            <w:tcBorders>
              <w:bottom w:val="single" w:sz="4" w:space="0" w:color="000000"/>
            </w:tcBorders>
            <w:shd w:val="clear" w:color="auto" w:fill="auto"/>
          </w:tcPr>
          <w:p w:rsidR="002C768F" w:rsidRPr="009714B2" w:rsidRDefault="002C768F" w:rsidP="00362224">
            <w:pPr>
              <w:jc w:val="center"/>
              <w:rPr>
                <w:sz w:val="24"/>
                <w:szCs w:val="24"/>
              </w:rPr>
            </w:pPr>
          </w:p>
        </w:tc>
        <w:tc>
          <w:tcPr>
            <w:tcW w:w="1244" w:type="dxa"/>
            <w:vMerge/>
            <w:shd w:val="clear" w:color="auto" w:fill="auto"/>
          </w:tcPr>
          <w:p w:rsidR="002C768F" w:rsidRPr="009714B2" w:rsidRDefault="002C768F" w:rsidP="00362224">
            <w:pPr>
              <w:jc w:val="center"/>
              <w:rPr>
                <w:sz w:val="24"/>
                <w:szCs w:val="24"/>
              </w:rPr>
            </w:pPr>
          </w:p>
        </w:tc>
        <w:tc>
          <w:tcPr>
            <w:tcW w:w="1501" w:type="dxa"/>
            <w:vMerge/>
            <w:tcBorders>
              <w:bottom w:val="single" w:sz="4" w:space="0" w:color="000000"/>
            </w:tcBorders>
            <w:shd w:val="clear" w:color="auto" w:fill="auto"/>
            <w:vAlign w:val="center"/>
          </w:tcPr>
          <w:p w:rsidR="002C768F" w:rsidRPr="009714B2" w:rsidRDefault="002C768F" w:rsidP="00362224">
            <w:pPr>
              <w:jc w:val="center"/>
              <w:rPr>
                <w:sz w:val="24"/>
                <w:szCs w:val="24"/>
              </w:rPr>
            </w:pPr>
          </w:p>
        </w:tc>
        <w:tc>
          <w:tcPr>
            <w:tcW w:w="1812" w:type="dxa"/>
            <w:vMerge/>
            <w:shd w:val="clear" w:color="auto" w:fill="auto"/>
          </w:tcPr>
          <w:p w:rsidR="002C768F" w:rsidRPr="009714B2" w:rsidRDefault="002C768F" w:rsidP="00362224">
            <w:pPr>
              <w:jc w:val="center"/>
              <w:rPr>
                <w:sz w:val="24"/>
                <w:szCs w:val="24"/>
              </w:rPr>
            </w:pPr>
          </w:p>
        </w:tc>
      </w:tr>
      <w:tr w:rsidR="002C768F" w:rsidRPr="009714B2" w:rsidTr="00362224">
        <w:trPr>
          <w:trHeight w:val="38"/>
          <w:tblHeader/>
        </w:trPr>
        <w:tc>
          <w:tcPr>
            <w:tcW w:w="810" w:type="dxa"/>
            <w:tcBorders>
              <w:top w:val="single" w:sz="4" w:space="0" w:color="000000"/>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3</w:t>
            </w:r>
          </w:p>
        </w:tc>
        <w:tc>
          <w:tcPr>
            <w:tcW w:w="2133" w:type="dxa"/>
            <w:tcBorders>
              <w:top w:val="single" w:sz="4" w:space="0" w:color="000000"/>
              <w:bottom w:val="single" w:sz="4" w:space="0" w:color="000000"/>
            </w:tcBorders>
            <w:shd w:val="clear" w:color="auto" w:fill="auto"/>
          </w:tcPr>
          <w:p w:rsidR="002C768F" w:rsidRPr="009714B2" w:rsidRDefault="002C768F" w:rsidP="00362224">
            <w:pPr>
              <w:rPr>
                <w:sz w:val="24"/>
                <w:szCs w:val="24"/>
              </w:rPr>
            </w:pPr>
            <w:r w:rsidRPr="009714B2">
              <w:rPr>
                <w:sz w:val="24"/>
                <w:szCs w:val="24"/>
              </w:rPr>
              <w:t>Zona III /Constanta</w:t>
            </w:r>
          </w:p>
        </w:tc>
        <w:tc>
          <w:tcPr>
            <w:tcW w:w="1890" w:type="dxa"/>
            <w:tcBorders>
              <w:top w:val="single" w:sz="4" w:space="0" w:color="000000"/>
              <w:bottom w:val="single" w:sz="4" w:space="0" w:color="000000"/>
            </w:tcBorders>
            <w:shd w:val="clear" w:color="auto" w:fill="auto"/>
          </w:tcPr>
          <w:p w:rsidR="002C768F" w:rsidRPr="009714B2" w:rsidRDefault="002C768F" w:rsidP="00362224">
            <w:pPr>
              <w:rPr>
                <w:sz w:val="24"/>
                <w:szCs w:val="24"/>
              </w:rPr>
            </w:pPr>
            <w:r w:rsidRPr="009714B2">
              <w:rPr>
                <w:sz w:val="24"/>
                <w:szCs w:val="24"/>
              </w:rPr>
              <w:t>CarageaDermen</w:t>
            </w:r>
          </w:p>
        </w:tc>
        <w:tc>
          <w:tcPr>
            <w:tcW w:w="1282" w:type="dxa"/>
            <w:tcBorders>
              <w:top w:val="single" w:sz="4" w:space="0" w:color="000000"/>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2787</w:t>
            </w:r>
          </w:p>
        </w:tc>
        <w:tc>
          <w:tcPr>
            <w:tcW w:w="1890" w:type="dxa"/>
            <w:tcBorders>
              <w:top w:val="single" w:sz="4" w:space="0" w:color="000000"/>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Zona III  Constanta</w:t>
            </w:r>
          </w:p>
        </w:tc>
        <w:tc>
          <w:tcPr>
            <w:tcW w:w="1261" w:type="dxa"/>
            <w:tcBorders>
              <w:top w:val="single" w:sz="4" w:space="0" w:color="000000"/>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9277</w:t>
            </w:r>
          </w:p>
        </w:tc>
        <w:tc>
          <w:tcPr>
            <w:tcW w:w="1186" w:type="dxa"/>
            <w:tcBorders>
              <w:top w:val="single" w:sz="4" w:space="0" w:color="000000"/>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55500</w:t>
            </w:r>
          </w:p>
          <w:p w:rsidR="002C768F" w:rsidRPr="009714B2" w:rsidRDefault="002C768F" w:rsidP="00362224">
            <w:pPr>
              <w:jc w:val="center"/>
              <w:rPr>
                <w:sz w:val="24"/>
                <w:szCs w:val="24"/>
              </w:rPr>
            </w:pPr>
          </w:p>
        </w:tc>
        <w:tc>
          <w:tcPr>
            <w:tcW w:w="1244" w:type="dxa"/>
            <w:vMerge/>
            <w:shd w:val="clear" w:color="auto" w:fill="auto"/>
          </w:tcPr>
          <w:p w:rsidR="002C768F" w:rsidRPr="009714B2" w:rsidRDefault="002C768F" w:rsidP="00362224">
            <w:pPr>
              <w:jc w:val="center"/>
              <w:rPr>
                <w:sz w:val="24"/>
                <w:szCs w:val="24"/>
              </w:rPr>
            </w:pPr>
          </w:p>
        </w:tc>
        <w:tc>
          <w:tcPr>
            <w:tcW w:w="1501" w:type="dxa"/>
            <w:tcBorders>
              <w:top w:val="single" w:sz="4" w:space="0" w:color="000000"/>
              <w:bottom w:val="single" w:sz="4" w:space="0" w:color="000000"/>
            </w:tcBorders>
            <w:shd w:val="clear" w:color="auto" w:fill="auto"/>
            <w:vAlign w:val="center"/>
          </w:tcPr>
          <w:p w:rsidR="002C768F" w:rsidRPr="009714B2" w:rsidRDefault="002C768F" w:rsidP="00362224">
            <w:pPr>
              <w:jc w:val="center"/>
              <w:rPr>
                <w:sz w:val="24"/>
                <w:szCs w:val="24"/>
              </w:rPr>
            </w:pPr>
            <w:r w:rsidRPr="009714B2">
              <w:rPr>
                <w:sz w:val="24"/>
                <w:szCs w:val="24"/>
              </w:rPr>
              <w:t>da</w:t>
            </w:r>
          </w:p>
        </w:tc>
        <w:tc>
          <w:tcPr>
            <w:tcW w:w="1812" w:type="dxa"/>
            <w:vMerge/>
            <w:shd w:val="clear" w:color="auto" w:fill="auto"/>
          </w:tcPr>
          <w:p w:rsidR="002C768F" w:rsidRPr="009714B2" w:rsidRDefault="002C768F" w:rsidP="00362224">
            <w:pPr>
              <w:jc w:val="center"/>
              <w:rPr>
                <w:sz w:val="24"/>
                <w:szCs w:val="24"/>
              </w:rPr>
            </w:pPr>
          </w:p>
        </w:tc>
      </w:tr>
      <w:tr w:rsidR="002C768F" w:rsidRPr="009714B2" w:rsidTr="00362224">
        <w:trPr>
          <w:trHeight w:val="38"/>
          <w:tblHeader/>
        </w:trPr>
        <w:tc>
          <w:tcPr>
            <w:tcW w:w="810" w:type="dxa"/>
            <w:tcBorders>
              <w:top w:val="single" w:sz="4" w:space="0" w:color="000000"/>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4</w:t>
            </w:r>
          </w:p>
        </w:tc>
        <w:tc>
          <w:tcPr>
            <w:tcW w:w="2133" w:type="dxa"/>
            <w:tcBorders>
              <w:top w:val="single" w:sz="4" w:space="0" w:color="000000"/>
              <w:bottom w:val="single" w:sz="4" w:space="0" w:color="000000"/>
            </w:tcBorders>
            <w:shd w:val="clear" w:color="auto" w:fill="auto"/>
          </w:tcPr>
          <w:p w:rsidR="002C768F" w:rsidRPr="009714B2" w:rsidRDefault="002C768F" w:rsidP="00362224">
            <w:pPr>
              <w:rPr>
                <w:sz w:val="24"/>
                <w:szCs w:val="24"/>
              </w:rPr>
            </w:pPr>
            <w:r w:rsidRPr="009714B2">
              <w:rPr>
                <w:sz w:val="24"/>
                <w:szCs w:val="24"/>
              </w:rPr>
              <w:t xml:space="preserve">Zona IV/Constanta – Mamaia – Mamaia sat </w:t>
            </w:r>
          </w:p>
          <w:p w:rsidR="002C768F" w:rsidRPr="009714B2" w:rsidRDefault="002C768F" w:rsidP="00362224">
            <w:pPr>
              <w:rPr>
                <w:sz w:val="24"/>
                <w:szCs w:val="24"/>
              </w:rPr>
            </w:pPr>
          </w:p>
        </w:tc>
        <w:tc>
          <w:tcPr>
            <w:tcW w:w="1890" w:type="dxa"/>
            <w:tcBorders>
              <w:top w:val="single" w:sz="4" w:space="0" w:color="000000"/>
            </w:tcBorders>
            <w:shd w:val="clear" w:color="auto" w:fill="auto"/>
          </w:tcPr>
          <w:p w:rsidR="002C768F" w:rsidRPr="009714B2" w:rsidRDefault="002C768F" w:rsidP="00362224">
            <w:pPr>
              <w:rPr>
                <w:sz w:val="24"/>
                <w:szCs w:val="24"/>
              </w:rPr>
            </w:pPr>
            <w:r w:rsidRPr="009714B2">
              <w:rPr>
                <w:sz w:val="24"/>
                <w:szCs w:val="24"/>
              </w:rPr>
              <w:t>Constanta</w:t>
            </w:r>
          </w:p>
          <w:p w:rsidR="002C768F" w:rsidRPr="009714B2" w:rsidRDefault="002C768F" w:rsidP="00362224">
            <w:pPr>
              <w:rPr>
                <w:sz w:val="24"/>
                <w:szCs w:val="24"/>
              </w:rPr>
            </w:pPr>
            <w:r w:rsidRPr="009714B2">
              <w:rPr>
                <w:sz w:val="24"/>
                <w:szCs w:val="24"/>
              </w:rPr>
              <w:t xml:space="preserve">Nord </w:t>
            </w:r>
          </w:p>
        </w:tc>
        <w:tc>
          <w:tcPr>
            <w:tcW w:w="1282" w:type="dxa"/>
            <w:tcBorders>
              <w:top w:val="single" w:sz="4" w:space="0" w:color="000000"/>
            </w:tcBorders>
            <w:shd w:val="clear" w:color="auto" w:fill="auto"/>
          </w:tcPr>
          <w:p w:rsidR="002C768F" w:rsidRPr="009714B2" w:rsidRDefault="002C768F" w:rsidP="00362224">
            <w:pPr>
              <w:jc w:val="center"/>
              <w:rPr>
                <w:sz w:val="24"/>
                <w:szCs w:val="24"/>
              </w:rPr>
            </w:pPr>
            <w:r w:rsidRPr="009714B2">
              <w:rPr>
                <w:sz w:val="24"/>
                <w:szCs w:val="24"/>
              </w:rPr>
              <w:t>901</w:t>
            </w:r>
          </w:p>
        </w:tc>
        <w:tc>
          <w:tcPr>
            <w:tcW w:w="1890" w:type="dxa"/>
            <w:tcBorders>
              <w:top w:val="single" w:sz="4" w:space="0" w:color="000000"/>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Zona IV</w:t>
            </w:r>
          </w:p>
          <w:p w:rsidR="002C768F" w:rsidRPr="009714B2" w:rsidRDefault="002C768F" w:rsidP="00362224">
            <w:pPr>
              <w:jc w:val="center"/>
              <w:rPr>
                <w:sz w:val="24"/>
                <w:szCs w:val="24"/>
              </w:rPr>
            </w:pPr>
            <w:r w:rsidRPr="009714B2">
              <w:rPr>
                <w:sz w:val="24"/>
                <w:szCs w:val="24"/>
              </w:rPr>
              <w:t xml:space="preserve">/Constanta  Mamaia  – </w:t>
            </w:r>
          </w:p>
          <w:p w:rsidR="002C768F" w:rsidRPr="009714B2" w:rsidRDefault="002C768F" w:rsidP="00362224">
            <w:pPr>
              <w:jc w:val="center"/>
              <w:rPr>
                <w:sz w:val="24"/>
                <w:szCs w:val="24"/>
              </w:rPr>
            </w:pPr>
            <w:r w:rsidRPr="009714B2">
              <w:rPr>
                <w:sz w:val="24"/>
                <w:szCs w:val="24"/>
              </w:rPr>
              <w:t xml:space="preserve">Mamaia Sat </w:t>
            </w:r>
          </w:p>
        </w:tc>
        <w:tc>
          <w:tcPr>
            <w:tcW w:w="1261" w:type="dxa"/>
            <w:tcBorders>
              <w:top w:val="single" w:sz="4" w:space="0" w:color="000000"/>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9004</w:t>
            </w:r>
          </w:p>
        </w:tc>
        <w:tc>
          <w:tcPr>
            <w:tcW w:w="1186" w:type="dxa"/>
            <w:tcBorders>
              <w:top w:val="single" w:sz="4" w:space="0" w:color="000000"/>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48259</w:t>
            </w:r>
          </w:p>
        </w:tc>
        <w:tc>
          <w:tcPr>
            <w:tcW w:w="1244" w:type="dxa"/>
            <w:vMerge/>
            <w:shd w:val="clear" w:color="auto" w:fill="auto"/>
          </w:tcPr>
          <w:p w:rsidR="002C768F" w:rsidRPr="009714B2" w:rsidRDefault="002C768F" w:rsidP="00362224">
            <w:pPr>
              <w:jc w:val="center"/>
              <w:rPr>
                <w:sz w:val="24"/>
                <w:szCs w:val="24"/>
              </w:rPr>
            </w:pPr>
          </w:p>
        </w:tc>
        <w:tc>
          <w:tcPr>
            <w:tcW w:w="1501" w:type="dxa"/>
            <w:tcBorders>
              <w:top w:val="single" w:sz="4" w:space="0" w:color="000000"/>
              <w:bottom w:val="single" w:sz="4" w:space="0" w:color="000000"/>
            </w:tcBorders>
            <w:shd w:val="clear" w:color="auto" w:fill="auto"/>
            <w:vAlign w:val="center"/>
          </w:tcPr>
          <w:p w:rsidR="002C768F" w:rsidRPr="009714B2" w:rsidRDefault="002C768F" w:rsidP="00362224">
            <w:pPr>
              <w:jc w:val="center"/>
              <w:rPr>
                <w:sz w:val="24"/>
                <w:szCs w:val="24"/>
              </w:rPr>
            </w:pPr>
            <w:r w:rsidRPr="009714B2">
              <w:rPr>
                <w:sz w:val="24"/>
                <w:szCs w:val="24"/>
              </w:rPr>
              <w:t>da</w:t>
            </w:r>
          </w:p>
        </w:tc>
        <w:tc>
          <w:tcPr>
            <w:tcW w:w="1812" w:type="dxa"/>
            <w:vMerge/>
            <w:shd w:val="clear" w:color="auto" w:fill="auto"/>
          </w:tcPr>
          <w:p w:rsidR="002C768F" w:rsidRPr="009714B2" w:rsidRDefault="002C768F" w:rsidP="00362224">
            <w:pPr>
              <w:jc w:val="center"/>
              <w:rPr>
                <w:sz w:val="24"/>
                <w:szCs w:val="24"/>
              </w:rPr>
            </w:pPr>
          </w:p>
        </w:tc>
      </w:tr>
      <w:tr w:rsidR="002C768F" w:rsidRPr="009714B2" w:rsidTr="00362224">
        <w:trPr>
          <w:trHeight w:val="38"/>
          <w:tblHeader/>
        </w:trPr>
        <w:tc>
          <w:tcPr>
            <w:tcW w:w="810" w:type="dxa"/>
            <w:vMerge w:val="restart"/>
            <w:tcBorders>
              <w:top w:val="single" w:sz="4" w:space="0" w:color="000000"/>
              <w:left w:val="single" w:sz="4" w:space="0" w:color="000000"/>
            </w:tcBorders>
            <w:shd w:val="clear" w:color="auto" w:fill="auto"/>
          </w:tcPr>
          <w:p w:rsidR="002C768F" w:rsidRPr="009714B2" w:rsidRDefault="002C768F" w:rsidP="00362224">
            <w:pPr>
              <w:jc w:val="center"/>
              <w:rPr>
                <w:sz w:val="24"/>
                <w:szCs w:val="24"/>
              </w:rPr>
            </w:pPr>
            <w:r w:rsidRPr="009714B2">
              <w:rPr>
                <w:sz w:val="24"/>
                <w:szCs w:val="24"/>
              </w:rPr>
              <w:t>5</w:t>
            </w:r>
          </w:p>
        </w:tc>
        <w:tc>
          <w:tcPr>
            <w:tcW w:w="2133" w:type="dxa"/>
            <w:vMerge w:val="restart"/>
            <w:tcBorders>
              <w:top w:val="single" w:sz="4" w:space="0" w:color="000000"/>
            </w:tcBorders>
            <w:shd w:val="clear" w:color="auto" w:fill="auto"/>
          </w:tcPr>
          <w:p w:rsidR="002C768F" w:rsidRPr="009714B2" w:rsidRDefault="002C768F" w:rsidP="00362224">
            <w:pPr>
              <w:rPr>
                <w:sz w:val="24"/>
                <w:szCs w:val="24"/>
              </w:rPr>
            </w:pPr>
            <w:r w:rsidRPr="009714B2">
              <w:rPr>
                <w:sz w:val="24"/>
                <w:szCs w:val="24"/>
              </w:rPr>
              <w:t>Zona  V/  Constanta</w:t>
            </w:r>
          </w:p>
        </w:tc>
        <w:tc>
          <w:tcPr>
            <w:tcW w:w="1890" w:type="dxa"/>
            <w:shd w:val="clear" w:color="auto" w:fill="auto"/>
          </w:tcPr>
          <w:p w:rsidR="002C768F" w:rsidRPr="009714B2" w:rsidRDefault="002C768F" w:rsidP="00362224">
            <w:pPr>
              <w:rPr>
                <w:sz w:val="24"/>
                <w:szCs w:val="24"/>
              </w:rPr>
            </w:pPr>
            <w:r w:rsidRPr="009714B2">
              <w:rPr>
                <w:sz w:val="24"/>
                <w:szCs w:val="24"/>
              </w:rPr>
              <w:t>Cismea IA</w:t>
            </w:r>
          </w:p>
        </w:tc>
        <w:tc>
          <w:tcPr>
            <w:tcW w:w="1282" w:type="dxa"/>
            <w:shd w:val="clear" w:color="auto" w:fill="auto"/>
          </w:tcPr>
          <w:p w:rsidR="002C768F" w:rsidRPr="009714B2" w:rsidRDefault="002C768F" w:rsidP="00362224">
            <w:pPr>
              <w:jc w:val="center"/>
              <w:rPr>
                <w:sz w:val="24"/>
                <w:szCs w:val="24"/>
              </w:rPr>
            </w:pPr>
            <w:r w:rsidRPr="009714B2">
              <w:rPr>
                <w:sz w:val="24"/>
                <w:szCs w:val="24"/>
              </w:rPr>
              <w:t>1865</w:t>
            </w:r>
          </w:p>
        </w:tc>
        <w:tc>
          <w:tcPr>
            <w:tcW w:w="1890" w:type="dxa"/>
            <w:vMerge w:val="restart"/>
            <w:shd w:val="clear" w:color="auto" w:fill="auto"/>
          </w:tcPr>
          <w:p w:rsidR="002C768F" w:rsidRPr="009714B2" w:rsidRDefault="002C768F" w:rsidP="00362224">
            <w:pPr>
              <w:jc w:val="center"/>
              <w:rPr>
                <w:sz w:val="24"/>
                <w:szCs w:val="24"/>
              </w:rPr>
            </w:pPr>
            <w:r w:rsidRPr="009714B2">
              <w:rPr>
                <w:sz w:val="24"/>
                <w:szCs w:val="24"/>
              </w:rPr>
              <w:t>ZonaV</w:t>
            </w:r>
          </w:p>
          <w:p w:rsidR="002C768F" w:rsidRPr="009714B2" w:rsidRDefault="002C768F" w:rsidP="00362224">
            <w:pPr>
              <w:jc w:val="center"/>
              <w:rPr>
                <w:sz w:val="24"/>
                <w:szCs w:val="24"/>
              </w:rPr>
            </w:pPr>
            <w:r w:rsidRPr="009714B2">
              <w:rPr>
                <w:sz w:val="24"/>
                <w:szCs w:val="24"/>
              </w:rPr>
              <w:t>/Constanta</w:t>
            </w:r>
          </w:p>
          <w:p w:rsidR="002C768F" w:rsidRPr="009714B2" w:rsidRDefault="002C768F" w:rsidP="00362224">
            <w:pPr>
              <w:jc w:val="center"/>
              <w:rPr>
                <w:sz w:val="24"/>
                <w:szCs w:val="24"/>
              </w:rPr>
            </w:pPr>
          </w:p>
        </w:tc>
        <w:tc>
          <w:tcPr>
            <w:tcW w:w="1261" w:type="dxa"/>
            <w:vMerge w:val="restart"/>
            <w:shd w:val="clear" w:color="auto" w:fill="auto"/>
          </w:tcPr>
          <w:p w:rsidR="002C768F" w:rsidRPr="009714B2" w:rsidRDefault="002C768F" w:rsidP="00362224">
            <w:pPr>
              <w:jc w:val="center"/>
              <w:rPr>
                <w:sz w:val="24"/>
                <w:szCs w:val="24"/>
              </w:rPr>
            </w:pPr>
            <w:r w:rsidRPr="009714B2">
              <w:rPr>
                <w:sz w:val="24"/>
                <w:szCs w:val="24"/>
              </w:rPr>
              <w:t>59063</w:t>
            </w:r>
          </w:p>
        </w:tc>
        <w:tc>
          <w:tcPr>
            <w:tcW w:w="1186" w:type="dxa"/>
            <w:vMerge w:val="restart"/>
            <w:tcBorders>
              <w:top w:val="single" w:sz="4" w:space="0" w:color="000000"/>
            </w:tcBorders>
            <w:shd w:val="clear" w:color="auto" w:fill="auto"/>
          </w:tcPr>
          <w:p w:rsidR="002C768F" w:rsidRPr="009714B2" w:rsidRDefault="002C768F" w:rsidP="00362224">
            <w:pPr>
              <w:jc w:val="center"/>
              <w:rPr>
                <w:sz w:val="24"/>
                <w:szCs w:val="24"/>
              </w:rPr>
            </w:pPr>
            <w:r w:rsidRPr="009714B2">
              <w:rPr>
                <w:sz w:val="24"/>
                <w:szCs w:val="24"/>
              </w:rPr>
              <w:t>36827</w:t>
            </w:r>
          </w:p>
        </w:tc>
        <w:tc>
          <w:tcPr>
            <w:tcW w:w="1244" w:type="dxa"/>
            <w:vMerge/>
            <w:shd w:val="clear" w:color="auto" w:fill="auto"/>
          </w:tcPr>
          <w:p w:rsidR="002C768F" w:rsidRPr="009714B2" w:rsidRDefault="002C768F" w:rsidP="00362224">
            <w:pPr>
              <w:jc w:val="center"/>
              <w:rPr>
                <w:sz w:val="24"/>
                <w:szCs w:val="24"/>
              </w:rPr>
            </w:pPr>
          </w:p>
        </w:tc>
        <w:tc>
          <w:tcPr>
            <w:tcW w:w="1501" w:type="dxa"/>
            <w:vMerge w:val="restart"/>
            <w:tcBorders>
              <w:top w:val="single" w:sz="4" w:space="0" w:color="000000"/>
            </w:tcBorders>
            <w:shd w:val="clear" w:color="auto" w:fill="auto"/>
            <w:vAlign w:val="center"/>
          </w:tcPr>
          <w:p w:rsidR="002C768F" w:rsidRPr="009714B2" w:rsidRDefault="002C768F" w:rsidP="00362224">
            <w:pPr>
              <w:jc w:val="center"/>
              <w:rPr>
                <w:sz w:val="24"/>
                <w:szCs w:val="24"/>
              </w:rPr>
            </w:pPr>
            <w:r w:rsidRPr="009714B2">
              <w:rPr>
                <w:sz w:val="24"/>
                <w:szCs w:val="24"/>
              </w:rPr>
              <w:t>da</w:t>
            </w:r>
          </w:p>
        </w:tc>
        <w:tc>
          <w:tcPr>
            <w:tcW w:w="1812" w:type="dxa"/>
            <w:vMerge/>
            <w:shd w:val="clear" w:color="auto" w:fill="auto"/>
          </w:tcPr>
          <w:p w:rsidR="002C768F" w:rsidRPr="009714B2" w:rsidRDefault="002C768F" w:rsidP="00362224">
            <w:pPr>
              <w:jc w:val="center"/>
              <w:rPr>
                <w:sz w:val="24"/>
                <w:szCs w:val="24"/>
              </w:rPr>
            </w:pPr>
          </w:p>
        </w:tc>
      </w:tr>
      <w:tr w:rsidR="002C768F" w:rsidRPr="009714B2" w:rsidTr="00362224">
        <w:trPr>
          <w:trHeight w:val="38"/>
          <w:tblHeader/>
        </w:trPr>
        <w:tc>
          <w:tcPr>
            <w:tcW w:w="810" w:type="dxa"/>
            <w:vMerge/>
            <w:tcBorders>
              <w:left w:val="single" w:sz="4" w:space="0" w:color="000000"/>
            </w:tcBorders>
            <w:shd w:val="clear" w:color="auto" w:fill="auto"/>
          </w:tcPr>
          <w:p w:rsidR="002C768F" w:rsidRPr="009714B2" w:rsidRDefault="002C768F" w:rsidP="00362224">
            <w:pPr>
              <w:jc w:val="center"/>
              <w:rPr>
                <w:sz w:val="24"/>
                <w:szCs w:val="24"/>
              </w:rPr>
            </w:pPr>
          </w:p>
        </w:tc>
        <w:tc>
          <w:tcPr>
            <w:tcW w:w="2133" w:type="dxa"/>
            <w:vMerge/>
            <w:tcBorders>
              <w:top w:val="single" w:sz="4" w:space="0" w:color="000000"/>
            </w:tcBorders>
            <w:shd w:val="clear" w:color="auto" w:fill="auto"/>
          </w:tcPr>
          <w:p w:rsidR="002C768F" w:rsidRPr="009714B2" w:rsidRDefault="002C768F" w:rsidP="00362224">
            <w:pPr>
              <w:rPr>
                <w:sz w:val="24"/>
                <w:szCs w:val="24"/>
              </w:rPr>
            </w:pPr>
          </w:p>
        </w:tc>
        <w:tc>
          <w:tcPr>
            <w:tcW w:w="1890" w:type="dxa"/>
            <w:shd w:val="clear" w:color="auto" w:fill="auto"/>
          </w:tcPr>
          <w:p w:rsidR="002C768F" w:rsidRPr="009714B2" w:rsidRDefault="002C768F" w:rsidP="00362224">
            <w:pPr>
              <w:rPr>
                <w:sz w:val="24"/>
                <w:szCs w:val="24"/>
              </w:rPr>
            </w:pPr>
            <w:r w:rsidRPr="009714B2">
              <w:rPr>
                <w:sz w:val="24"/>
                <w:szCs w:val="24"/>
              </w:rPr>
              <w:t>Cismea IB</w:t>
            </w:r>
          </w:p>
        </w:tc>
        <w:tc>
          <w:tcPr>
            <w:tcW w:w="1282" w:type="dxa"/>
            <w:shd w:val="clear" w:color="auto" w:fill="auto"/>
          </w:tcPr>
          <w:p w:rsidR="002C768F" w:rsidRPr="009714B2" w:rsidRDefault="002C768F" w:rsidP="00362224">
            <w:pPr>
              <w:jc w:val="center"/>
              <w:rPr>
                <w:sz w:val="24"/>
                <w:szCs w:val="24"/>
              </w:rPr>
            </w:pPr>
            <w:r w:rsidRPr="009714B2">
              <w:rPr>
                <w:sz w:val="24"/>
                <w:szCs w:val="24"/>
              </w:rPr>
              <w:t>1453</w:t>
            </w:r>
          </w:p>
        </w:tc>
        <w:tc>
          <w:tcPr>
            <w:tcW w:w="1890" w:type="dxa"/>
            <w:vMerge/>
            <w:shd w:val="clear" w:color="auto" w:fill="auto"/>
          </w:tcPr>
          <w:p w:rsidR="002C768F" w:rsidRPr="009714B2" w:rsidRDefault="002C768F" w:rsidP="00362224">
            <w:pPr>
              <w:jc w:val="center"/>
              <w:rPr>
                <w:sz w:val="24"/>
                <w:szCs w:val="24"/>
              </w:rPr>
            </w:pPr>
          </w:p>
        </w:tc>
        <w:tc>
          <w:tcPr>
            <w:tcW w:w="1261" w:type="dxa"/>
            <w:vMerge/>
            <w:shd w:val="clear" w:color="auto" w:fill="auto"/>
          </w:tcPr>
          <w:p w:rsidR="002C768F" w:rsidRPr="009714B2" w:rsidRDefault="002C768F" w:rsidP="00362224">
            <w:pPr>
              <w:jc w:val="center"/>
              <w:rPr>
                <w:sz w:val="24"/>
                <w:szCs w:val="24"/>
              </w:rPr>
            </w:pPr>
          </w:p>
        </w:tc>
        <w:tc>
          <w:tcPr>
            <w:tcW w:w="1186" w:type="dxa"/>
            <w:vMerge/>
            <w:shd w:val="clear" w:color="auto" w:fill="auto"/>
          </w:tcPr>
          <w:p w:rsidR="002C768F" w:rsidRPr="009714B2" w:rsidRDefault="002C768F" w:rsidP="00362224">
            <w:pPr>
              <w:jc w:val="center"/>
              <w:rPr>
                <w:sz w:val="24"/>
                <w:szCs w:val="24"/>
              </w:rPr>
            </w:pPr>
          </w:p>
        </w:tc>
        <w:tc>
          <w:tcPr>
            <w:tcW w:w="1244" w:type="dxa"/>
            <w:vMerge/>
            <w:shd w:val="clear" w:color="auto" w:fill="auto"/>
          </w:tcPr>
          <w:p w:rsidR="002C768F" w:rsidRPr="009714B2" w:rsidRDefault="002C768F" w:rsidP="00362224">
            <w:pPr>
              <w:jc w:val="center"/>
              <w:rPr>
                <w:sz w:val="24"/>
                <w:szCs w:val="24"/>
              </w:rPr>
            </w:pPr>
          </w:p>
        </w:tc>
        <w:tc>
          <w:tcPr>
            <w:tcW w:w="1501" w:type="dxa"/>
            <w:vMerge/>
            <w:shd w:val="clear" w:color="auto" w:fill="auto"/>
          </w:tcPr>
          <w:p w:rsidR="002C768F" w:rsidRPr="009714B2" w:rsidRDefault="002C768F" w:rsidP="00362224">
            <w:pPr>
              <w:jc w:val="center"/>
              <w:rPr>
                <w:sz w:val="24"/>
                <w:szCs w:val="24"/>
              </w:rPr>
            </w:pPr>
          </w:p>
        </w:tc>
        <w:tc>
          <w:tcPr>
            <w:tcW w:w="1812" w:type="dxa"/>
            <w:vMerge/>
            <w:shd w:val="clear" w:color="auto" w:fill="auto"/>
          </w:tcPr>
          <w:p w:rsidR="002C768F" w:rsidRPr="009714B2" w:rsidRDefault="002C768F" w:rsidP="00362224">
            <w:pPr>
              <w:jc w:val="center"/>
              <w:rPr>
                <w:sz w:val="24"/>
                <w:szCs w:val="24"/>
              </w:rPr>
            </w:pPr>
          </w:p>
        </w:tc>
      </w:tr>
      <w:tr w:rsidR="002C768F" w:rsidRPr="009714B2" w:rsidTr="00362224">
        <w:trPr>
          <w:trHeight w:val="38"/>
          <w:tblHeader/>
        </w:trPr>
        <w:tc>
          <w:tcPr>
            <w:tcW w:w="810" w:type="dxa"/>
            <w:vMerge/>
            <w:tcBorders>
              <w:left w:val="single" w:sz="4" w:space="0" w:color="000000"/>
            </w:tcBorders>
            <w:shd w:val="clear" w:color="auto" w:fill="auto"/>
          </w:tcPr>
          <w:p w:rsidR="002C768F" w:rsidRPr="009714B2" w:rsidRDefault="002C768F" w:rsidP="00362224">
            <w:pPr>
              <w:jc w:val="center"/>
              <w:rPr>
                <w:sz w:val="24"/>
                <w:szCs w:val="24"/>
              </w:rPr>
            </w:pPr>
          </w:p>
        </w:tc>
        <w:tc>
          <w:tcPr>
            <w:tcW w:w="2133" w:type="dxa"/>
            <w:vMerge/>
            <w:tcBorders>
              <w:top w:val="single" w:sz="4" w:space="0" w:color="000000"/>
            </w:tcBorders>
            <w:shd w:val="clear" w:color="auto" w:fill="auto"/>
          </w:tcPr>
          <w:p w:rsidR="002C768F" w:rsidRPr="009714B2" w:rsidRDefault="002C768F" w:rsidP="00362224">
            <w:pPr>
              <w:rPr>
                <w:sz w:val="24"/>
                <w:szCs w:val="24"/>
              </w:rPr>
            </w:pPr>
          </w:p>
        </w:tc>
        <w:tc>
          <w:tcPr>
            <w:tcW w:w="1890" w:type="dxa"/>
            <w:shd w:val="clear" w:color="auto" w:fill="auto"/>
          </w:tcPr>
          <w:p w:rsidR="002C768F" w:rsidRPr="009714B2" w:rsidRDefault="002C768F" w:rsidP="00362224">
            <w:pPr>
              <w:rPr>
                <w:sz w:val="24"/>
                <w:szCs w:val="24"/>
              </w:rPr>
            </w:pPr>
            <w:r w:rsidRPr="009714B2">
              <w:rPr>
                <w:sz w:val="24"/>
                <w:szCs w:val="24"/>
              </w:rPr>
              <w:t>Cismea IC</w:t>
            </w:r>
          </w:p>
        </w:tc>
        <w:tc>
          <w:tcPr>
            <w:tcW w:w="1282" w:type="dxa"/>
            <w:shd w:val="clear" w:color="auto" w:fill="auto"/>
          </w:tcPr>
          <w:p w:rsidR="002C768F" w:rsidRPr="009714B2" w:rsidRDefault="002C768F" w:rsidP="00362224">
            <w:pPr>
              <w:jc w:val="center"/>
              <w:rPr>
                <w:sz w:val="24"/>
                <w:szCs w:val="24"/>
              </w:rPr>
            </w:pPr>
            <w:r w:rsidRPr="009714B2">
              <w:rPr>
                <w:sz w:val="24"/>
                <w:szCs w:val="24"/>
              </w:rPr>
              <w:t>4339</w:t>
            </w:r>
          </w:p>
        </w:tc>
        <w:tc>
          <w:tcPr>
            <w:tcW w:w="1890" w:type="dxa"/>
            <w:vMerge/>
            <w:shd w:val="clear" w:color="auto" w:fill="auto"/>
          </w:tcPr>
          <w:p w:rsidR="002C768F" w:rsidRPr="009714B2" w:rsidRDefault="002C768F" w:rsidP="00362224">
            <w:pPr>
              <w:jc w:val="center"/>
              <w:rPr>
                <w:sz w:val="24"/>
                <w:szCs w:val="24"/>
              </w:rPr>
            </w:pPr>
          </w:p>
        </w:tc>
        <w:tc>
          <w:tcPr>
            <w:tcW w:w="1261" w:type="dxa"/>
            <w:vMerge/>
            <w:shd w:val="clear" w:color="auto" w:fill="auto"/>
          </w:tcPr>
          <w:p w:rsidR="002C768F" w:rsidRPr="009714B2" w:rsidRDefault="002C768F" w:rsidP="00362224">
            <w:pPr>
              <w:jc w:val="center"/>
              <w:rPr>
                <w:sz w:val="24"/>
                <w:szCs w:val="24"/>
              </w:rPr>
            </w:pPr>
          </w:p>
        </w:tc>
        <w:tc>
          <w:tcPr>
            <w:tcW w:w="1186" w:type="dxa"/>
            <w:vMerge/>
            <w:shd w:val="clear" w:color="auto" w:fill="auto"/>
          </w:tcPr>
          <w:p w:rsidR="002C768F" w:rsidRPr="009714B2" w:rsidRDefault="002C768F" w:rsidP="00362224">
            <w:pPr>
              <w:jc w:val="center"/>
              <w:rPr>
                <w:sz w:val="24"/>
                <w:szCs w:val="24"/>
              </w:rPr>
            </w:pPr>
          </w:p>
        </w:tc>
        <w:tc>
          <w:tcPr>
            <w:tcW w:w="1244" w:type="dxa"/>
            <w:vMerge/>
            <w:shd w:val="clear" w:color="auto" w:fill="auto"/>
          </w:tcPr>
          <w:p w:rsidR="002C768F" w:rsidRPr="009714B2" w:rsidRDefault="002C768F" w:rsidP="00362224">
            <w:pPr>
              <w:jc w:val="center"/>
              <w:rPr>
                <w:sz w:val="24"/>
                <w:szCs w:val="24"/>
              </w:rPr>
            </w:pPr>
          </w:p>
        </w:tc>
        <w:tc>
          <w:tcPr>
            <w:tcW w:w="1501" w:type="dxa"/>
            <w:vMerge/>
            <w:tcBorders>
              <w:bottom w:val="single" w:sz="4" w:space="0" w:color="auto"/>
            </w:tcBorders>
            <w:shd w:val="clear" w:color="auto" w:fill="auto"/>
          </w:tcPr>
          <w:p w:rsidR="002C768F" w:rsidRPr="009714B2" w:rsidRDefault="002C768F" w:rsidP="00362224">
            <w:pPr>
              <w:jc w:val="center"/>
              <w:rPr>
                <w:sz w:val="24"/>
                <w:szCs w:val="24"/>
              </w:rPr>
            </w:pPr>
          </w:p>
        </w:tc>
        <w:tc>
          <w:tcPr>
            <w:tcW w:w="1812" w:type="dxa"/>
            <w:vMerge/>
            <w:tcBorders>
              <w:bottom w:val="single" w:sz="4" w:space="0" w:color="000000"/>
            </w:tcBorders>
            <w:shd w:val="clear" w:color="auto" w:fill="auto"/>
          </w:tcPr>
          <w:p w:rsidR="002C768F" w:rsidRPr="009714B2" w:rsidRDefault="002C768F" w:rsidP="00362224">
            <w:pPr>
              <w:jc w:val="center"/>
              <w:rPr>
                <w:sz w:val="24"/>
                <w:szCs w:val="24"/>
              </w:rPr>
            </w:pPr>
          </w:p>
        </w:tc>
      </w:tr>
      <w:tr w:rsidR="002C768F" w:rsidRPr="009714B2" w:rsidTr="00362224">
        <w:trPr>
          <w:trHeight w:val="90"/>
          <w:tblHeader/>
        </w:trPr>
        <w:tc>
          <w:tcPr>
            <w:tcW w:w="810" w:type="dxa"/>
            <w:tcBorders>
              <w:left w:val="single" w:sz="4" w:space="0" w:color="000000"/>
            </w:tcBorders>
            <w:shd w:val="clear" w:color="auto" w:fill="auto"/>
          </w:tcPr>
          <w:p w:rsidR="002C768F" w:rsidRPr="009714B2" w:rsidRDefault="002C768F" w:rsidP="00362224">
            <w:pPr>
              <w:jc w:val="center"/>
              <w:rPr>
                <w:sz w:val="24"/>
                <w:szCs w:val="24"/>
              </w:rPr>
            </w:pPr>
            <w:r w:rsidRPr="009714B2">
              <w:rPr>
                <w:sz w:val="24"/>
                <w:szCs w:val="24"/>
              </w:rPr>
              <w:t>6</w:t>
            </w:r>
          </w:p>
        </w:tc>
        <w:tc>
          <w:tcPr>
            <w:tcW w:w="2133" w:type="dxa"/>
            <w:shd w:val="clear" w:color="auto" w:fill="auto"/>
          </w:tcPr>
          <w:p w:rsidR="002C768F" w:rsidRPr="009714B2" w:rsidRDefault="002C768F" w:rsidP="00362224">
            <w:pPr>
              <w:jc w:val="both"/>
              <w:rPr>
                <w:sz w:val="24"/>
                <w:szCs w:val="24"/>
              </w:rPr>
            </w:pPr>
            <w:r w:rsidRPr="009714B2">
              <w:rPr>
                <w:sz w:val="24"/>
                <w:szCs w:val="24"/>
              </w:rPr>
              <w:t xml:space="preserve">ZonaI/Navodari, Lumina, Ovidiu II, </w:t>
            </w:r>
          </w:p>
        </w:tc>
        <w:tc>
          <w:tcPr>
            <w:tcW w:w="1890" w:type="dxa"/>
            <w:shd w:val="clear" w:color="auto" w:fill="auto"/>
          </w:tcPr>
          <w:p w:rsidR="002C768F" w:rsidRPr="009714B2" w:rsidRDefault="002C768F" w:rsidP="00362224">
            <w:pPr>
              <w:rPr>
                <w:sz w:val="24"/>
                <w:szCs w:val="24"/>
              </w:rPr>
            </w:pPr>
            <w:r w:rsidRPr="009714B2">
              <w:rPr>
                <w:sz w:val="24"/>
                <w:szCs w:val="24"/>
              </w:rPr>
              <w:t>Cismea I si II</w:t>
            </w:r>
          </w:p>
          <w:p w:rsidR="002C768F" w:rsidRPr="009714B2" w:rsidRDefault="002C768F" w:rsidP="00362224">
            <w:pPr>
              <w:rPr>
                <w:sz w:val="24"/>
                <w:szCs w:val="24"/>
              </w:rPr>
            </w:pPr>
            <w:r w:rsidRPr="009714B2">
              <w:rPr>
                <w:sz w:val="24"/>
                <w:szCs w:val="24"/>
              </w:rPr>
              <w:t>Galesu – intemediar Cota 20)</w:t>
            </w:r>
          </w:p>
        </w:tc>
        <w:tc>
          <w:tcPr>
            <w:tcW w:w="1282" w:type="dxa"/>
            <w:shd w:val="clear" w:color="auto" w:fill="auto"/>
          </w:tcPr>
          <w:p w:rsidR="002C768F" w:rsidRPr="009714B2" w:rsidRDefault="002C768F" w:rsidP="00362224">
            <w:pPr>
              <w:jc w:val="center"/>
              <w:rPr>
                <w:sz w:val="24"/>
                <w:szCs w:val="24"/>
              </w:rPr>
            </w:pPr>
            <w:r w:rsidRPr="009714B2">
              <w:rPr>
                <w:sz w:val="24"/>
                <w:szCs w:val="24"/>
              </w:rPr>
              <w:t xml:space="preserve">22647                                                                                                                                                                                                                                                                                                                                                                                                                                                                                                                                                                                                                                                                                                                                                                                                                                                                                                                                                                                                                                                                                                                                                                                                                                                                                                                   </w:t>
            </w:r>
          </w:p>
        </w:tc>
        <w:tc>
          <w:tcPr>
            <w:tcW w:w="1890" w:type="dxa"/>
            <w:shd w:val="clear" w:color="auto" w:fill="auto"/>
          </w:tcPr>
          <w:p w:rsidR="002C768F" w:rsidRPr="009714B2" w:rsidRDefault="002C768F" w:rsidP="00362224">
            <w:pPr>
              <w:jc w:val="center"/>
              <w:rPr>
                <w:sz w:val="24"/>
                <w:szCs w:val="24"/>
              </w:rPr>
            </w:pPr>
            <w:r w:rsidRPr="009714B2">
              <w:rPr>
                <w:sz w:val="24"/>
                <w:szCs w:val="24"/>
              </w:rPr>
              <w:t>Zona I/</w:t>
            </w:r>
          </w:p>
          <w:p w:rsidR="002C768F" w:rsidRPr="009714B2" w:rsidRDefault="002C768F" w:rsidP="00362224">
            <w:pPr>
              <w:jc w:val="center"/>
              <w:rPr>
                <w:sz w:val="24"/>
                <w:szCs w:val="24"/>
              </w:rPr>
            </w:pPr>
            <w:r w:rsidRPr="009714B2">
              <w:rPr>
                <w:sz w:val="24"/>
                <w:szCs w:val="24"/>
              </w:rPr>
              <w:t>Navodari</w:t>
            </w:r>
          </w:p>
          <w:p w:rsidR="002C768F" w:rsidRPr="009714B2" w:rsidRDefault="002C768F" w:rsidP="00362224">
            <w:pPr>
              <w:jc w:val="center"/>
              <w:rPr>
                <w:sz w:val="24"/>
                <w:szCs w:val="24"/>
              </w:rPr>
            </w:pPr>
            <w:r w:rsidRPr="009714B2">
              <w:rPr>
                <w:sz w:val="24"/>
                <w:szCs w:val="24"/>
              </w:rPr>
              <w:t xml:space="preserve">Lumina  </w:t>
            </w:r>
          </w:p>
          <w:p w:rsidR="002C768F" w:rsidRPr="009714B2" w:rsidRDefault="002C768F" w:rsidP="00362224">
            <w:pPr>
              <w:jc w:val="center"/>
              <w:rPr>
                <w:sz w:val="24"/>
                <w:szCs w:val="24"/>
              </w:rPr>
            </w:pPr>
            <w:r w:rsidRPr="009714B2">
              <w:rPr>
                <w:sz w:val="24"/>
                <w:szCs w:val="24"/>
              </w:rPr>
              <w:t xml:space="preserve"> Ovidiu II </w:t>
            </w:r>
          </w:p>
        </w:tc>
        <w:tc>
          <w:tcPr>
            <w:tcW w:w="1261" w:type="dxa"/>
            <w:shd w:val="clear" w:color="auto" w:fill="auto"/>
          </w:tcPr>
          <w:p w:rsidR="002C768F" w:rsidRPr="009714B2" w:rsidRDefault="002C768F" w:rsidP="00362224">
            <w:pPr>
              <w:jc w:val="center"/>
              <w:rPr>
                <w:sz w:val="24"/>
                <w:szCs w:val="24"/>
              </w:rPr>
            </w:pPr>
            <w:r w:rsidRPr="009714B2">
              <w:rPr>
                <w:sz w:val="24"/>
                <w:szCs w:val="24"/>
              </w:rPr>
              <w:t>4900</w:t>
            </w:r>
          </w:p>
          <w:p w:rsidR="002C768F" w:rsidRPr="009714B2" w:rsidRDefault="002C768F" w:rsidP="00362224">
            <w:pPr>
              <w:jc w:val="center"/>
              <w:rPr>
                <w:sz w:val="24"/>
                <w:szCs w:val="24"/>
              </w:rPr>
            </w:pPr>
          </w:p>
        </w:tc>
        <w:tc>
          <w:tcPr>
            <w:tcW w:w="1186" w:type="dxa"/>
            <w:tcBorders>
              <w:top w:val="single" w:sz="4" w:space="0" w:color="000000"/>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34499</w:t>
            </w:r>
          </w:p>
        </w:tc>
        <w:tc>
          <w:tcPr>
            <w:tcW w:w="1244" w:type="dxa"/>
            <w:vMerge w:val="restart"/>
            <w:shd w:val="clear" w:color="auto" w:fill="auto"/>
          </w:tcPr>
          <w:p w:rsidR="002C768F" w:rsidRPr="009714B2" w:rsidRDefault="002C768F" w:rsidP="00362224">
            <w:pPr>
              <w:jc w:val="center"/>
              <w:rPr>
                <w:sz w:val="24"/>
                <w:szCs w:val="24"/>
              </w:rPr>
            </w:pPr>
            <w:r w:rsidRPr="009714B2">
              <w:rPr>
                <w:sz w:val="24"/>
                <w:szCs w:val="24"/>
              </w:rPr>
              <w:t>Navodari 92.4</w:t>
            </w:r>
          </w:p>
          <w:p w:rsidR="002C768F" w:rsidRPr="009714B2" w:rsidRDefault="002C768F" w:rsidP="00362224">
            <w:pPr>
              <w:jc w:val="center"/>
              <w:rPr>
                <w:sz w:val="24"/>
                <w:szCs w:val="24"/>
              </w:rPr>
            </w:pPr>
            <w:r w:rsidRPr="009714B2">
              <w:rPr>
                <w:sz w:val="24"/>
                <w:szCs w:val="24"/>
              </w:rPr>
              <w:t>Lumina</w:t>
            </w:r>
          </w:p>
          <w:p w:rsidR="002C768F" w:rsidRPr="009714B2" w:rsidRDefault="002C768F" w:rsidP="00362224">
            <w:pPr>
              <w:jc w:val="center"/>
              <w:rPr>
                <w:sz w:val="24"/>
                <w:szCs w:val="24"/>
              </w:rPr>
            </w:pPr>
            <w:r w:rsidRPr="009714B2">
              <w:rPr>
                <w:sz w:val="24"/>
                <w:szCs w:val="24"/>
              </w:rPr>
              <w:t>35.8</w:t>
            </w:r>
          </w:p>
        </w:tc>
        <w:tc>
          <w:tcPr>
            <w:tcW w:w="1501" w:type="dxa"/>
            <w:tcBorders>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da</w:t>
            </w:r>
          </w:p>
        </w:tc>
        <w:tc>
          <w:tcPr>
            <w:tcW w:w="1812" w:type="dxa"/>
            <w:tcBorders>
              <w:top w:val="single" w:sz="4" w:space="0" w:color="000000"/>
              <w:bottom w:val="single" w:sz="4" w:space="0" w:color="000000"/>
            </w:tcBorders>
            <w:shd w:val="clear" w:color="auto" w:fill="auto"/>
          </w:tcPr>
          <w:p w:rsidR="002C768F" w:rsidRPr="009714B2" w:rsidRDefault="002C768F" w:rsidP="00362224">
            <w:pPr>
              <w:jc w:val="center"/>
              <w:rPr>
                <w:sz w:val="24"/>
                <w:szCs w:val="24"/>
              </w:rPr>
            </w:pPr>
          </w:p>
        </w:tc>
      </w:tr>
      <w:tr w:rsidR="002C768F" w:rsidRPr="009714B2" w:rsidTr="00362224">
        <w:trPr>
          <w:trHeight w:val="90"/>
          <w:tblHeader/>
        </w:trPr>
        <w:tc>
          <w:tcPr>
            <w:tcW w:w="810" w:type="dxa"/>
            <w:shd w:val="clear" w:color="auto" w:fill="auto"/>
          </w:tcPr>
          <w:p w:rsidR="002C768F" w:rsidRPr="009714B2" w:rsidRDefault="002C768F" w:rsidP="00362224">
            <w:pPr>
              <w:jc w:val="center"/>
              <w:rPr>
                <w:sz w:val="24"/>
                <w:szCs w:val="24"/>
              </w:rPr>
            </w:pPr>
            <w:r w:rsidRPr="009714B2">
              <w:rPr>
                <w:sz w:val="24"/>
                <w:szCs w:val="24"/>
              </w:rPr>
              <w:lastRenderedPageBreak/>
              <w:t>7</w:t>
            </w:r>
          </w:p>
        </w:tc>
        <w:tc>
          <w:tcPr>
            <w:tcW w:w="2133" w:type="dxa"/>
            <w:shd w:val="clear" w:color="auto" w:fill="auto"/>
          </w:tcPr>
          <w:p w:rsidR="002C768F" w:rsidRPr="009714B2" w:rsidRDefault="002C768F" w:rsidP="00362224">
            <w:pPr>
              <w:rPr>
                <w:sz w:val="24"/>
                <w:szCs w:val="24"/>
              </w:rPr>
            </w:pPr>
            <w:r w:rsidRPr="009714B2">
              <w:rPr>
                <w:sz w:val="24"/>
                <w:szCs w:val="24"/>
              </w:rPr>
              <w:t>Zona II/Navodari</w:t>
            </w:r>
          </w:p>
        </w:tc>
        <w:tc>
          <w:tcPr>
            <w:tcW w:w="1890" w:type="dxa"/>
            <w:shd w:val="clear" w:color="auto" w:fill="auto"/>
          </w:tcPr>
          <w:p w:rsidR="002C768F" w:rsidRPr="009714B2" w:rsidRDefault="002C768F" w:rsidP="00362224">
            <w:pPr>
              <w:rPr>
                <w:sz w:val="24"/>
                <w:szCs w:val="24"/>
              </w:rPr>
            </w:pPr>
            <w:r w:rsidRPr="009714B2">
              <w:rPr>
                <w:sz w:val="24"/>
                <w:szCs w:val="24"/>
              </w:rPr>
              <w:t>Cismea I si II</w:t>
            </w:r>
          </w:p>
          <w:p w:rsidR="002C768F" w:rsidRPr="009714B2" w:rsidRDefault="002C768F" w:rsidP="00362224">
            <w:pPr>
              <w:rPr>
                <w:sz w:val="24"/>
                <w:szCs w:val="24"/>
              </w:rPr>
            </w:pPr>
            <w:r w:rsidRPr="009714B2">
              <w:rPr>
                <w:sz w:val="24"/>
                <w:szCs w:val="24"/>
              </w:rPr>
              <w:t>Galesu –(intemediarrezervor 2x1000)</w:t>
            </w:r>
          </w:p>
        </w:tc>
        <w:tc>
          <w:tcPr>
            <w:tcW w:w="1282" w:type="dxa"/>
            <w:shd w:val="clear" w:color="auto" w:fill="auto"/>
          </w:tcPr>
          <w:p w:rsidR="002C768F" w:rsidRPr="009714B2" w:rsidRDefault="002C768F" w:rsidP="00362224">
            <w:pPr>
              <w:jc w:val="center"/>
              <w:rPr>
                <w:sz w:val="24"/>
                <w:szCs w:val="24"/>
              </w:rPr>
            </w:pPr>
            <w:r w:rsidRPr="009714B2">
              <w:rPr>
                <w:sz w:val="24"/>
                <w:szCs w:val="24"/>
              </w:rPr>
              <w:t>22647</w:t>
            </w:r>
          </w:p>
        </w:tc>
        <w:tc>
          <w:tcPr>
            <w:tcW w:w="1890" w:type="dxa"/>
            <w:shd w:val="clear" w:color="auto" w:fill="auto"/>
          </w:tcPr>
          <w:p w:rsidR="002C768F" w:rsidRPr="009714B2" w:rsidRDefault="002C768F" w:rsidP="00362224">
            <w:pPr>
              <w:jc w:val="center"/>
              <w:rPr>
                <w:sz w:val="24"/>
                <w:szCs w:val="24"/>
              </w:rPr>
            </w:pPr>
            <w:r w:rsidRPr="009714B2">
              <w:rPr>
                <w:sz w:val="24"/>
                <w:szCs w:val="24"/>
              </w:rPr>
              <w:t>Zona II /</w:t>
            </w:r>
          </w:p>
          <w:p w:rsidR="002C768F" w:rsidRPr="009714B2" w:rsidRDefault="002C768F" w:rsidP="00362224">
            <w:pPr>
              <w:jc w:val="center"/>
              <w:rPr>
                <w:sz w:val="24"/>
                <w:szCs w:val="24"/>
              </w:rPr>
            </w:pPr>
            <w:r w:rsidRPr="009714B2">
              <w:rPr>
                <w:sz w:val="24"/>
                <w:szCs w:val="24"/>
              </w:rPr>
              <w:t>Navodari</w:t>
            </w:r>
          </w:p>
        </w:tc>
        <w:tc>
          <w:tcPr>
            <w:tcW w:w="1261" w:type="dxa"/>
            <w:shd w:val="clear" w:color="auto" w:fill="auto"/>
          </w:tcPr>
          <w:p w:rsidR="002C768F" w:rsidRPr="009714B2" w:rsidRDefault="002C768F" w:rsidP="00362224">
            <w:pPr>
              <w:jc w:val="center"/>
              <w:rPr>
                <w:sz w:val="24"/>
                <w:szCs w:val="24"/>
              </w:rPr>
            </w:pPr>
            <w:r w:rsidRPr="009714B2">
              <w:rPr>
                <w:sz w:val="24"/>
                <w:szCs w:val="24"/>
              </w:rPr>
              <w:t>579</w:t>
            </w:r>
          </w:p>
        </w:tc>
        <w:tc>
          <w:tcPr>
            <w:tcW w:w="1186" w:type="dxa"/>
            <w:tcBorders>
              <w:top w:val="single" w:sz="4" w:space="0" w:color="000000"/>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1390</w:t>
            </w:r>
          </w:p>
        </w:tc>
        <w:tc>
          <w:tcPr>
            <w:tcW w:w="1244" w:type="dxa"/>
            <w:vMerge/>
            <w:shd w:val="clear" w:color="auto" w:fill="auto"/>
          </w:tcPr>
          <w:p w:rsidR="002C768F" w:rsidRPr="009714B2" w:rsidRDefault="002C768F" w:rsidP="00362224">
            <w:pPr>
              <w:jc w:val="center"/>
              <w:rPr>
                <w:sz w:val="24"/>
                <w:szCs w:val="24"/>
              </w:rPr>
            </w:pPr>
          </w:p>
        </w:tc>
        <w:tc>
          <w:tcPr>
            <w:tcW w:w="1501" w:type="dxa"/>
            <w:tcBorders>
              <w:top w:val="single" w:sz="4" w:space="0" w:color="000000"/>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da</w:t>
            </w:r>
          </w:p>
        </w:tc>
        <w:tc>
          <w:tcPr>
            <w:tcW w:w="1812" w:type="dxa"/>
            <w:tcBorders>
              <w:top w:val="single" w:sz="4" w:space="0" w:color="000000"/>
              <w:bottom w:val="single" w:sz="4" w:space="0" w:color="000000"/>
            </w:tcBorders>
            <w:shd w:val="clear" w:color="auto" w:fill="auto"/>
          </w:tcPr>
          <w:p w:rsidR="002C768F" w:rsidRPr="009714B2" w:rsidRDefault="002C768F" w:rsidP="00362224">
            <w:pPr>
              <w:jc w:val="center"/>
              <w:rPr>
                <w:sz w:val="24"/>
                <w:szCs w:val="24"/>
              </w:rPr>
            </w:pPr>
          </w:p>
        </w:tc>
      </w:tr>
      <w:tr w:rsidR="002C768F" w:rsidRPr="009714B2" w:rsidTr="00362224">
        <w:trPr>
          <w:trHeight w:val="90"/>
          <w:tblHeader/>
        </w:trPr>
        <w:tc>
          <w:tcPr>
            <w:tcW w:w="810" w:type="dxa"/>
            <w:shd w:val="clear" w:color="auto" w:fill="auto"/>
          </w:tcPr>
          <w:p w:rsidR="002C768F" w:rsidRPr="009714B2" w:rsidRDefault="002C768F" w:rsidP="00362224">
            <w:pPr>
              <w:jc w:val="center"/>
              <w:rPr>
                <w:sz w:val="24"/>
                <w:szCs w:val="24"/>
              </w:rPr>
            </w:pPr>
            <w:r w:rsidRPr="009714B2">
              <w:rPr>
                <w:sz w:val="24"/>
                <w:szCs w:val="24"/>
              </w:rPr>
              <w:t>8</w:t>
            </w:r>
          </w:p>
        </w:tc>
        <w:tc>
          <w:tcPr>
            <w:tcW w:w="2133" w:type="dxa"/>
            <w:shd w:val="clear" w:color="auto" w:fill="auto"/>
          </w:tcPr>
          <w:p w:rsidR="002C768F" w:rsidRPr="009714B2" w:rsidRDefault="002C768F" w:rsidP="00362224">
            <w:pPr>
              <w:jc w:val="both"/>
              <w:rPr>
                <w:sz w:val="24"/>
                <w:szCs w:val="24"/>
              </w:rPr>
            </w:pPr>
            <w:r w:rsidRPr="009714B2">
              <w:rPr>
                <w:sz w:val="24"/>
                <w:szCs w:val="24"/>
              </w:rPr>
              <w:t>Zona III /Navodari</w:t>
            </w:r>
          </w:p>
        </w:tc>
        <w:tc>
          <w:tcPr>
            <w:tcW w:w="1890" w:type="dxa"/>
            <w:shd w:val="clear" w:color="auto" w:fill="auto"/>
          </w:tcPr>
          <w:p w:rsidR="002C768F" w:rsidRPr="009714B2" w:rsidRDefault="002C768F" w:rsidP="00362224">
            <w:pPr>
              <w:rPr>
                <w:sz w:val="24"/>
                <w:szCs w:val="24"/>
              </w:rPr>
            </w:pPr>
            <w:r w:rsidRPr="009714B2">
              <w:rPr>
                <w:sz w:val="24"/>
                <w:szCs w:val="24"/>
              </w:rPr>
              <w:t>Constanta Nord (intermediarrez. interconectare)</w:t>
            </w:r>
          </w:p>
        </w:tc>
        <w:tc>
          <w:tcPr>
            <w:tcW w:w="1282" w:type="dxa"/>
            <w:shd w:val="clear" w:color="auto" w:fill="auto"/>
          </w:tcPr>
          <w:p w:rsidR="002C768F" w:rsidRPr="009714B2" w:rsidRDefault="002C768F" w:rsidP="00362224">
            <w:pPr>
              <w:jc w:val="center"/>
              <w:rPr>
                <w:sz w:val="24"/>
                <w:szCs w:val="24"/>
              </w:rPr>
            </w:pPr>
            <w:r w:rsidRPr="009714B2">
              <w:rPr>
                <w:sz w:val="24"/>
                <w:szCs w:val="24"/>
              </w:rPr>
              <w:t>901</w:t>
            </w:r>
          </w:p>
        </w:tc>
        <w:tc>
          <w:tcPr>
            <w:tcW w:w="1890" w:type="dxa"/>
            <w:shd w:val="clear" w:color="auto" w:fill="auto"/>
          </w:tcPr>
          <w:p w:rsidR="002C768F" w:rsidRPr="009714B2" w:rsidRDefault="002C768F" w:rsidP="00362224">
            <w:pPr>
              <w:jc w:val="center"/>
              <w:rPr>
                <w:sz w:val="24"/>
                <w:szCs w:val="24"/>
              </w:rPr>
            </w:pPr>
            <w:r w:rsidRPr="009714B2">
              <w:rPr>
                <w:sz w:val="24"/>
                <w:szCs w:val="24"/>
              </w:rPr>
              <w:t>Zona III /</w:t>
            </w:r>
          </w:p>
          <w:p w:rsidR="002C768F" w:rsidRPr="009714B2" w:rsidRDefault="002C768F" w:rsidP="00362224">
            <w:pPr>
              <w:jc w:val="center"/>
              <w:rPr>
                <w:sz w:val="24"/>
                <w:szCs w:val="24"/>
              </w:rPr>
            </w:pPr>
            <w:r w:rsidRPr="009714B2">
              <w:rPr>
                <w:sz w:val="24"/>
                <w:szCs w:val="24"/>
              </w:rPr>
              <w:t>Navodari</w:t>
            </w:r>
          </w:p>
        </w:tc>
        <w:tc>
          <w:tcPr>
            <w:tcW w:w="1261" w:type="dxa"/>
            <w:shd w:val="clear" w:color="auto" w:fill="auto"/>
          </w:tcPr>
          <w:p w:rsidR="002C768F" w:rsidRPr="009714B2" w:rsidRDefault="002C768F" w:rsidP="00362224">
            <w:pPr>
              <w:jc w:val="center"/>
              <w:rPr>
                <w:sz w:val="24"/>
                <w:szCs w:val="24"/>
              </w:rPr>
            </w:pPr>
            <w:r w:rsidRPr="009714B2">
              <w:rPr>
                <w:sz w:val="24"/>
                <w:szCs w:val="24"/>
              </w:rPr>
              <w:t>81</w:t>
            </w:r>
          </w:p>
        </w:tc>
        <w:tc>
          <w:tcPr>
            <w:tcW w:w="1186" w:type="dxa"/>
            <w:tcBorders>
              <w:top w:val="single" w:sz="4" w:space="0" w:color="000000"/>
            </w:tcBorders>
            <w:shd w:val="clear" w:color="auto" w:fill="auto"/>
          </w:tcPr>
          <w:p w:rsidR="002C768F" w:rsidRPr="009714B2" w:rsidRDefault="002C768F" w:rsidP="00362224">
            <w:pPr>
              <w:jc w:val="center"/>
              <w:rPr>
                <w:sz w:val="24"/>
                <w:szCs w:val="24"/>
              </w:rPr>
            </w:pPr>
            <w:r w:rsidRPr="009714B2">
              <w:rPr>
                <w:sz w:val="24"/>
                <w:szCs w:val="24"/>
              </w:rPr>
              <w:t>249</w:t>
            </w:r>
          </w:p>
        </w:tc>
        <w:tc>
          <w:tcPr>
            <w:tcW w:w="1244" w:type="dxa"/>
            <w:vMerge/>
            <w:shd w:val="clear" w:color="auto" w:fill="auto"/>
          </w:tcPr>
          <w:p w:rsidR="002C768F" w:rsidRPr="009714B2" w:rsidRDefault="002C768F" w:rsidP="00362224">
            <w:pPr>
              <w:jc w:val="center"/>
              <w:rPr>
                <w:sz w:val="24"/>
                <w:szCs w:val="24"/>
              </w:rPr>
            </w:pPr>
          </w:p>
        </w:tc>
        <w:tc>
          <w:tcPr>
            <w:tcW w:w="1501" w:type="dxa"/>
            <w:tcBorders>
              <w:top w:val="single" w:sz="4" w:space="0" w:color="000000"/>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da</w:t>
            </w:r>
          </w:p>
        </w:tc>
        <w:tc>
          <w:tcPr>
            <w:tcW w:w="1812" w:type="dxa"/>
            <w:tcBorders>
              <w:top w:val="single" w:sz="4" w:space="0" w:color="000000"/>
            </w:tcBorders>
            <w:shd w:val="clear" w:color="auto" w:fill="auto"/>
          </w:tcPr>
          <w:p w:rsidR="002C768F" w:rsidRPr="009714B2" w:rsidRDefault="002C768F" w:rsidP="00362224">
            <w:pPr>
              <w:jc w:val="center"/>
              <w:rPr>
                <w:sz w:val="24"/>
                <w:szCs w:val="24"/>
              </w:rPr>
            </w:pPr>
          </w:p>
        </w:tc>
      </w:tr>
      <w:tr w:rsidR="002C768F" w:rsidRPr="009714B2" w:rsidTr="00362224">
        <w:trPr>
          <w:trHeight w:val="135"/>
          <w:tblHeader/>
        </w:trPr>
        <w:tc>
          <w:tcPr>
            <w:tcW w:w="810" w:type="dxa"/>
            <w:shd w:val="clear" w:color="auto" w:fill="auto"/>
          </w:tcPr>
          <w:p w:rsidR="002C768F" w:rsidRPr="009714B2" w:rsidRDefault="002C768F" w:rsidP="00362224">
            <w:pPr>
              <w:jc w:val="center"/>
              <w:rPr>
                <w:sz w:val="24"/>
                <w:szCs w:val="24"/>
              </w:rPr>
            </w:pPr>
            <w:r w:rsidRPr="009714B2">
              <w:rPr>
                <w:sz w:val="24"/>
                <w:szCs w:val="24"/>
              </w:rPr>
              <w:t>9</w:t>
            </w:r>
          </w:p>
        </w:tc>
        <w:tc>
          <w:tcPr>
            <w:tcW w:w="2133" w:type="dxa"/>
            <w:shd w:val="clear" w:color="auto" w:fill="auto"/>
          </w:tcPr>
          <w:p w:rsidR="002C768F" w:rsidRPr="009714B2" w:rsidRDefault="002C768F" w:rsidP="00362224">
            <w:pPr>
              <w:rPr>
                <w:sz w:val="24"/>
                <w:szCs w:val="24"/>
              </w:rPr>
            </w:pPr>
            <w:r w:rsidRPr="009714B2">
              <w:rPr>
                <w:sz w:val="24"/>
                <w:szCs w:val="24"/>
              </w:rPr>
              <w:t xml:space="preserve">Zona  Ovidiu  I – Palazu Mare </w:t>
            </w:r>
          </w:p>
        </w:tc>
        <w:tc>
          <w:tcPr>
            <w:tcW w:w="1890" w:type="dxa"/>
            <w:shd w:val="clear" w:color="auto" w:fill="auto"/>
          </w:tcPr>
          <w:p w:rsidR="002C768F" w:rsidRPr="009714B2" w:rsidRDefault="002C768F" w:rsidP="00362224">
            <w:pPr>
              <w:rPr>
                <w:sz w:val="24"/>
                <w:szCs w:val="24"/>
              </w:rPr>
            </w:pPr>
            <w:r w:rsidRPr="009714B2">
              <w:rPr>
                <w:sz w:val="24"/>
                <w:szCs w:val="24"/>
              </w:rPr>
              <w:t>CarageaDermen</w:t>
            </w:r>
          </w:p>
        </w:tc>
        <w:tc>
          <w:tcPr>
            <w:tcW w:w="1282" w:type="dxa"/>
            <w:shd w:val="clear" w:color="auto" w:fill="auto"/>
          </w:tcPr>
          <w:p w:rsidR="002C768F" w:rsidRPr="009714B2" w:rsidRDefault="002C768F" w:rsidP="00362224">
            <w:pPr>
              <w:jc w:val="center"/>
              <w:rPr>
                <w:sz w:val="24"/>
                <w:szCs w:val="24"/>
              </w:rPr>
            </w:pPr>
            <w:r w:rsidRPr="009714B2">
              <w:rPr>
                <w:sz w:val="24"/>
                <w:szCs w:val="24"/>
              </w:rPr>
              <w:t>2787</w:t>
            </w:r>
          </w:p>
        </w:tc>
        <w:tc>
          <w:tcPr>
            <w:tcW w:w="1890" w:type="dxa"/>
            <w:shd w:val="clear" w:color="auto" w:fill="auto"/>
          </w:tcPr>
          <w:p w:rsidR="002C768F" w:rsidRPr="009714B2" w:rsidRDefault="002C768F" w:rsidP="00362224">
            <w:pPr>
              <w:jc w:val="center"/>
              <w:rPr>
                <w:sz w:val="24"/>
                <w:szCs w:val="24"/>
              </w:rPr>
            </w:pPr>
            <w:r w:rsidRPr="009714B2">
              <w:rPr>
                <w:sz w:val="24"/>
                <w:szCs w:val="24"/>
              </w:rPr>
              <w:t xml:space="preserve">Zona I Ovidiu / </w:t>
            </w:r>
          </w:p>
          <w:p w:rsidR="002C768F" w:rsidRPr="009714B2" w:rsidRDefault="002C768F" w:rsidP="00362224">
            <w:pPr>
              <w:jc w:val="center"/>
              <w:rPr>
                <w:sz w:val="24"/>
                <w:szCs w:val="24"/>
              </w:rPr>
            </w:pPr>
            <w:r w:rsidRPr="009714B2">
              <w:rPr>
                <w:sz w:val="24"/>
                <w:szCs w:val="24"/>
              </w:rPr>
              <w:t>Palazu</w:t>
            </w:r>
          </w:p>
        </w:tc>
        <w:tc>
          <w:tcPr>
            <w:tcW w:w="1261" w:type="dxa"/>
            <w:shd w:val="clear" w:color="auto" w:fill="auto"/>
          </w:tcPr>
          <w:p w:rsidR="002C768F" w:rsidRPr="009714B2" w:rsidRDefault="002C768F" w:rsidP="00362224">
            <w:pPr>
              <w:jc w:val="center"/>
              <w:rPr>
                <w:sz w:val="24"/>
                <w:szCs w:val="24"/>
              </w:rPr>
            </w:pPr>
            <w:r w:rsidRPr="009714B2">
              <w:rPr>
                <w:sz w:val="24"/>
                <w:szCs w:val="24"/>
              </w:rPr>
              <w:t>2400</w:t>
            </w:r>
          </w:p>
        </w:tc>
        <w:tc>
          <w:tcPr>
            <w:tcW w:w="1186" w:type="dxa"/>
            <w:shd w:val="clear" w:color="auto" w:fill="auto"/>
          </w:tcPr>
          <w:p w:rsidR="002C768F" w:rsidRPr="009714B2" w:rsidRDefault="002C768F" w:rsidP="00362224">
            <w:pPr>
              <w:jc w:val="center"/>
              <w:rPr>
                <w:sz w:val="24"/>
                <w:szCs w:val="24"/>
              </w:rPr>
            </w:pPr>
            <w:r w:rsidRPr="009714B2">
              <w:rPr>
                <w:sz w:val="24"/>
                <w:szCs w:val="24"/>
              </w:rPr>
              <w:t>15471</w:t>
            </w:r>
          </w:p>
        </w:tc>
        <w:tc>
          <w:tcPr>
            <w:tcW w:w="1244" w:type="dxa"/>
            <w:shd w:val="clear" w:color="auto" w:fill="auto"/>
          </w:tcPr>
          <w:p w:rsidR="002C768F" w:rsidRPr="009714B2" w:rsidRDefault="002C768F" w:rsidP="00362224">
            <w:pPr>
              <w:jc w:val="center"/>
              <w:rPr>
                <w:sz w:val="24"/>
                <w:szCs w:val="24"/>
              </w:rPr>
            </w:pPr>
            <w:r w:rsidRPr="009714B2">
              <w:rPr>
                <w:sz w:val="24"/>
                <w:szCs w:val="24"/>
              </w:rPr>
              <w:t>Ovidiu</w:t>
            </w:r>
          </w:p>
          <w:p w:rsidR="002C768F" w:rsidRPr="009714B2" w:rsidRDefault="002C768F" w:rsidP="00362224">
            <w:pPr>
              <w:jc w:val="center"/>
              <w:rPr>
                <w:sz w:val="24"/>
                <w:szCs w:val="24"/>
              </w:rPr>
            </w:pPr>
            <w:r w:rsidRPr="009714B2">
              <w:rPr>
                <w:sz w:val="24"/>
                <w:szCs w:val="24"/>
              </w:rPr>
              <w:t>45.84</w:t>
            </w:r>
          </w:p>
          <w:p w:rsidR="002C768F" w:rsidRPr="009714B2" w:rsidRDefault="002C768F" w:rsidP="00362224">
            <w:pPr>
              <w:jc w:val="center"/>
              <w:rPr>
                <w:sz w:val="24"/>
                <w:szCs w:val="24"/>
              </w:rPr>
            </w:pPr>
            <w:r w:rsidRPr="009714B2">
              <w:rPr>
                <w:sz w:val="24"/>
                <w:szCs w:val="24"/>
              </w:rPr>
              <w:t xml:space="preserve">Palazu Mare </w:t>
            </w:r>
          </w:p>
          <w:p w:rsidR="002C768F" w:rsidRPr="009714B2" w:rsidRDefault="002C768F" w:rsidP="00362224">
            <w:pPr>
              <w:jc w:val="center"/>
              <w:rPr>
                <w:sz w:val="24"/>
                <w:szCs w:val="24"/>
              </w:rPr>
            </w:pPr>
            <w:r w:rsidRPr="009714B2">
              <w:rPr>
                <w:sz w:val="24"/>
                <w:szCs w:val="24"/>
              </w:rPr>
              <w:t>39.74</w:t>
            </w:r>
          </w:p>
        </w:tc>
        <w:tc>
          <w:tcPr>
            <w:tcW w:w="1501" w:type="dxa"/>
            <w:tcBorders>
              <w:top w:val="single" w:sz="4" w:space="0" w:color="000000"/>
            </w:tcBorders>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1487"/>
          <w:tblHeader/>
        </w:trPr>
        <w:tc>
          <w:tcPr>
            <w:tcW w:w="810" w:type="dxa"/>
            <w:shd w:val="clear" w:color="auto" w:fill="auto"/>
          </w:tcPr>
          <w:p w:rsidR="002C768F" w:rsidRPr="009714B2" w:rsidRDefault="002C768F" w:rsidP="00362224">
            <w:pPr>
              <w:jc w:val="center"/>
              <w:rPr>
                <w:sz w:val="24"/>
                <w:szCs w:val="24"/>
              </w:rPr>
            </w:pPr>
            <w:r w:rsidRPr="009714B2">
              <w:rPr>
                <w:sz w:val="24"/>
                <w:szCs w:val="24"/>
              </w:rPr>
              <w:t>10</w:t>
            </w:r>
          </w:p>
        </w:tc>
        <w:tc>
          <w:tcPr>
            <w:tcW w:w="2133" w:type="dxa"/>
            <w:shd w:val="clear" w:color="auto" w:fill="auto"/>
          </w:tcPr>
          <w:p w:rsidR="002C768F" w:rsidRPr="009714B2" w:rsidRDefault="002C768F" w:rsidP="00362224">
            <w:pPr>
              <w:rPr>
                <w:sz w:val="24"/>
                <w:szCs w:val="24"/>
              </w:rPr>
            </w:pPr>
            <w:r w:rsidRPr="009714B2">
              <w:rPr>
                <w:sz w:val="24"/>
                <w:szCs w:val="24"/>
              </w:rPr>
              <w:t>Baneasa</w:t>
            </w:r>
          </w:p>
        </w:tc>
        <w:tc>
          <w:tcPr>
            <w:tcW w:w="1890" w:type="dxa"/>
            <w:shd w:val="clear" w:color="auto" w:fill="auto"/>
          </w:tcPr>
          <w:p w:rsidR="002C768F" w:rsidRPr="009714B2" w:rsidRDefault="002C768F" w:rsidP="00362224">
            <w:pPr>
              <w:rPr>
                <w:sz w:val="24"/>
                <w:szCs w:val="24"/>
              </w:rPr>
            </w:pPr>
            <w:r w:rsidRPr="009714B2">
              <w:rPr>
                <w:sz w:val="24"/>
                <w:szCs w:val="24"/>
              </w:rPr>
              <w:t>Baneasa</w:t>
            </w:r>
          </w:p>
        </w:tc>
        <w:tc>
          <w:tcPr>
            <w:tcW w:w="1282" w:type="dxa"/>
            <w:shd w:val="clear" w:color="auto" w:fill="auto"/>
          </w:tcPr>
          <w:p w:rsidR="002C768F" w:rsidRPr="009714B2" w:rsidRDefault="002C768F" w:rsidP="00362224">
            <w:pPr>
              <w:jc w:val="center"/>
              <w:rPr>
                <w:sz w:val="24"/>
                <w:szCs w:val="24"/>
              </w:rPr>
            </w:pPr>
            <w:r w:rsidRPr="009714B2">
              <w:rPr>
                <w:sz w:val="24"/>
                <w:szCs w:val="24"/>
              </w:rPr>
              <w:t>190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LocalitateaBaneasa</w:t>
            </w:r>
          </w:p>
        </w:tc>
        <w:tc>
          <w:tcPr>
            <w:tcW w:w="1261" w:type="dxa"/>
            <w:shd w:val="clear" w:color="auto" w:fill="auto"/>
          </w:tcPr>
          <w:p w:rsidR="002C768F" w:rsidRPr="009714B2" w:rsidRDefault="002C768F" w:rsidP="00362224">
            <w:pPr>
              <w:jc w:val="center"/>
              <w:rPr>
                <w:sz w:val="24"/>
                <w:szCs w:val="24"/>
              </w:rPr>
            </w:pPr>
            <w:r w:rsidRPr="009714B2">
              <w:rPr>
                <w:sz w:val="24"/>
                <w:szCs w:val="24"/>
              </w:rPr>
              <w:t>367</w:t>
            </w:r>
          </w:p>
        </w:tc>
        <w:tc>
          <w:tcPr>
            <w:tcW w:w="1186" w:type="dxa"/>
            <w:shd w:val="clear" w:color="auto" w:fill="auto"/>
          </w:tcPr>
          <w:p w:rsidR="002C768F" w:rsidRPr="009714B2" w:rsidRDefault="002C768F" w:rsidP="00362224">
            <w:pPr>
              <w:jc w:val="center"/>
              <w:rPr>
                <w:sz w:val="24"/>
                <w:szCs w:val="24"/>
              </w:rPr>
            </w:pPr>
            <w:r w:rsidRPr="009714B2">
              <w:rPr>
                <w:sz w:val="24"/>
                <w:szCs w:val="24"/>
              </w:rPr>
              <w:t>2433</w:t>
            </w:r>
          </w:p>
        </w:tc>
        <w:tc>
          <w:tcPr>
            <w:tcW w:w="1244" w:type="dxa"/>
            <w:shd w:val="clear" w:color="auto" w:fill="auto"/>
          </w:tcPr>
          <w:p w:rsidR="002C768F" w:rsidRPr="009714B2" w:rsidRDefault="002C768F" w:rsidP="00362224">
            <w:pPr>
              <w:jc w:val="center"/>
              <w:rPr>
                <w:sz w:val="24"/>
                <w:szCs w:val="24"/>
              </w:rPr>
            </w:pPr>
            <w:r w:rsidRPr="009714B2">
              <w:rPr>
                <w:sz w:val="24"/>
                <w:szCs w:val="24"/>
              </w:rPr>
              <w:t>21.3</w:t>
            </w:r>
          </w:p>
        </w:tc>
        <w:tc>
          <w:tcPr>
            <w:tcW w:w="1501" w:type="dxa"/>
            <w:shd w:val="clear" w:color="auto" w:fill="auto"/>
          </w:tcPr>
          <w:p w:rsidR="002C768F" w:rsidRPr="009714B2" w:rsidRDefault="002C768F" w:rsidP="00362224">
            <w:pPr>
              <w:jc w:val="center"/>
              <w:rPr>
                <w:sz w:val="24"/>
                <w:szCs w:val="24"/>
              </w:rPr>
            </w:pPr>
            <w:r>
              <w:rPr>
                <w:sz w:val="24"/>
                <w:szCs w:val="24"/>
              </w:rPr>
              <w:t>Depasiri</w:t>
            </w:r>
            <w:r w:rsidRPr="009714B2">
              <w:rPr>
                <w:sz w:val="24"/>
                <w:szCs w:val="24"/>
              </w:rPr>
              <w:t>la indicatorulnitrat</w:t>
            </w:r>
          </w:p>
        </w:tc>
        <w:tc>
          <w:tcPr>
            <w:tcW w:w="1812" w:type="dxa"/>
            <w:shd w:val="clear" w:color="auto" w:fill="auto"/>
          </w:tcPr>
          <w:p w:rsidR="002C768F" w:rsidRPr="009023C5" w:rsidRDefault="002C768F" w:rsidP="00362224">
            <w:pPr>
              <w:jc w:val="center"/>
              <w:rPr>
                <w:i/>
                <w:sz w:val="24"/>
                <w:szCs w:val="24"/>
                <w:lang w:val="pt-BR"/>
              </w:rPr>
            </w:pPr>
            <w:r w:rsidRPr="009023C5">
              <w:rPr>
                <w:i/>
                <w:sz w:val="24"/>
                <w:szCs w:val="24"/>
                <w:lang w:val="pt-BR"/>
              </w:rPr>
              <w:t>Autorizatie cu derogare</w:t>
            </w:r>
          </w:p>
          <w:p w:rsidR="002C768F" w:rsidRPr="009714B2" w:rsidRDefault="002C768F" w:rsidP="00362224">
            <w:pPr>
              <w:rPr>
                <w:i/>
                <w:sz w:val="24"/>
                <w:szCs w:val="24"/>
                <w:lang w:val="pt-BR"/>
              </w:rPr>
            </w:pPr>
            <w:r w:rsidRPr="009023C5">
              <w:rPr>
                <w:i/>
                <w:sz w:val="24"/>
                <w:szCs w:val="24"/>
                <w:lang w:val="pt-BR"/>
              </w:rPr>
              <w:t>nr.2/01.02.2016</w:t>
            </w:r>
          </w:p>
        </w:tc>
      </w:tr>
      <w:tr w:rsidR="002C768F" w:rsidRPr="009714B2" w:rsidTr="00362224">
        <w:trPr>
          <w:trHeight w:val="135"/>
          <w:tblHeader/>
        </w:trPr>
        <w:tc>
          <w:tcPr>
            <w:tcW w:w="810" w:type="dxa"/>
            <w:tcBorders>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11</w:t>
            </w:r>
          </w:p>
        </w:tc>
        <w:tc>
          <w:tcPr>
            <w:tcW w:w="2133" w:type="dxa"/>
            <w:shd w:val="clear" w:color="auto" w:fill="auto"/>
          </w:tcPr>
          <w:p w:rsidR="002C768F" w:rsidRPr="009714B2" w:rsidRDefault="002C768F" w:rsidP="00362224">
            <w:pPr>
              <w:rPr>
                <w:sz w:val="24"/>
                <w:szCs w:val="24"/>
              </w:rPr>
            </w:pPr>
            <w:r w:rsidRPr="009714B2">
              <w:rPr>
                <w:sz w:val="24"/>
                <w:szCs w:val="24"/>
              </w:rPr>
              <w:t>Zona I Mangalia</w:t>
            </w:r>
          </w:p>
        </w:tc>
        <w:tc>
          <w:tcPr>
            <w:tcW w:w="1890" w:type="dxa"/>
            <w:shd w:val="clear" w:color="auto" w:fill="auto"/>
          </w:tcPr>
          <w:p w:rsidR="002C768F" w:rsidRPr="009714B2" w:rsidRDefault="002C768F" w:rsidP="00362224">
            <w:pPr>
              <w:rPr>
                <w:sz w:val="24"/>
                <w:szCs w:val="24"/>
              </w:rPr>
            </w:pPr>
            <w:r w:rsidRPr="009714B2">
              <w:rPr>
                <w:sz w:val="24"/>
                <w:szCs w:val="24"/>
              </w:rPr>
              <w:t>Vartop de Managalia,</w:t>
            </w:r>
          </w:p>
          <w:p w:rsidR="002C768F" w:rsidRPr="009714B2" w:rsidRDefault="002C768F" w:rsidP="00362224">
            <w:pPr>
              <w:rPr>
                <w:sz w:val="24"/>
                <w:szCs w:val="24"/>
              </w:rPr>
            </w:pPr>
            <w:r w:rsidRPr="009714B2">
              <w:rPr>
                <w:sz w:val="24"/>
                <w:szCs w:val="24"/>
              </w:rPr>
              <w:t>Albesti</w:t>
            </w:r>
          </w:p>
          <w:p w:rsidR="002C768F" w:rsidRPr="009714B2" w:rsidRDefault="002C768F" w:rsidP="00362224">
            <w:pPr>
              <w:rPr>
                <w:sz w:val="24"/>
                <w:szCs w:val="24"/>
              </w:rPr>
            </w:pPr>
            <w:r w:rsidRPr="009714B2">
              <w:rPr>
                <w:sz w:val="24"/>
                <w:szCs w:val="24"/>
              </w:rPr>
              <w:t>(intermediar Complex Mangalia)</w:t>
            </w:r>
          </w:p>
        </w:tc>
        <w:tc>
          <w:tcPr>
            <w:tcW w:w="1282" w:type="dxa"/>
            <w:shd w:val="clear" w:color="auto" w:fill="auto"/>
          </w:tcPr>
          <w:p w:rsidR="002C768F" w:rsidRPr="009714B2" w:rsidRDefault="002C768F" w:rsidP="00362224">
            <w:pPr>
              <w:jc w:val="center"/>
              <w:rPr>
                <w:sz w:val="24"/>
                <w:szCs w:val="24"/>
              </w:rPr>
            </w:pPr>
            <w:r w:rsidRPr="009714B2">
              <w:rPr>
                <w:sz w:val="24"/>
                <w:szCs w:val="24"/>
              </w:rPr>
              <w:t>2050</w:t>
            </w:r>
          </w:p>
        </w:tc>
        <w:tc>
          <w:tcPr>
            <w:tcW w:w="1890" w:type="dxa"/>
            <w:shd w:val="clear" w:color="auto" w:fill="auto"/>
          </w:tcPr>
          <w:p w:rsidR="002C768F" w:rsidRPr="009714B2" w:rsidRDefault="002C768F" w:rsidP="00362224">
            <w:pPr>
              <w:jc w:val="center"/>
              <w:rPr>
                <w:sz w:val="24"/>
                <w:szCs w:val="24"/>
              </w:rPr>
            </w:pPr>
            <w:r w:rsidRPr="009714B2">
              <w:rPr>
                <w:sz w:val="24"/>
                <w:szCs w:val="24"/>
              </w:rPr>
              <w:t>Zona I Mangalia/21105</w:t>
            </w:r>
          </w:p>
        </w:tc>
        <w:tc>
          <w:tcPr>
            <w:tcW w:w="1261" w:type="dxa"/>
            <w:shd w:val="clear" w:color="auto" w:fill="auto"/>
          </w:tcPr>
          <w:p w:rsidR="002C768F" w:rsidRPr="009714B2" w:rsidRDefault="002C768F" w:rsidP="00362224">
            <w:pPr>
              <w:jc w:val="center"/>
              <w:rPr>
                <w:sz w:val="24"/>
                <w:szCs w:val="24"/>
              </w:rPr>
            </w:pPr>
            <w:r w:rsidRPr="009714B2">
              <w:rPr>
                <w:sz w:val="24"/>
                <w:szCs w:val="24"/>
              </w:rPr>
              <w:t>3390</w:t>
            </w:r>
          </w:p>
        </w:tc>
        <w:tc>
          <w:tcPr>
            <w:tcW w:w="1186" w:type="dxa"/>
            <w:tcBorders>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19705</w:t>
            </w:r>
          </w:p>
        </w:tc>
        <w:tc>
          <w:tcPr>
            <w:tcW w:w="1244" w:type="dxa"/>
            <w:vMerge w:val="restart"/>
            <w:shd w:val="clear" w:color="auto" w:fill="auto"/>
          </w:tcPr>
          <w:p w:rsidR="002C768F" w:rsidRPr="009714B2" w:rsidRDefault="002C768F" w:rsidP="00362224">
            <w:pPr>
              <w:jc w:val="center"/>
              <w:rPr>
                <w:sz w:val="24"/>
                <w:szCs w:val="24"/>
              </w:rPr>
            </w:pPr>
            <w:r w:rsidRPr="009714B2">
              <w:rPr>
                <w:sz w:val="24"/>
                <w:szCs w:val="24"/>
              </w:rPr>
              <w:t>Mangalia 127</w:t>
            </w:r>
          </w:p>
          <w:p w:rsidR="002C768F" w:rsidRPr="009714B2" w:rsidRDefault="002C768F" w:rsidP="00362224">
            <w:pPr>
              <w:jc w:val="center"/>
              <w:rPr>
                <w:sz w:val="24"/>
                <w:szCs w:val="24"/>
              </w:rPr>
            </w:pPr>
            <w:r w:rsidRPr="009714B2">
              <w:rPr>
                <w:sz w:val="24"/>
                <w:szCs w:val="24"/>
              </w:rPr>
              <w:t>23 August</w:t>
            </w:r>
          </w:p>
          <w:p w:rsidR="002C768F" w:rsidRPr="009714B2" w:rsidRDefault="002C768F" w:rsidP="00362224">
            <w:pPr>
              <w:jc w:val="center"/>
              <w:rPr>
                <w:sz w:val="24"/>
                <w:szCs w:val="24"/>
              </w:rPr>
            </w:pPr>
            <w:r w:rsidRPr="009714B2">
              <w:rPr>
                <w:sz w:val="24"/>
                <w:szCs w:val="24"/>
              </w:rPr>
              <w:t>19</w:t>
            </w:r>
          </w:p>
          <w:p w:rsidR="002C768F" w:rsidRPr="009714B2" w:rsidRDefault="002C768F" w:rsidP="00362224">
            <w:pPr>
              <w:jc w:val="center"/>
              <w:rPr>
                <w:sz w:val="24"/>
                <w:szCs w:val="24"/>
              </w:rPr>
            </w:pPr>
          </w:p>
          <w:p w:rsidR="002C768F" w:rsidRPr="009714B2" w:rsidRDefault="002C768F" w:rsidP="00362224">
            <w:pPr>
              <w:jc w:val="center"/>
              <w:rPr>
                <w:sz w:val="24"/>
                <w:szCs w:val="24"/>
              </w:rPr>
            </w:pPr>
          </w:p>
          <w:p w:rsidR="002C768F" w:rsidRPr="009714B2" w:rsidRDefault="002C768F" w:rsidP="00362224">
            <w:pPr>
              <w:jc w:val="center"/>
              <w:rPr>
                <w:sz w:val="24"/>
                <w:szCs w:val="24"/>
              </w:rPr>
            </w:pPr>
          </w:p>
          <w:p w:rsidR="002C768F" w:rsidRPr="009714B2" w:rsidRDefault="002C768F" w:rsidP="00362224">
            <w:pPr>
              <w:jc w:val="center"/>
              <w:rPr>
                <w:sz w:val="24"/>
                <w:szCs w:val="24"/>
              </w:rPr>
            </w:pPr>
          </w:p>
        </w:tc>
        <w:tc>
          <w:tcPr>
            <w:tcW w:w="1501" w:type="dxa"/>
            <w:vMerge w:val="restart"/>
            <w:shd w:val="clear" w:color="auto" w:fill="auto"/>
          </w:tcPr>
          <w:p w:rsidR="002C768F" w:rsidRPr="009714B2" w:rsidRDefault="002C768F" w:rsidP="00362224">
            <w:pPr>
              <w:jc w:val="center"/>
              <w:rPr>
                <w:sz w:val="24"/>
                <w:szCs w:val="24"/>
              </w:rPr>
            </w:pPr>
            <w:r w:rsidRPr="009714B2">
              <w:rPr>
                <w:sz w:val="24"/>
                <w:szCs w:val="24"/>
              </w:rPr>
              <w:t>Da</w:t>
            </w:r>
          </w:p>
          <w:p w:rsidR="002C768F" w:rsidRPr="009714B2" w:rsidRDefault="002C768F" w:rsidP="00362224">
            <w:pPr>
              <w:jc w:val="center"/>
              <w:rPr>
                <w:sz w:val="24"/>
                <w:szCs w:val="24"/>
              </w:rPr>
            </w:pPr>
          </w:p>
          <w:p w:rsidR="002C768F" w:rsidRPr="009714B2" w:rsidRDefault="002C768F" w:rsidP="00362224">
            <w:pPr>
              <w:jc w:val="center"/>
              <w:rPr>
                <w:sz w:val="24"/>
                <w:szCs w:val="24"/>
              </w:rPr>
            </w:pPr>
          </w:p>
          <w:p w:rsidR="002C768F" w:rsidRPr="009714B2" w:rsidRDefault="002C768F" w:rsidP="00362224">
            <w:pPr>
              <w:jc w:val="center"/>
              <w:rPr>
                <w:sz w:val="24"/>
                <w:szCs w:val="24"/>
              </w:rPr>
            </w:pPr>
          </w:p>
          <w:p w:rsidR="002C768F" w:rsidRPr="009714B2" w:rsidRDefault="002C768F" w:rsidP="00362224">
            <w:pPr>
              <w:jc w:val="center"/>
              <w:rPr>
                <w:sz w:val="24"/>
                <w:szCs w:val="24"/>
              </w:rPr>
            </w:pPr>
          </w:p>
          <w:p w:rsidR="002C768F" w:rsidRPr="009714B2" w:rsidRDefault="002C768F" w:rsidP="00362224">
            <w:pPr>
              <w:jc w:val="center"/>
              <w:rPr>
                <w:sz w:val="24"/>
                <w:szCs w:val="24"/>
              </w:rPr>
            </w:pPr>
          </w:p>
          <w:p w:rsidR="002C768F" w:rsidRPr="009714B2" w:rsidRDefault="002C768F" w:rsidP="00362224">
            <w:pPr>
              <w:jc w:val="center"/>
              <w:rPr>
                <w:sz w:val="24"/>
                <w:szCs w:val="24"/>
              </w:rPr>
            </w:pPr>
            <w:r w:rsidRPr="009714B2">
              <w:rPr>
                <w:sz w:val="24"/>
                <w:szCs w:val="24"/>
              </w:rPr>
              <w:t>da</w:t>
            </w:r>
          </w:p>
        </w:tc>
        <w:tc>
          <w:tcPr>
            <w:tcW w:w="1812" w:type="dxa"/>
            <w:vMerge w:val="restart"/>
            <w:shd w:val="clear" w:color="auto" w:fill="auto"/>
          </w:tcPr>
          <w:p w:rsidR="002C768F" w:rsidRPr="009714B2" w:rsidRDefault="002C768F" w:rsidP="00362224">
            <w:pPr>
              <w:jc w:val="center"/>
              <w:rPr>
                <w:sz w:val="24"/>
                <w:szCs w:val="24"/>
              </w:rPr>
            </w:pPr>
          </w:p>
        </w:tc>
      </w:tr>
      <w:tr w:rsidR="002C768F" w:rsidRPr="009714B2" w:rsidTr="00362224">
        <w:trPr>
          <w:trHeight w:val="1767"/>
          <w:tblHeader/>
        </w:trPr>
        <w:tc>
          <w:tcPr>
            <w:tcW w:w="810" w:type="dxa"/>
            <w:tcBorders>
              <w:top w:val="single" w:sz="4" w:space="0" w:color="000000"/>
            </w:tcBorders>
            <w:shd w:val="clear" w:color="auto" w:fill="auto"/>
          </w:tcPr>
          <w:p w:rsidR="002C768F" w:rsidRPr="009714B2" w:rsidRDefault="002C768F" w:rsidP="00362224">
            <w:pPr>
              <w:jc w:val="center"/>
              <w:rPr>
                <w:sz w:val="24"/>
                <w:szCs w:val="24"/>
              </w:rPr>
            </w:pPr>
            <w:r w:rsidRPr="009714B2">
              <w:rPr>
                <w:sz w:val="24"/>
                <w:szCs w:val="24"/>
              </w:rPr>
              <w:t>12</w:t>
            </w:r>
          </w:p>
        </w:tc>
        <w:tc>
          <w:tcPr>
            <w:tcW w:w="2133" w:type="dxa"/>
            <w:shd w:val="clear" w:color="auto" w:fill="auto"/>
          </w:tcPr>
          <w:p w:rsidR="002C768F" w:rsidRPr="009714B2" w:rsidRDefault="002C768F" w:rsidP="00362224">
            <w:pPr>
              <w:rPr>
                <w:sz w:val="24"/>
                <w:szCs w:val="24"/>
              </w:rPr>
            </w:pPr>
            <w:r w:rsidRPr="009714B2">
              <w:rPr>
                <w:sz w:val="24"/>
                <w:szCs w:val="24"/>
              </w:rPr>
              <w:t>Zona II Mangalia,</w:t>
            </w:r>
          </w:p>
          <w:p w:rsidR="002C768F" w:rsidRPr="009714B2" w:rsidRDefault="002C768F" w:rsidP="00362224">
            <w:pPr>
              <w:rPr>
                <w:sz w:val="24"/>
                <w:szCs w:val="24"/>
              </w:rPr>
            </w:pPr>
            <w:r w:rsidRPr="009714B2">
              <w:rPr>
                <w:sz w:val="24"/>
                <w:szCs w:val="24"/>
              </w:rPr>
              <w:t xml:space="preserve">23 August </w:t>
            </w:r>
          </w:p>
        </w:tc>
        <w:tc>
          <w:tcPr>
            <w:tcW w:w="1890" w:type="dxa"/>
            <w:shd w:val="clear" w:color="auto" w:fill="auto"/>
          </w:tcPr>
          <w:p w:rsidR="002C768F" w:rsidRPr="009714B2" w:rsidRDefault="002C768F" w:rsidP="00362224">
            <w:pPr>
              <w:rPr>
                <w:sz w:val="24"/>
                <w:szCs w:val="24"/>
              </w:rPr>
            </w:pPr>
            <w:r w:rsidRPr="009714B2">
              <w:rPr>
                <w:sz w:val="24"/>
                <w:szCs w:val="24"/>
              </w:rPr>
              <w:t>Tatlageac,</w:t>
            </w:r>
          </w:p>
          <w:p w:rsidR="002C768F" w:rsidRPr="009714B2" w:rsidRDefault="002C768F" w:rsidP="00362224">
            <w:pPr>
              <w:rPr>
                <w:sz w:val="24"/>
                <w:szCs w:val="24"/>
              </w:rPr>
            </w:pPr>
            <w:r w:rsidRPr="009714B2">
              <w:rPr>
                <w:sz w:val="24"/>
                <w:szCs w:val="24"/>
              </w:rPr>
              <w:t>Dulcesti,</w:t>
            </w:r>
          </w:p>
          <w:p w:rsidR="002C768F" w:rsidRPr="009714B2" w:rsidRDefault="002C768F" w:rsidP="00362224">
            <w:pPr>
              <w:rPr>
                <w:sz w:val="24"/>
                <w:szCs w:val="24"/>
              </w:rPr>
            </w:pPr>
            <w:r w:rsidRPr="009714B2">
              <w:rPr>
                <w:sz w:val="24"/>
                <w:szCs w:val="24"/>
              </w:rPr>
              <w:t>Pecineaga, (intemediar Complex Tatlageac)</w:t>
            </w:r>
          </w:p>
        </w:tc>
        <w:tc>
          <w:tcPr>
            <w:tcW w:w="1282" w:type="dxa"/>
            <w:shd w:val="clear" w:color="auto" w:fill="auto"/>
          </w:tcPr>
          <w:p w:rsidR="002C768F" w:rsidRPr="009714B2" w:rsidRDefault="002C768F" w:rsidP="00362224">
            <w:pPr>
              <w:jc w:val="center"/>
              <w:rPr>
                <w:sz w:val="24"/>
                <w:szCs w:val="24"/>
              </w:rPr>
            </w:pPr>
            <w:r w:rsidRPr="009714B2">
              <w:rPr>
                <w:sz w:val="24"/>
                <w:szCs w:val="24"/>
              </w:rPr>
              <w:t>1684</w:t>
            </w:r>
          </w:p>
        </w:tc>
        <w:tc>
          <w:tcPr>
            <w:tcW w:w="1890" w:type="dxa"/>
            <w:shd w:val="clear" w:color="auto" w:fill="auto"/>
          </w:tcPr>
          <w:p w:rsidR="002C768F" w:rsidRPr="009714B2" w:rsidRDefault="002C768F" w:rsidP="00362224">
            <w:pPr>
              <w:jc w:val="center"/>
              <w:rPr>
                <w:sz w:val="24"/>
                <w:szCs w:val="24"/>
              </w:rPr>
            </w:pPr>
            <w:r w:rsidRPr="009714B2">
              <w:rPr>
                <w:sz w:val="24"/>
                <w:szCs w:val="24"/>
              </w:rPr>
              <w:t xml:space="preserve">Zona II </w:t>
            </w:r>
          </w:p>
          <w:p w:rsidR="002C768F" w:rsidRPr="009714B2" w:rsidRDefault="002C768F" w:rsidP="00362224">
            <w:pPr>
              <w:jc w:val="center"/>
              <w:rPr>
                <w:sz w:val="24"/>
                <w:szCs w:val="24"/>
              </w:rPr>
            </w:pPr>
            <w:r w:rsidRPr="009714B2">
              <w:rPr>
                <w:sz w:val="24"/>
                <w:szCs w:val="24"/>
              </w:rPr>
              <w:t xml:space="preserve">  Mangalia– </w:t>
            </w:r>
          </w:p>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 xml:space="preserve"> 23 August </w:t>
            </w:r>
          </w:p>
        </w:tc>
        <w:tc>
          <w:tcPr>
            <w:tcW w:w="1261" w:type="dxa"/>
            <w:shd w:val="clear" w:color="auto" w:fill="auto"/>
          </w:tcPr>
          <w:p w:rsidR="002C768F" w:rsidRPr="009714B2" w:rsidRDefault="002C768F" w:rsidP="00362224">
            <w:pPr>
              <w:jc w:val="center"/>
              <w:rPr>
                <w:sz w:val="24"/>
                <w:szCs w:val="24"/>
              </w:rPr>
            </w:pPr>
            <w:r w:rsidRPr="009714B2">
              <w:rPr>
                <w:sz w:val="24"/>
                <w:szCs w:val="24"/>
              </w:rPr>
              <w:t>3425</w:t>
            </w:r>
          </w:p>
        </w:tc>
        <w:tc>
          <w:tcPr>
            <w:tcW w:w="1186" w:type="dxa"/>
            <w:tcBorders>
              <w:top w:val="single" w:sz="4" w:space="0" w:color="000000"/>
            </w:tcBorders>
            <w:shd w:val="clear" w:color="auto" w:fill="auto"/>
          </w:tcPr>
          <w:p w:rsidR="002C768F" w:rsidRPr="009714B2" w:rsidRDefault="002C768F" w:rsidP="00362224">
            <w:pPr>
              <w:jc w:val="center"/>
              <w:rPr>
                <w:sz w:val="24"/>
                <w:szCs w:val="24"/>
              </w:rPr>
            </w:pPr>
            <w:r w:rsidRPr="009714B2">
              <w:rPr>
                <w:sz w:val="24"/>
                <w:szCs w:val="24"/>
              </w:rPr>
              <w:t>13600</w:t>
            </w:r>
          </w:p>
        </w:tc>
        <w:tc>
          <w:tcPr>
            <w:tcW w:w="1244" w:type="dxa"/>
            <w:vMerge/>
            <w:shd w:val="clear" w:color="auto" w:fill="auto"/>
          </w:tcPr>
          <w:p w:rsidR="002C768F" w:rsidRPr="009714B2" w:rsidRDefault="002C768F" w:rsidP="00362224">
            <w:pPr>
              <w:jc w:val="center"/>
              <w:rPr>
                <w:sz w:val="24"/>
                <w:szCs w:val="24"/>
              </w:rPr>
            </w:pPr>
          </w:p>
        </w:tc>
        <w:tc>
          <w:tcPr>
            <w:tcW w:w="1501" w:type="dxa"/>
            <w:vMerge/>
            <w:shd w:val="clear" w:color="auto" w:fill="auto"/>
          </w:tcPr>
          <w:p w:rsidR="002C768F" w:rsidRPr="009714B2" w:rsidRDefault="002C768F" w:rsidP="00362224">
            <w:pPr>
              <w:jc w:val="center"/>
              <w:rPr>
                <w:sz w:val="24"/>
                <w:szCs w:val="24"/>
              </w:rPr>
            </w:pPr>
          </w:p>
        </w:tc>
        <w:tc>
          <w:tcPr>
            <w:tcW w:w="1812" w:type="dxa"/>
            <w:vMerge/>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lastRenderedPageBreak/>
              <w:t>13</w:t>
            </w:r>
          </w:p>
        </w:tc>
        <w:tc>
          <w:tcPr>
            <w:tcW w:w="2133" w:type="dxa"/>
            <w:shd w:val="clear" w:color="auto" w:fill="auto"/>
          </w:tcPr>
          <w:p w:rsidR="002C768F" w:rsidRPr="009714B2" w:rsidRDefault="002C768F" w:rsidP="00362224">
            <w:pPr>
              <w:rPr>
                <w:sz w:val="24"/>
                <w:szCs w:val="24"/>
              </w:rPr>
            </w:pPr>
            <w:r w:rsidRPr="009714B2">
              <w:rPr>
                <w:sz w:val="24"/>
                <w:szCs w:val="24"/>
              </w:rPr>
              <w:t>Techirghiol</w:t>
            </w:r>
          </w:p>
          <w:p w:rsidR="002C768F" w:rsidRPr="009714B2" w:rsidRDefault="002C768F" w:rsidP="00362224">
            <w:pPr>
              <w:rPr>
                <w:sz w:val="24"/>
                <w:szCs w:val="24"/>
              </w:rPr>
            </w:pPr>
          </w:p>
        </w:tc>
        <w:tc>
          <w:tcPr>
            <w:tcW w:w="1890" w:type="dxa"/>
            <w:shd w:val="clear" w:color="auto" w:fill="auto"/>
          </w:tcPr>
          <w:p w:rsidR="002C768F" w:rsidRPr="009714B2" w:rsidRDefault="002C768F" w:rsidP="00362224">
            <w:pPr>
              <w:rPr>
                <w:sz w:val="24"/>
                <w:szCs w:val="24"/>
              </w:rPr>
            </w:pPr>
            <w:r w:rsidRPr="009714B2">
              <w:rPr>
                <w:sz w:val="24"/>
                <w:szCs w:val="24"/>
              </w:rPr>
              <w:t>Galesu /Cismea I si II) (intermediar Complex constanta Sud ) SondaTechirghiol</w:t>
            </w:r>
          </w:p>
        </w:tc>
        <w:tc>
          <w:tcPr>
            <w:tcW w:w="1282" w:type="dxa"/>
            <w:shd w:val="clear" w:color="auto" w:fill="auto"/>
          </w:tcPr>
          <w:p w:rsidR="002C768F" w:rsidRPr="009714B2" w:rsidRDefault="002C768F" w:rsidP="00362224">
            <w:pPr>
              <w:jc w:val="center"/>
              <w:rPr>
                <w:bCs/>
                <w:sz w:val="24"/>
                <w:szCs w:val="24"/>
              </w:rPr>
            </w:pPr>
            <w:r w:rsidRPr="009714B2">
              <w:rPr>
                <w:sz w:val="24"/>
                <w:szCs w:val="24"/>
              </w:rPr>
              <w:t>22647</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LocalitateaTechirghiol</w:t>
            </w:r>
          </w:p>
          <w:p w:rsidR="002C768F" w:rsidRPr="009714B2" w:rsidRDefault="002C768F" w:rsidP="00362224">
            <w:pPr>
              <w:jc w:val="center"/>
              <w:rPr>
                <w:sz w:val="24"/>
                <w:szCs w:val="24"/>
              </w:rPr>
            </w:pPr>
          </w:p>
        </w:tc>
        <w:tc>
          <w:tcPr>
            <w:tcW w:w="1261" w:type="dxa"/>
            <w:shd w:val="clear" w:color="auto" w:fill="auto"/>
          </w:tcPr>
          <w:p w:rsidR="002C768F" w:rsidRPr="009714B2" w:rsidRDefault="002C768F" w:rsidP="00362224">
            <w:pPr>
              <w:jc w:val="center"/>
              <w:rPr>
                <w:sz w:val="24"/>
                <w:szCs w:val="24"/>
              </w:rPr>
            </w:pPr>
            <w:r w:rsidRPr="009714B2">
              <w:rPr>
                <w:sz w:val="24"/>
                <w:szCs w:val="24"/>
              </w:rPr>
              <w:t>1309</w:t>
            </w:r>
          </w:p>
        </w:tc>
        <w:tc>
          <w:tcPr>
            <w:tcW w:w="1186" w:type="dxa"/>
            <w:shd w:val="clear" w:color="auto" w:fill="auto"/>
          </w:tcPr>
          <w:p w:rsidR="002C768F" w:rsidRPr="009714B2" w:rsidRDefault="002C768F" w:rsidP="00362224">
            <w:pPr>
              <w:jc w:val="center"/>
              <w:rPr>
                <w:sz w:val="24"/>
                <w:szCs w:val="24"/>
              </w:rPr>
            </w:pPr>
            <w:r w:rsidRPr="009714B2">
              <w:rPr>
                <w:sz w:val="24"/>
                <w:szCs w:val="24"/>
              </w:rPr>
              <w:t>6516</w:t>
            </w:r>
          </w:p>
        </w:tc>
        <w:tc>
          <w:tcPr>
            <w:tcW w:w="1244" w:type="dxa"/>
            <w:shd w:val="clear" w:color="auto" w:fill="auto"/>
          </w:tcPr>
          <w:p w:rsidR="002C768F" w:rsidRPr="009714B2" w:rsidRDefault="002C768F" w:rsidP="00362224">
            <w:pPr>
              <w:jc w:val="center"/>
              <w:rPr>
                <w:sz w:val="24"/>
                <w:szCs w:val="24"/>
              </w:rPr>
            </w:pPr>
            <w:r w:rsidRPr="009714B2">
              <w:rPr>
                <w:sz w:val="24"/>
                <w:szCs w:val="24"/>
              </w:rPr>
              <w:t>38.9</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14</w:t>
            </w:r>
          </w:p>
        </w:tc>
        <w:tc>
          <w:tcPr>
            <w:tcW w:w="2133" w:type="dxa"/>
            <w:shd w:val="clear" w:color="auto" w:fill="auto"/>
          </w:tcPr>
          <w:p w:rsidR="002C768F" w:rsidRPr="009714B2" w:rsidRDefault="002C768F" w:rsidP="00362224">
            <w:pPr>
              <w:rPr>
                <w:sz w:val="24"/>
                <w:szCs w:val="24"/>
              </w:rPr>
            </w:pPr>
            <w:r w:rsidRPr="009714B2">
              <w:rPr>
                <w:sz w:val="24"/>
                <w:szCs w:val="24"/>
              </w:rPr>
              <w:t>Eforie Nord</w:t>
            </w:r>
          </w:p>
        </w:tc>
        <w:tc>
          <w:tcPr>
            <w:tcW w:w="1890" w:type="dxa"/>
            <w:shd w:val="clear" w:color="auto" w:fill="auto"/>
          </w:tcPr>
          <w:p w:rsidR="002C768F" w:rsidRPr="009714B2" w:rsidRDefault="002C768F" w:rsidP="00362224">
            <w:pPr>
              <w:rPr>
                <w:sz w:val="24"/>
                <w:szCs w:val="24"/>
              </w:rPr>
            </w:pPr>
            <w:r w:rsidRPr="009714B2">
              <w:rPr>
                <w:sz w:val="24"/>
                <w:szCs w:val="24"/>
              </w:rPr>
              <w:t>Galesu /Cismea I si II, (intermediarrezervorEforie Nord)</w:t>
            </w:r>
          </w:p>
        </w:tc>
        <w:tc>
          <w:tcPr>
            <w:tcW w:w="1282" w:type="dxa"/>
            <w:shd w:val="clear" w:color="auto" w:fill="auto"/>
          </w:tcPr>
          <w:p w:rsidR="002C768F" w:rsidRPr="009714B2" w:rsidRDefault="002C768F" w:rsidP="00362224">
            <w:pPr>
              <w:jc w:val="center"/>
              <w:rPr>
                <w:sz w:val="24"/>
                <w:szCs w:val="24"/>
              </w:rPr>
            </w:pPr>
            <w:r w:rsidRPr="009714B2">
              <w:rPr>
                <w:sz w:val="24"/>
                <w:szCs w:val="24"/>
              </w:rPr>
              <w:t>22647</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LocalitateaEforie Nord</w:t>
            </w:r>
          </w:p>
        </w:tc>
        <w:tc>
          <w:tcPr>
            <w:tcW w:w="1261" w:type="dxa"/>
            <w:shd w:val="clear" w:color="auto" w:fill="auto"/>
          </w:tcPr>
          <w:p w:rsidR="002C768F" w:rsidRPr="009714B2" w:rsidRDefault="002C768F" w:rsidP="00362224">
            <w:pPr>
              <w:jc w:val="center"/>
              <w:rPr>
                <w:sz w:val="24"/>
                <w:szCs w:val="24"/>
              </w:rPr>
            </w:pPr>
            <w:r w:rsidRPr="009714B2">
              <w:rPr>
                <w:sz w:val="24"/>
                <w:szCs w:val="24"/>
              </w:rPr>
              <w:t>1970</w:t>
            </w:r>
          </w:p>
        </w:tc>
        <w:tc>
          <w:tcPr>
            <w:tcW w:w="1186" w:type="dxa"/>
            <w:shd w:val="clear" w:color="auto" w:fill="auto"/>
          </w:tcPr>
          <w:p w:rsidR="002C768F" w:rsidRPr="009714B2" w:rsidRDefault="002C768F" w:rsidP="00362224">
            <w:pPr>
              <w:jc w:val="center"/>
              <w:rPr>
                <w:sz w:val="24"/>
                <w:szCs w:val="24"/>
              </w:rPr>
            </w:pPr>
            <w:r w:rsidRPr="009714B2">
              <w:rPr>
                <w:sz w:val="24"/>
                <w:szCs w:val="24"/>
              </w:rPr>
              <w:t>6065</w:t>
            </w:r>
          </w:p>
        </w:tc>
        <w:tc>
          <w:tcPr>
            <w:tcW w:w="1244" w:type="dxa"/>
            <w:shd w:val="clear" w:color="auto" w:fill="auto"/>
          </w:tcPr>
          <w:p w:rsidR="002C768F" w:rsidRPr="009714B2" w:rsidRDefault="002C768F" w:rsidP="00362224">
            <w:pPr>
              <w:jc w:val="center"/>
              <w:rPr>
                <w:sz w:val="24"/>
                <w:szCs w:val="24"/>
              </w:rPr>
            </w:pPr>
            <w:r w:rsidRPr="009714B2">
              <w:rPr>
                <w:sz w:val="24"/>
                <w:szCs w:val="24"/>
              </w:rPr>
              <w:t>47.19</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15</w:t>
            </w:r>
          </w:p>
        </w:tc>
        <w:tc>
          <w:tcPr>
            <w:tcW w:w="2133" w:type="dxa"/>
            <w:shd w:val="clear" w:color="auto" w:fill="auto"/>
          </w:tcPr>
          <w:p w:rsidR="002C768F" w:rsidRPr="009714B2" w:rsidRDefault="002C768F" w:rsidP="00362224">
            <w:pPr>
              <w:rPr>
                <w:sz w:val="24"/>
                <w:szCs w:val="24"/>
              </w:rPr>
            </w:pPr>
            <w:r w:rsidRPr="009714B2">
              <w:rPr>
                <w:sz w:val="24"/>
                <w:szCs w:val="24"/>
              </w:rPr>
              <w:t xml:space="preserve">Zona Eforie Sud –Tuzla </w:t>
            </w:r>
          </w:p>
        </w:tc>
        <w:tc>
          <w:tcPr>
            <w:tcW w:w="1890" w:type="dxa"/>
            <w:shd w:val="clear" w:color="auto" w:fill="auto"/>
          </w:tcPr>
          <w:p w:rsidR="002C768F" w:rsidRPr="009714B2" w:rsidRDefault="002C768F" w:rsidP="00362224">
            <w:pPr>
              <w:rPr>
                <w:sz w:val="24"/>
                <w:szCs w:val="24"/>
              </w:rPr>
            </w:pPr>
            <w:r w:rsidRPr="009714B2">
              <w:rPr>
                <w:sz w:val="24"/>
                <w:szCs w:val="24"/>
              </w:rPr>
              <w:t>Biruinta I</w:t>
            </w:r>
          </w:p>
          <w:p w:rsidR="002C768F" w:rsidRPr="009714B2" w:rsidRDefault="002C768F" w:rsidP="00362224">
            <w:pPr>
              <w:rPr>
                <w:sz w:val="24"/>
                <w:szCs w:val="24"/>
              </w:rPr>
            </w:pPr>
            <w:r w:rsidRPr="009714B2">
              <w:rPr>
                <w:sz w:val="24"/>
                <w:szCs w:val="24"/>
              </w:rPr>
              <w:t>Intermediar</w:t>
            </w:r>
          </w:p>
          <w:p w:rsidR="002C768F" w:rsidRPr="009714B2" w:rsidRDefault="002C768F" w:rsidP="00362224">
            <w:pPr>
              <w:rPr>
                <w:sz w:val="24"/>
                <w:szCs w:val="24"/>
              </w:rPr>
            </w:pPr>
            <w:r w:rsidRPr="009714B2">
              <w:rPr>
                <w:sz w:val="24"/>
                <w:szCs w:val="24"/>
              </w:rPr>
              <w:t>(Complex Eforie Sud)</w:t>
            </w:r>
          </w:p>
        </w:tc>
        <w:tc>
          <w:tcPr>
            <w:tcW w:w="1282" w:type="dxa"/>
            <w:shd w:val="clear" w:color="auto" w:fill="auto"/>
          </w:tcPr>
          <w:p w:rsidR="002C768F" w:rsidRPr="009714B2" w:rsidRDefault="002C768F" w:rsidP="00362224">
            <w:pPr>
              <w:jc w:val="center"/>
              <w:rPr>
                <w:bCs/>
                <w:sz w:val="24"/>
                <w:szCs w:val="24"/>
              </w:rPr>
            </w:pPr>
            <w:r w:rsidRPr="009714B2">
              <w:rPr>
                <w:bCs/>
                <w:sz w:val="24"/>
                <w:szCs w:val="24"/>
              </w:rPr>
              <w:t>932</w:t>
            </w:r>
          </w:p>
          <w:p w:rsidR="002C768F" w:rsidRPr="009714B2" w:rsidRDefault="002C768F" w:rsidP="00362224">
            <w:pPr>
              <w:jc w:val="center"/>
              <w:rPr>
                <w:sz w:val="24"/>
                <w:szCs w:val="24"/>
              </w:rPr>
            </w:pPr>
          </w:p>
        </w:tc>
        <w:tc>
          <w:tcPr>
            <w:tcW w:w="1890" w:type="dxa"/>
            <w:shd w:val="clear" w:color="auto" w:fill="auto"/>
          </w:tcPr>
          <w:p w:rsidR="002C768F" w:rsidRPr="009714B2" w:rsidRDefault="002C768F" w:rsidP="00362224">
            <w:pPr>
              <w:jc w:val="center"/>
              <w:rPr>
                <w:sz w:val="24"/>
                <w:szCs w:val="24"/>
              </w:rPr>
            </w:pPr>
            <w:r w:rsidRPr="009714B2">
              <w:rPr>
                <w:sz w:val="24"/>
                <w:szCs w:val="24"/>
              </w:rPr>
              <w:t>LocalitatileEforie Sud  /Tuzla</w:t>
            </w:r>
          </w:p>
        </w:tc>
        <w:tc>
          <w:tcPr>
            <w:tcW w:w="1261" w:type="dxa"/>
            <w:shd w:val="clear" w:color="auto" w:fill="auto"/>
          </w:tcPr>
          <w:p w:rsidR="002C768F" w:rsidRPr="009714B2" w:rsidRDefault="002C768F" w:rsidP="00362224">
            <w:pPr>
              <w:jc w:val="center"/>
              <w:rPr>
                <w:sz w:val="24"/>
                <w:szCs w:val="24"/>
              </w:rPr>
            </w:pPr>
            <w:r w:rsidRPr="009714B2">
              <w:rPr>
                <w:sz w:val="24"/>
                <w:szCs w:val="24"/>
              </w:rPr>
              <w:t>1741</w:t>
            </w:r>
          </w:p>
        </w:tc>
        <w:tc>
          <w:tcPr>
            <w:tcW w:w="1186" w:type="dxa"/>
            <w:shd w:val="clear" w:color="auto" w:fill="auto"/>
          </w:tcPr>
          <w:p w:rsidR="002C768F" w:rsidRPr="009714B2" w:rsidRDefault="002C768F" w:rsidP="00362224">
            <w:pPr>
              <w:jc w:val="center"/>
              <w:rPr>
                <w:sz w:val="24"/>
                <w:szCs w:val="24"/>
              </w:rPr>
            </w:pPr>
            <w:r w:rsidRPr="009714B2">
              <w:rPr>
                <w:sz w:val="24"/>
                <w:szCs w:val="24"/>
              </w:rPr>
              <w:t>9609</w:t>
            </w:r>
          </w:p>
        </w:tc>
        <w:tc>
          <w:tcPr>
            <w:tcW w:w="1244" w:type="dxa"/>
            <w:shd w:val="clear" w:color="auto" w:fill="auto"/>
          </w:tcPr>
          <w:p w:rsidR="002C768F" w:rsidRPr="009714B2" w:rsidRDefault="002C768F" w:rsidP="00362224">
            <w:pPr>
              <w:jc w:val="center"/>
              <w:rPr>
                <w:sz w:val="24"/>
                <w:szCs w:val="24"/>
              </w:rPr>
            </w:pPr>
            <w:r w:rsidRPr="009714B2">
              <w:rPr>
                <w:sz w:val="24"/>
                <w:szCs w:val="24"/>
              </w:rPr>
              <w:t>Eforie Sud 45,34</w:t>
            </w:r>
          </w:p>
          <w:p w:rsidR="002C768F" w:rsidRPr="009714B2" w:rsidRDefault="002C768F" w:rsidP="00362224">
            <w:pPr>
              <w:jc w:val="center"/>
              <w:rPr>
                <w:sz w:val="24"/>
                <w:szCs w:val="24"/>
              </w:rPr>
            </w:pPr>
            <w:r w:rsidRPr="009714B2">
              <w:rPr>
                <w:sz w:val="24"/>
                <w:szCs w:val="24"/>
              </w:rPr>
              <w:t>Tuzla 52.4</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16</w:t>
            </w:r>
          </w:p>
        </w:tc>
        <w:tc>
          <w:tcPr>
            <w:tcW w:w="2133" w:type="dxa"/>
            <w:shd w:val="clear" w:color="auto" w:fill="auto"/>
          </w:tcPr>
          <w:p w:rsidR="002C768F" w:rsidRPr="009714B2" w:rsidRDefault="002C768F" w:rsidP="00362224">
            <w:pPr>
              <w:rPr>
                <w:sz w:val="24"/>
                <w:szCs w:val="24"/>
              </w:rPr>
            </w:pPr>
            <w:r w:rsidRPr="009714B2">
              <w:rPr>
                <w:sz w:val="24"/>
                <w:szCs w:val="24"/>
              </w:rPr>
              <w:t xml:space="preserve"> Zona Harsova -Cibanu</w:t>
            </w:r>
          </w:p>
        </w:tc>
        <w:tc>
          <w:tcPr>
            <w:tcW w:w="1890" w:type="dxa"/>
            <w:shd w:val="clear" w:color="auto" w:fill="auto"/>
          </w:tcPr>
          <w:p w:rsidR="002C768F" w:rsidRPr="009714B2" w:rsidRDefault="002C768F" w:rsidP="00362224">
            <w:pPr>
              <w:rPr>
                <w:sz w:val="24"/>
                <w:szCs w:val="24"/>
              </w:rPr>
            </w:pPr>
            <w:r w:rsidRPr="009714B2">
              <w:rPr>
                <w:sz w:val="24"/>
                <w:szCs w:val="24"/>
              </w:rPr>
              <w:t>Harsova</w:t>
            </w:r>
          </w:p>
        </w:tc>
        <w:tc>
          <w:tcPr>
            <w:tcW w:w="1282" w:type="dxa"/>
            <w:shd w:val="clear" w:color="auto" w:fill="auto"/>
          </w:tcPr>
          <w:p w:rsidR="002C768F" w:rsidRPr="009714B2" w:rsidRDefault="002C768F" w:rsidP="00362224">
            <w:pPr>
              <w:jc w:val="center"/>
              <w:rPr>
                <w:sz w:val="24"/>
                <w:szCs w:val="24"/>
              </w:rPr>
            </w:pPr>
            <w:r w:rsidRPr="009714B2">
              <w:rPr>
                <w:sz w:val="24"/>
                <w:szCs w:val="24"/>
              </w:rPr>
              <w:t>173.4</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LocalitatileHarsova</w:t>
            </w:r>
          </w:p>
          <w:p w:rsidR="002C768F" w:rsidRPr="009714B2" w:rsidRDefault="002C768F" w:rsidP="00362224">
            <w:pPr>
              <w:jc w:val="center"/>
              <w:rPr>
                <w:sz w:val="24"/>
                <w:szCs w:val="24"/>
              </w:rPr>
            </w:pPr>
            <w:r w:rsidRPr="009714B2">
              <w:rPr>
                <w:sz w:val="24"/>
                <w:szCs w:val="24"/>
              </w:rPr>
              <w:t xml:space="preserve">/Ciobanu </w:t>
            </w:r>
          </w:p>
          <w:p w:rsidR="002C768F" w:rsidRPr="009714B2" w:rsidRDefault="002C768F" w:rsidP="00362224">
            <w:pPr>
              <w:jc w:val="center"/>
              <w:rPr>
                <w:sz w:val="24"/>
                <w:szCs w:val="24"/>
              </w:rPr>
            </w:pPr>
          </w:p>
        </w:tc>
        <w:tc>
          <w:tcPr>
            <w:tcW w:w="1261" w:type="dxa"/>
            <w:tcBorders>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1160</w:t>
            </w:r>
          </w:p>
        </w:tc>
        <w:tc>
          <w:tcPr>
            <w:tcW w:w="1186" w:type="dxa"/>
            <w:tcBorders>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10474</w:t>
            </w:r>
          </w:p>
          <w:p w:rsidR="002C768F" w:rsidRPr="009714B2" w:rsidRDefault="002C768F" w:rsidP="00362224">
            <w:pPr>
              <w:jc w:val="center"/>
              <w:rPr>
                <w:sz w:val="24"/>
                <w:szCs w:val="24"/>
              </w:rPr>
            </w:pPr>
          </w:p>
        </w:tc>
        <w:tc>
          <w:tcPr>
            <w:tcW w:w="1244" w:type="dxa"/>
            <w:shd w:val="clear" w:color="auto" w:fill="auto"/>
          </w:tcPr>
          <w:p w:rsidR="002C768F" w:rsidRPr="009714B2" w:rsidRDefault="002C768F" w:rsidP="00362224">
            <w:pPr>
              <w:jc w:val="center"/>
              <w:rPr>
                <w:sz w:val="24"/>
                <w:szCs w:val="24"/>
              </w:rPr>
            </w:pPr>
            <w:r w:rsidRPr="009714B2">
              <w:rPr>
                <w:sz w:val="24"/>
                <w:szCs w:val="24"/>
              </w:rPr>
              <w:t>Harsova 42.3</w:t>
            </w:r>
          </w:p>
          <w:p w:rsidR="002C768F" w:rsidRPr="009714B2" w:rsidRDefault="002C768F" w:rsidP="00362224">
            <w:pPr>
              <w:jc w:val="center"/>
              <w:rPr>
                <w:sz w:val="24"/>
                <w:szCs w:val="24"/>
              </w:rPr>
            </w:pPr>
            <w:r w:rsidRPr="009714B2">
              <w:rPr>
                <w:sz w:val="24"/>
                <w:szCs w:val="24"/>
              </w:rPr>
              <w:t>Ciobanu</w:t>
            </w:r>
          </w:p>
          <w:p w:rsidR="002C768F" w:rsidRPr="009714B2" w:rsidRDefault="002C768F" w:rsidP="00362224">
            <w:pPr>
              <w:jc w:val="center"/>
              <w:rPr>
                <w:sz w:val="24"/>
                <w:szCs w:val="24"/>
              </w:rPr>
            </w:pPr>
            <w:r w:rsidRPr="009714B2">
              <w:rPr>
                <w:sz w:val="24"/>
                <w:szCs w:val="24"/>
              </w:rPr>
              <w:t>25.6</w:t>
            </w:r>
          </w:p>
        </w:tc>
        <w:tc>
          <w:tcPr>
            <w:tcW w:w="1501" w:type="dxa"/>
            <w:shd w:val="clear" w:color="auto" w:fill="auto"/>
          </w:tcPr>
          <w:p w:rsidR="002C768F" w:rsidRPr="009714B2" w:rsidRDefault="002C768F" w:rsidP="00362224">
            <w:pPr>
              <w:jc w:val="center"/>
              <w:rPr>
                <w:sz w:val="24"/>
                <w:szCs w:val="24"/>
              </w:rPr>
            </w:pPr>
            <w:r w:rsidRPr="009714B2">
              <w:rPr>
                <w:sz w:val="24"/>
                <w:szCs w:val="24"/>
              </w:rPr>
              <w:t>Nu se incadreaza la indicatorulnitrat</w:t>
            </w:r>
          </w:p>
        </w:tc>
        <w:tc>
          <w:tcPr>
            <w:tcW w:w="1812" w:type="dxa"/>
            <w:shd w:val="clear" w:color="auto" w:fill="auto"/>
          </w:tcPr>
          <w:p w:rsidR="002C768F" w:rsidRPr="009714B2" w:rsidRDefault="002C768F" w:rsidP="00362224">
            <w:pPr>
              <w:jc w:val="center"/>
              <w:rPr>
                <w:i/>
                <w:sz w:val="24"/>
                <w:szCs w:val="24"/>
              </w:rPr>
            </w:pPr>
            <w:r w:rsidRPr="009714B2">
              <w:rPr>
                <w:sz w:val="24"/>
                <w:szCs w:val="24"/>
              </w:rPr>
              <w:t>Investitiefinalizata POSM, in promovareinvestitie POIM</w:t>
            </w:r>
          </w:p>
        </w:tc>
      </w:tr>
      <w:tr w:rsidR="002C768F" w:rsidRPr="009714B2" w:rsidTr="00362224">
        <w:trPr>
          <w:trHeight w:val="620"/>
          <w:tblHeader/>
        </w:trPr>
        <w:tc>
          <w:tcPr>
            <w:tcW w:w="810" w:type="dxa"/>
            <w:shd w:val="clear" w:color="auto" w:fill="auto"/>
          </w:tcPr>
          <w:p w:rsidR="002C768F" w:rsidRPr="009714B2" w:rsidRDefault="002C768F" w:rsidP="00362224">
            <w:pPr>
              <w:jc w:val="center"/>
              <w:rPr>
                <w:sz w:val="24"/>
                <w:szCs w:val="24"/>
              </w:rPr>
            </w:pPr>
            <w:r w:rsidRPr="009714B2">
              <w:rPr>
                <w:sz w:val="24"/>
                <w:szCs w:val="24"/>
              </w:rPr>
              <w:t>17</w:t>
            </w:r>
          </w:p>
        </w:tc>
        <w:tc>
          <w:tcPr>
            <w:tcW w:w="2133" w:type="dxa"/>
            <w:shd w:val="clear" w:color="auto" w:fill="auto"/>
          </w:tcPr>
          <w:p w:rsidR="002C768F" w:rsidRPr="009714B2" w:rsidRDefault="002C768F" w:rsidP="00362224">
            <w:pPr>
              <w:rPr>
                <w:sz w:val="24"/>
                <w:szCs w:val="24"/>
              </w:rPr>
            </w:pPr>
            <w:r w:rsidRPr="009714B2">
              <w:rPr>
                <w:sz w:val="24"/>
                <w:szCs w:val="24"/>
              </w:rPr>
              <w:t>Zona Murfatlar I - Poarta Alba -Galesu</w:t>
            </w:r>
          </w:p>
        </w:tc>
        <w:tc>
          <w:tcPr>
            <w:tcW w:w="1890" w:type="dxa"/>
            <w:shd w:val="clear" w:color="auto" w:fill="auto"/>
          </w:tcPr>
          <w:p w:rsidR="002C768F" w:rsidRPr="009714B2" w:rsidRDefault="002C768F" w:rsidP="00362224">
            <w:pPr>
              <w:rPr>
                <w:sz w:val="24"/>
                <w:szCs w:val="24"/>
              </w:rPr>
            </w:pPr>
            <w:r w:rsidRPr="009714B2">
              <w:rPr>
                <w:sz w:val="24"/>
                <w:szCs w:val="24"/>
              </w:rPr>
              <w:t>Murfatlar I</w:t>
            </w:r>
          </w:p>
        </w:tc>
        <w:tc>
          <w:tcPr>
            <w:tcW w:w="1282" w:type="dxa"/>
            <w:shd w:val="clear" w:color="auto" w:fill="auto"/>
          </w:tcPr>
          <w:p w:rsidR="002C768F" w:rsidRPr="009714B2" w:rsidRDefault="002C768F" w:rsidP="00362224">
            <w:pPr>
              <w:jc w:val="center"/>
              <w:rPr>
                <w:sz w:val="24"/>
                <w:szCs w:val="24"/>
              </w:rPr>
            </w:pPr>
            <w:r w:rsidRPr="009714B2">
              <w:rPr>
                <w:sz w:val="24"/>
                <w:szCs w:val="24"/>
              </w:rPr>
              <w:t>1438</w:t>
            </w:r>
          </w:p>
          <w:p w:rsidR="002C768F" w:rsidRPr="009714B2" w:rsidRDefault="002C768F" w:rsidP="00362224">
            <w:pPr>
              <w:jc w:val="center"/>
              <w:rPr>
                <w:sz w:val="24"/>
                <w:szCs w:val="24"/>
              </w:rPr>
            </w:pPr>
          </w:p>
        </w:tc>
        <w:tc>
          <w:tcPr>
            <w:tcW w:w="1890" w:type="dxa"/>
            <w:shd w:val="clear" w:color="auto" w:fill="auto"/>
          </w:tcPr>
          <w:p w:rsidR="002C768F" w:rsidRPr="009714B2" w:rsidRDefault="002C768F" w:rsidP="00362224">
            <w:pPr>
              <w:jc w:val="center"/>
              <w:rPr>
                <w:sz w:val="24"/>
                <w:szCs w:val="24"/>
              </w:rPr>
            </w:pPr>
            <w:r w:rsidRPr="009714B2">
              <w:rPr>
                <w:sz w:val="24"/>
                <w:szCs w:val="24"/>
              </w:rPr>
              <w:t xml:space="preserve">Zona Murfatlar  I  Localitatile / </w:t>
            </w:r>
          </w:p>
          <w:p w:rsidR="002C768F" w:rsidRPr="009714B2" w:rsidRDefault="002C768F" w:rsidP="00362224">
            <w:pPr>
              <w:jc w:val="center"/>
              <w:rPr>
                <w:sz w:val="24"/>
                <w:szCs w:val="24"/>
              </w:rPr>
            </w:pPr>
            <w:r w:rsidRPr="009714B2">
              <w:rPr>
                <w:sz w:val="24"/>
                <w:szCs w:val="24"/>
              </w:rPr>
              <w:t>Galesu</w:t>
            </w:r>
          </w:p>
          <w:p w:rsidR="002C768F" w:rsidRPr="009714B2" w:rsidRDefault="002C768F" w:rsidP="00362224">
            <w:pPr>
              <w:jc w:val="center"/>
              <w:rPr>
                <w:sz w:val="24"/>
                <w:szCs w:val="24"/>
              </w:rPr>
            </w:pPr>
            <w:r w:rsidRPr="009714B2">
              <w:rPr>
                <w:sz w:val="24"/>
                <w:szCs w:val="24"/>
              </w:rPr>
              <w:t xml:space="preserve">Poarta Alba </w:t>
            </w:r>
          </w:p>
        </w:tc>
        <w:tc>
          <w:tcPr>
            <w:tcW w:w="1261" w:type="dxa"/>
            <w:tcBorders>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1748</w:t>
            </w:r>
          </w:p>
          <w:p w:rsidR="002C768F" w:rsidRPr="009714B2" w:rsidRDefault="002C768F" w:rsidP="00362224">
            <w:pPr>
              <w:jc w:val="center"/>
              <w:rPr>
                <w:sz w:val="24"/>
                <w:szCs w:val="24"/>
              </w:rPr>
            </w:pPr>
          </w:p>
        </w:tc>
        <w:tc>
          <w:tcPr>
            <w:tcW w:w="1186" w:type="dxa"/>
            <w:tcBorders>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10012</w:t>
            </w:r>
          </w:p>
        </w:tc>
        <w:tc>
          <w:tcPr>
            <w:tcW w:w="1244" w:type="dxa"/>
            <w:vMerge w:val="restart"/>
            <w:shd w:val="clear" w:color="auto" w:fill="auto"/>
          </w:tcPr>
          <w:p w:rsidR="002C768F" w:rsidRPr="009714B2" w:rsidRDefault="002C768F" w:rsidP="00362224">
            <w:pPr>
              <w:jc w:val="center"/>
              <w:rPr>
                <w:sz w:val="24"/>
                <w:szCs w:val="24"/>
              </w:rPr>
            </w:pPr>
            <w:r w:rsidRPr="009714B2">
              <w:rPr>
                <w:sz w:val="24"/>
                <w:szCs w:val="24"/>
              </w:rPr>
              <w:t>Murfatlar</w:t>
            </w:r>
          </w:p>
          <w:p w:rsidR="002C768F" w:rsidRPr="009714B2" w:rsidRDefault="002C768F" w:rsidP="00362224">
            <w:pPr>
              <w:jc w:val="center"/>
              <w:rPr>
                <w:sz w:val="24"/>
                <w:szCs w:val="24"/>
              </w:rPr>
            </w:pPr>
            <w:r w:rsidRPr="009714B2">
              <w:rPr>
                <w:sz w:val="24"/>
                <w:szCs w:val="24"/>
              </w:rPr>
              <w:t>50.4</w:t>
            </w:r>
          </w:p>
          <w:p w:rsidR="002C768F" w:rsidRPr="009714B2" w:rsidRDefault="002C768F" w:rsidP="00362224">
            <w:pPr>
              <w:jc w:val="center"/>
              <w:rPr>
                <w:sz w:val="24"/>
                <w:szCs w:val="24"/>
              </w:rPr>
            </w:pPr>
            <w:r w:rsidRPr="009714B2">
              <w:rPr>
                <w:sz w:val="24"/>
                <w:szCs w:val="24"/>
              </w:rPr>
              <w:t>Galesu</w:t>
            </w:r>
          </w:p>
          <w:p w:rsidR="002C768F" w:rsidRPr="009714B2" w:rsidRDefault="002C768F" w:rsidP="00362224">
            <w:pPr>
              <w:jc w:val="center"/>
              <w:rPr>
                <w:sz w:val="24"/>
                <w:szCs w:val="24"/>
              </w:rPr>
            </w:pPr>
            <w:r w:rsidRPr="009714B2">
              <w:rPr>
                <w:sz w:val="24"/>
                <w:szCs w:val="24"/>
              </w:rPr>
              <w:t>9.80</w:t>
            </w:r>
          </w:p>
          <w:p w:rsidR="002C768F" w:rsidRPr="009714B2" w:rsidRDefault="002C768F" w:rsidP="00362224">
            <w:pPr>
              <w:jc w:val="center"/>
              <w:rPr>
                <w:sz w:val="24"/>
                <w:szCs w:val="24"/>
              </w:rPr>
            </w:pPr>
            <w:r w:rsidRPr="009714B2">
              <w:rPr>
                <w:sz w:val="24"/>
                <w:szCs w:val="24"/>
              </w:rPr>
              <w:t>Poarta Alba</w:t>
            </w:r>
          </w:p>
          <w:p w:rsidR="002C768F" w:rsidRPr="009714B2" w:rsidRDefault="002C768F" w:rsidP="00362224">
            <w:pPr>
              <w:jc w:val="center"/>
              <w:rPr>
                <w:sz w:val="24"/>
                <w:szCs w:val="24"/>
              </w:rPr>
            </w:pPr>
            <w:r w:rsidRPr="009714B2">
              <w:rPr>
                <w:sz w:val="24"/>
                <w:szCs w:val="24"/>
              </w:rPr>
              <w:t>41.610</w:t>
            </w:r>
          </w:p>
        </w:tc>
        <w:tc>
          <w:tcPr>
            <w:tcW w:w="1501" w:type="dxa"/>
            <w:tcBorders>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da</w:t>
            </w:r>
          </w:p>
        </w:tc>
        <w:tc>
          <w:tcPr>
            <w:tcW w:w="1812" w:type="dxa"/>
            <w:tcBorders>
              <w:bottom w:val="single" w:sz="4" w:space="0" w:color="000000"/>
            </w:tcBorders>
            <w:shd w:val="clear" w:color="auto" w:fill="auto"/>
          </w:tcPr>
          <w:p w:rsidR="002C768F" w:rsidRPr="009714B2" w:rsidRDefault="002C768F" w:rsidP="00362224">
            <w:pPr>
              <w:jc w:val="center"/>
              <w:rPr>
                <w:sz w:val="24"/>
                <w:szCs w:val="24"/>
              </w:rPr>
            </w:pPr>
          </w:p>
        </w:tc>
      </w:tr>
      <w:tr w:rsidR="002C768F" w:rsidRPr="009714B2" w:rsidTr="00362224">
        <w:trPr>
          <w:trHeight w:val="135"/>
          <w:tblHeader/>
        </w:trPr>
        <w:tc>
          <w:tcPr>
            <w:tcW w:w="810" w:type="dxa"/>
            <w:shd w:val="clear" w:color="auto" w:fill="auto"/>
          </w:tcPr>
          <w:p w:rsidR="002C768F" w:rsidRPr="009714B2" w:rsidRDefault="002C768F" w:rsidP="00362224">
            <w:pPr>
              <w:jc w:val="center"/>
              <w:rPr>
                <w:sz w:val="24"/>
                <w:szCs w:val="24"/>
              </w:rPr>
            </w:pPr>
            <w:r w:rsidRPr="009714B2">
              <w:rPr>
                <w:sz w:val="24"/>
                <w:szCs w:val="24"/>
              </w:rPr>
              <w:t>18</w:t>
            </w:r>
          </w:p>
        </w:tc>
        <w:tc>
          <w:tcPr>
            <w:tcW w:w="2133" w:type="dxa"/>
            <w:shd w:val="clear" w:color="auto" w:fill="auto"/>
          </w:tcPr>
          <w:p w:rsidR="002C768F" w:rsidRPr="009714B2" w:rsidRDefault="002C768F" w:rsidP="00362224">
            <w:pPr>
              <w:rPr>
                <w:sz w:val="24"/>
                <w:szCs w:val="24"/>
              </w:rPr>
            </w:pPr>
            <w:r w:rsidRPr="009714B2">
              <w:rPr>
                <w:sz w:val="24"/>
                <w:szCs w:val="24"/>
              </w:rPr>
              <w:t>Zona Murfatlar II</w:t>
            </w:r>
          </w:p>
        </w:tc>
        <w:tc>
          <w:tcPr>
            <w:tcW w:w="1890" w:type="dxa"/>
            <w:shd w:val="clear" w:color="auto" w:fill="auto"/>
          </w:tcPr>
          <w:p w:rsidR="002C768F" w:rsidRPr="009714B2" w:rsidRDefault="002C768F" w:rsidP="00362224">
            <w:pPr>
              <w:rPr>
                <w:sz w:val="24"/>
                <w:szCs w:val="24"/>
              </w:rPr>
            </w:pPr>
            <w:r w:rsidRPr="009714B2">
              <w:rPr>
                <w:sz w:val="24"/>
                <w:szCs w:val="24"/>
              </w:rPr>
              <w:t>Murfatlar II</w:t>
            </w:r>
          </w:p>
        </w:tc>
        <w:tc>
          <w:tcPr>
            <w:tcW w:w="1282" w:type="dxa"/>
            <w:shd w:val="clear" w:color="auto" w:fill="auto"/>
          </w:tcPr>
          <w:p w:rsidR="002C768F" w:rsidRPr="009714B2" w:rsidRDefault="002C768F" w:rsidP="00362224">
            <w:pPr>
              <w:jc w:val="center"/>
              <w:rPr>
                <w:sz w:val="24"/>
                <w:szCs w:val="24"/>
              </w:rPr>
            </w:pPr>
            <w:r w:rsidRPr="009714B2">
              <w:rPr>
                <w:sz w:val="24"/>
                <w:szCs w:val="24"/>
              </w:rPr>
              <w:t>215</w:t>
            </w:r>
          </w:p>
        </w:tc>
        <w:tc>
          <w:tcPr>
            <w:tcW w:w="1890" w:type="dxa"/>
            <w:shd w:val="clear" w:color="auto" w:fill="auto"/>
          </w:tcPr>
          <w:p w:rsidR="002C768F" w:rsidRPr="009714B2" w:rsidRDefault="002C768F" w:rsidP="00362224">
            <w:pPr>
              <w:jc w:val="center"/>
              <w:rPr>
                <w:sz w:val="24"/>
                <w:szCs w:val="24"/>
              </w:rPr>
            </w:pPr>
            <w:r w:rsidRPr="009714B2">
              <w:rPr>
                <w:sz w:val="24"/>
                <w:szCs w:val="24"/>
              </w:rPr>
              <w:t xml:space="preserve">Zona  Murftlar II </w:t>
            </w:r>
          </w:p>
        </w:tc>
        <w:tc>
          <w:tcPr>
            <w:tcW w:w="1261" w:type="dxa"/>
            <w:shd w:val="clear" w:color="auto" w:fill="auto"/>
          </w:tcPr>
          <w:p w:rsidR="002C768F" w:rsidRPr="009714B2" w:rsidRDefault="002C768F" w:rsidP="00362224">
            <w:pPr>
              <w:jc w:val="center"/>
              <w:rPr>
                <w:sz w:val="24"/>
                <w:szCs w:val="24"/>
              </w:rPr>
            </w:pPr>
            <w:r w:rsidRPr="009714B2">
              <w:rPr>
                <w:sz w:val="24"/>
                <w:szCs w:val="24"/>
              </w:rPr>
              <w:t>97</w:t>
            </w:r>
          </w:p>
        </w:tc>
        <w:tc>
          <w:tcPr>
            <w:tcW w:w="1186" w:type="dxa"/>
            <w:tcBorders>
              <w:top w:val="single" w:sz="4" w:space="0" w:color="000000"/>
            </w:tcBorders>
            <w:shd w:val="clear" w:color="auto" w:fill="auto"/>
          </w:tcPr>
          <w:p w:rsidR="002C768F" w:rsidRPr="009714B2" w:rsidRDefault="002C768F" w:rsidP="00362224">
            <w:pPr>
              <w:jc w:val="center"/>
              <w:rPr>
                <w:sz w:val="24"/>
                <w:szCs w:val="24"/>
              </w:rPr>
            </w:pPr>
            <w:r w:rsidRPr="009714B2">
              <w:rPr>
                <w:sz w:val="24"/>
                <w:szCs w:val="24"/>
              </w:rPr>
              <w:t>360</w:t>
            </w:r>
          </w:p>
        </w:tc>
        <w:tc>
          <w:tcPr>
            <w:tcW w:w="1244" w:type="dxa"/>
            <w:vMerge/>
            <w:shd w:val="clear" w:color="auto" w:fill="auto"/>
          </w:tcPr>
          <w:p w:rsidR="002C768F" w:rsidRPr="009714B2" w:rsidRDefault="002C768F" w:rsidP="00362224">
            <w:pPr>
              <w:jc w:val="center"/>
              <w:rPr>
                <w:sz w:val="24"/>
                <w:szCs w:val="24"/>
              </w:rPr>
            </w:pPr>
          </w:p>
        </w:tc>
        <w:tc>
          <w:tcPr>
            <w:tcW w:w="1501" w:type="dxa"/>
            <w:tcBorders>
              <w:top w:val="single" w:sz="4" w:space="0" w:color="000000"/>
            </w:tcBorders>
            <w:shd w:val="clear" w:color="auto" w:fill="auto"/>
          </w:tcPr>
          <w:p w:rsidR="002C768F" w:rsidRPr="009714B2" w:rsidRDefault="002C768F" w:rsidP="00362224">
            <w:pPr>
              <w:jc w:val="center"/>
              <w:rPr>
                <w:sz w:val="24"/>
                <w:szCs w:val="24"/>
              </w:rPr>
            </w:pPr>
            <w:r w:rsidRPr="009714B2">
              <w:rPr>
                <w:sz w:val="24"/>
                <w:szCs w:val="24"/>
              </w:rPr>
              <w:t>da</w:t>
            </w:r>
          </w:p>
        </w:tc>
        <w:tc>
          <w:tcPr>
            <w:tcW w:w="1812" w:type="dxa"/>
            <w:tcBorders>
              <w:top w:val="single" w:sz="4" w:space="0" w:color="000000"/>
            </w:tcBorders>
            <w:shd w:val="clear" w:color="auto" w:fill="auto"/>
          </w:tcPr>
          <w:p w:rsidR="002C768F" w:rsidRPr="009714B2" w:rsidRDefault="002C768F" w:rsidP="00362224">
            <w:pPr>
              <w:jc w:val="center"/>
              <w:rPr>
                <w:sz w:val="24"/>
                <w:szCs w:val="24"/>
              </w:rPr>
            </w:pPr>
          </w:p>
        </w:tc>
      </w:tr>
      <w:tr w:rsidR="002C768F" w:rsidRPr="009714B2" w:rsidTr="00362224">
        <w:trPr>
          <w:trHeight w:val="950"/>
          <w:tblHeader/>
        </w:trPr>
        <w:tc>
          <w:tcPr>
            <w:tcW w:w="810" w:type="dxa"/>
            <w:shd w:val="clear" w:color="auto" w:fill="auto"/>
          </w:tcPr>
          <w:p w:rsidR="002C768F" w:rsidRPr="009714B2" w:rsidRDefault="002C768F" w:rsidP="00362224">
            <w:pPr>
              <w:jc w:val="center"/>
              <w:rPr>
                <w:sz w:val="24"/>
                <w:szCs w:val="24"/>
              </w:rPr>
            </w:pPr>
            <w:r w:rsidRPr="009714B2">
              <w:rPr>
                <w:sz w:val="24"/>
                <w:szCs w:val="24"/>
              </w:rPr>
              <w:t>19</w:t>
            </w:r>
          </w:p>
        </w:tc>
        <w:tc>
          <w:tcPr>
            <w:tcW w:w="2133" w:type="dxa"/>
            <w:shd w:val="clear" w:color="auto" w:fill="auto"/>
          </w:tcPr>
          <w:p w:rsidR="002C768F" w:rsidRPr="009714B2" w:rsidRDefault="002C768F" w:rsidP="00362224">
            <w:pPr>
              <w:rPr>
                <w:sz w:val="24"/>
                <w:szCs w:val="24"/>
              </w:rPr>
            </w:pPr>
            <w:r w:rsidRPr="009714B2">
              <w:rPr>
                <w:sz w:val="24"/>
                <w:szCs w:val="24"/>
              </w:rPr>
              <w:t>Zona I Cernavoda</w:t>
            </w:r>
          </w:p>
        </w:tc>
        <w:tc>
          <w:tcPr>
            <w:tcW w:w="1890" w:type="dxa"/>
            <w:shd w:val="clear" w:color="auto" w:fill="auto"/>
          </w:tcPr>
          <w:p w:rsidR="002C768F" w:rsidRPr="009714B2" w:rsidRDefault="002C768F" w:rsidP="00362224">
            <w:pPr>
              <w:rPr>
                <w:sz w:val="24"/>
                <w:szCs w:val="24"/>
              </w:rPr>
            </w:pPr>
            <w:r w:rsidRPr="009714B2">
              <w:rPr>
                <w:sz w:val="24"/>
                <w:szCs w:val="24"/>
              </w:rPr>
              <w:t>Cernavoda</w:t>
            </w:r>
          </w:p>
        </w:tc>
        <w:tc>
          <w:tcPr>
            <w:tcW w:w="1282" w:type="dxa"/>
            <w:shd w:val="clear" w:color="auto" w:fill="auto"/>
          </w:tcPr>
          <w:p w:rsidR="002C768F" w:rsidRPr="009714B2" w:rsidRDefault="002C768F" w:rsidP="00362224">
            <w:pPr>
              <w:jc w:val="center"/>
              <w:rPr>
                <w:sz w:val="24"/>
                <w:szCs w:val="24"/>
              </w:rPr>
            </w:pPr>
            <w:r w:rsidRPr="009714B2">
              <w:rPr>
                <w:sz w:val="24"/>
                <w:szCs w:val="24"/>
              </w:rPr>
              <w:t>2900</w:t>
            </w:r>
          </w:p>
        </w:tc>
        <w:tc>
          <w:tcPr>
            <w:tcW w:w="1890" w:type="dxa"/>
            <w:shd w:val="clear" w:color="auto" w:fill="auto"/>
          </w:tcPr>
          <w:p w:rsidR="002C768F" w:rsidRPr="009714B2" w:rsidRDefault="002C768F" w:rsidP="00362224">
            <w:pPr>
              <w:jc w:val="center"/>
              <w:rPr>
                <w:sz w:val="24"/>
                <w:szCs w:val="24"/>
              </w:rPr>
            </w:pPr>
            <w:r w:rsidRPr="009714B2">
              <w:rPr>
                <w:sz w:val="24"/>
                <w:szCs w:val="24"/>
              </w:rPr>
              <w:t>Zona I</w:t>
            </w:r>
          </w:p>
          <w:p w:rsidR="002C768F" w:rsidRPr="009714B2" w:rsidRDefault="002C768F" w:rsidP="00362224">
            <w:pPr>
              <w:jc w:val="center"/>
              <w:rPr>
                <w:sz w:val="24"/>
                <w:szCs w:val="24"/>
              </w:rPr>
            </w:pPr>
            <w:r w:rsidRPr="009714B2">
              <w:rPr>
                <w:sz w:val="24"/>
                <w:szCs w:val="24"/>
              </w:rPr>
              <w:t>Cernavoda</w:t>
            </w:r>
          </w:p>
          <w:p w:rsidR="002C768F" w:rsidRPr="009714B2" w:rsidRDefault="002C768F" w:rsidP="00362224">
            <w:pPr>
              <w:jc w:val="center"/>
              <w:rPr>
                <w:sz w:val="24"/>
                <w:szCs w:val="24"/>
              </w:rPr>
            </w:pPr>
          </w:p>
        </w:tc>
        <w:tc>
          <w:tcPr>
            <w:tcW w:w="1261" w:type="dxa"/>
            <w:shd w:val="clear" w:color="auto" w:fill="auto"/>
          </w:tcPr>
          <w:p w:rsidR="002C768F" w:rsidRPr="009714B2" w:rsidRDefault="002C768F" w:rsidP="00362224">
            <w:pPr>
              <w:jc w:val="center"/>
              <w:rPr>
                <w:sz w:val="24"/>
                <w:szCs w:val="24"/>
              </w:rPr>
            </w:pPr>
            <w:r w:rsidRPr="009714B2">
              <w:rPr>
                <w:sz w:val="24"/>
                <w:szCs w:val="24"/>
              </w:rPr>
              <w:t>890</w:t>
            </w:r>
          </w:p>
        </w:tc>
        <w:tc>
          <w:tcPr>
            <w:tcW w:w="1186" w:type="dxa"/>
            <w:shd w:val="clear" w:color="auto" w:fill="auto"/>
          </w:tcPr>
          <w:p w:rsidR="002C768F" w:rsidRPr="009714B2" w:rsidRDefault="002C768F" w:rsidP="00362224">
            <w:pPr>
              <w:jc w:val="center"/>
              <w:rPr>
                <w:sz w:val="24"/>
                <w:szCs w:val="24"/>
              </w:rPr>
            </w:pPr>
            <w:r w:rsidRPr="009714B2">
              <w:rPr>
                <w:sz w:val="24"/>
                <w:szCs w:val="24"/>
              </w:rPr>
              <w:t>5470</w:t>
            </w:r>
          </w:p>
        </w:tc>
        <w:tc>
          <w:tcPr>
            <w:tcW w:w="1244" w:type="dxa"/>
            <w:vMerge w:val="restart"/>
            <w:shd w:val="clear" w:color="auto" w:fill="auto"/>
          </w:tcPr>
          <w:p w:rsidR="002C768F" w:rsidRPr="009714B2" w:rsidRDefault="002C768F" w:rsidP="00362224">
            <w:pPr>
              <w:jc w:val="center"/>
              <w:rPr>
                <w:sz w:val="24"/>
                <w:szCs w:val="24"/>
              </w:rPr>
            </w:pPr>
            <w:r w:rsidRPr="009714B2">
              <w:rPr>
                <w:sz w:val="24"/>
                <w:szCs w:val="24"/>
              </w:rPr>
              <w:t>40.11</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950"/>
          <w:tblHeader/>
        </w:trPr>
        <w:tc>
          <w:tcPr>
            <w:tcW w:w="810" w:type="dxa"/>
            <w:shd w:val="clear" w:color="auto" w:fill="auto"/>
          </w:tcPr>
          <w:p w:rsidR="002C768F" w:rsidRPr="009714B2" w:rsidRDefault="002C768F" w:rsidP="00362224">
            <w:pPr>
              <w:jc w:val="center"/>
              <w:rPr>
                <w:sz w:val="24"/>
                <w:szCs w:val="24"/>
              </w:rPr>
            </w:pPr>
            <w:r w:rsidRPr="009714B2">
              <w:rPr>
                <w:sz w:val="24"/>
                <w:szCs w:val="24"/>
              </w:rPr>
              <w:t>20</w:t>
            </w:r>
          </w:p>
        </w:tc>
        <w:tc>
          <w:tcPr>
            <w:tcW w:w="2133" w:type="dxa"/>
            <w:shd w:val="clear" w:color="auto" w:fill="auto"/>
          </w:tcPr>
          <w:p w:rsidR="002C768F" w:rsidRPr="009714B2" w:rsidRDefault="002C768F" w:rsidP="00362224">
            <w:pPr>
              <w:rPr>
                <w:sz w:val="24"/>
                <w:szCs w:val="24"/>
              </w:rPr>
            </w:pPr>
            <w:r w:rsidRPr="009714B2">
              <w:rPr>
                <w:sz w:val="24"/>
                <w:szCs w:val="24"/>
              </w:rPr>
              <w:t>Zona II Cernavoda</w:t>
            </w:r>
          </w:p>
        </w:tc>
        <w:tc>
          <w:tcPr>
            <w:tcW w:w="1890" w:type="dxa"/>
            <w:shd w:val="clear" w:color="auto" w:fill="auto"/>
          </w:tcPr>
          <w:p w:rsidR="002C768F" w:rsidRPr="009714B2" w:rsidRDefault="002C768F" w:rsidP="00362224">
            <w:pPr>
              <w:rPr>
                <w:sz w:val="24"/>
                <w:szCs w:val="24"/>
              </w:rPr>
            </w:pPr>
            <w:r w:rsidRPr="009714B2">
              <w:rPr>
                <w:sz w:val="24"/>
                <w:szCs w:val="24"/>
              </w:rPr>
              <w:t xml:space="preserve">Medgidia  Nord – intermediarRezervor Stefan cel Mare </w:t>
            </w:r>
          </w:p>
        </w:tc>
        <w:tc>
          <w:tcPr>
            <w:tcW w:w="1282" w:type="dxa"/>
            <w:shd w:val="clear" w:color="auto" w:fill="auto"/>
          </w:tcPr>
          <w:p w:rsidR="002C768F" w:rsidRPr="009714B2" w:rsidRDefault="002C768F" w:rsidP="00362224">
            <w:pPr>
              <w:jc w:val="center"/>
              <w:rPr>
                <w:sz w:val="24"/>
                <w:szCs w:val="24"/>
              </w:rPr>
            </w:pPr>
            <w:r w:rsidRPr="009714B2">
              <w:rPr>
                <w:sz w:val="24"/>
                <w:szCs w:val="24"/>
              </w:rPr>
              <w:t>1898</w:t>
            </w:r>
          </w:p>
        </w:tc>
        <w:tc>
          <w:tcPr>
            <w:tcW w:w="1890" w:type="dxa"/>
            <w:shd w:val="clear" w:color="auto" w:fill="auto"/>
          </w:tcPr>
          <w:p w:rsidR="002C768F" w:rsidRPr="009714B2" w:rsidRDefault="002C768F" w:rsidP="00362224">
            <w:pPr>
              <w:jc w:val="center"/>
              <w:rPr>
                <w:sz w:val="24"/>
                <w:szCs w:val="24"/>
              </w:rPr>
            </w:pPr>
            <w:r w:rsidRPr="009714B2">
              <w:rPr>
                <w:sz w:val="24"/>
                <w:szCs w:val="24"/>
              </w:rPr>
              <w:t xml:space="preserve">Zona II </w:t>
            </w:r>
          </w:p>
          <w:p w:rsidR="002C768F" w:rsidRPr="009714B2" w:rsidRDefault="002C768F" w:rsidP="00362224">
            <w:pPr>
              <w:jc w:val="center"/>
              <w:rPr>
                <w:sz w:val="24"/>
                <w:szCs w:val="24"/>
              </w:rPr>
            </w:pPr>
            <w:r w:rsidRPr="009714B2">
              <w:rPr>
                <w:sz w:val="24"/>
                <w:szCs w:val="24"/>
              </w:rPr>
              <w:t>Cernavoda</w:t>
            </w:r>
          </w:p>
          <w:p w:rsidR="002C768F" w:rsidRPr="009714B2" w:rsidRDefault="002C768F" w:rsidP="00362224">
            <w:pPr>
              <w:jc w:val="center"/>
              <w:rPr>
                <w:sz w:val="24"/>
                <w:szCs w:val="24"/>
              </w:rPr>
            </w:pPr>
          </w:p>
        </w:tc>
        <w:tc>
          <w:tcPr>
            <w:tcW w:w="1261" w:type="dxa"/>
            <w:shd w:val="clear" w:color="auto" w:fill="auto"/>
          </w:tcPr>
          <w:p w:rsidR="002C768F" w:rsidRPr="009714B2" w:rsidRDefault="002C768F" w:rsidP="00362224">
            <w:pPr>
              <w:jc w:val="center"/>
              <w:rPr>
                <w:sz w:val="24"/>
                <w:szCs w:val="24"/>
              </w:rPr>
            </w:pPr>
            <w:r w:rsidRPr="009714B2">
              <w:rPr>
                <w:sz w:val="24"/>
                <w:szCs w:val="24"/>
              </w:rPr>
              <w:t>793</w:t>
            </w:r>
          </w:p>
        </w:tc>
        <w:tc>
          <w:tcPr>
            <w:tcW w:w="1186" w:type="dxa"/>
            <w:shd w:val="clear" w:color="auto" w:fill="auto"/>
          </w:tcPr>
          <w:p w:rsidR="002C768F" w:rsidRPr="009714B2" w:rsidRDefault="002C768F" w:rsidP="00362224">
            <w:pPr>
              <w:jc w:val="center"/>
              <w:rPr>
                <w:sz w:val="24"/>
                <w:szCs w:val="24"/>
              </w:rPr>
            </w:pPr>
            <w:r w:rsidRPr="009714B2">
              <w:rPr>
                <w:sz w:val="24"/>
                <w:szCs w:val="24"/>
              </w:rPr>
              <w:t>4355</w:t>
            </w:r>
          </w:p>
        </w:tc>
        <w:tc>
          <w:tcPr>
            <w:tcW w:w="1244" w:type="dxa"/>
            <w:vMerge/>
            <w:shd w:val="clear" w:color="auto" w:fill="auto"/>
          </w:tcPr>
          <w:p w:rsidR="002C768F" w:rsidRPr="009714B2" w:rsidRDefault="002C768F" w:rsidP="00362224">
            <w:pPr>
              <w:jc w:val="center"/>
              <w:rPr>
                <w:sz w:val="24"/>
                <w:szCs w:val="24"/>
              </w:rPr>
            </w:pP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950"/>
          <w:tblHeader/>
        </w:trPr>
        <w:tc>
          <w:tcPr>
            <w:tcW w:w="810" w:type="dxa"/>
            <w:shd w:val="clear" w:color="auto" w:fill="auto"/>
          </w:tcPr>
          <w:p w:rsidR="002C768F" w:rsidRPr="009714B2" w:rsidRDefault="002C768F" w:rsidP="00362224">
            <w:pPr>
              <w:jc w:val="center"/>
              <w:rPr>
                <w:sz w:val="24"/>
                <w:szCs w:val="24"/>
              </w:rPr>
            </w:pPr>
            <w:r w:rsidRPr="009714B2">
              <w:rPr>
                <w:sz w:val="24"/>
                <w:szCs w:val="24"/>
              </w:rPr>
              <w:lastRenderedPageBreak/>
              <w:t>21</w:t>
            </w:r>
          </w:p>
        </w:tc>
        <w:tc>
          <w:tcPr>
            <w:tcW w:w="2133" w:type="dxa"/>
            <w:shd w:val="clear" w:color="auto" w:fill="auto"/>
          </w:tcPr>
          <w:p w:rsidR="002C768F" w:rsidRPr="009714B2" w:rsidRDefault="002C768F" w:rsidP="00362224">
            <w:pPr>
              <w:rPr>
                <w:sz w:val="24"/>
                <w:szCs w:val="24"/>
              </w:rPr>
            </w:pPr>
            <w:r w:rsidRPr="009714B2">
              <w:rPr>
                <w:sz w:val="24"/>
                <w:szCs w:val="24"/>
              </w:rPr>
              <w:t>Zona III Cernavoda</w:t>
            </w:r>
          </w:p>
        </w:tc>
        <w:tc>
          <w:tcPr>
            <w:tcW w:w="1890" w:type="dxa"/>
            <w:shd w:val="clear" w:color="auto" w:fill="auto"/>
          </w:tcPr>
          <w:p w:rsidR="002C768F" w:rsidRPr="009714B2" w:rsidRDefault="002C768F" w:rsidP="00362224">
            <w:pPr>
              <w:rPr>
                <w:sz w:val="24"/>
                <w:szCs w:val="24"/>
              </w:rPr>
            </w:pPr>
            <w:r w:rsidRPr="009714B2">
              <w:rPr>
                <w:sz w:val="24"/>
                <w:szCs w:val="24"/>
              </w:rPr>
              <w:t xml:space="preserve">Medgidia  Nord – intermediarrezervor Cota 45 </w:t>
            </w:r>
          </w:p>
        </w:tc>
        <w:tc>
          <w:tcPr>
            <w:tcW w:w="1282" w:type="dxa"/>
            <w:shd w:val="clear" w:color="auto" w:fill="auto"/>
          </w:tcPr>
          <w:p w:rsidR="002C768F" w:rsidRPr="009714B2" w:rsidRDefault="002C768F" w:rsidP="00362224">
            <w:pPr>
              <w:jc w:val="center"/>
              <w:rPr>
                <w:sz w:val="24"/>
                <w:szCs w:val="24"/>
              </w:rPr>
            </w:pPr>
            <w:r w:rsidRPr="009714B2">
              <w:rPr>
                <w:sz w:val="24"/>
                <w:szCs w:val="24"/>
              </w:rPr>
              <w:t>1898</w:t>
            </w:r>
          </w:p>
        </w:tc>
        <w:tc>
          <w:tcPr>
            <w:tcW w:w="1890" w:type="dxa"/>
            <w:shd w:val="clear" w:color="auto" w:fill="auto"/>
          </w:tcPr>
          <w:p w:rsidR="002C768F" w:rsidRPr="009714B2" w:rsidRDefault="002C768F" w:rsidP="00362224">
            <w:pPr>
              <w:jc w:val="center"/>
              <w:rPr>
                <w:sz w:val="24"/>
                <w:szCs w:val="24"/>
              </w:rPr>
            </w:pPr>
            <w:r w:rsidRPr="009714B2">
              <w:rPr>
                <w:sz w:val="24"/>
                <w:szCs w:val="24"/>
              </w:rPr>
              <w:t>Zona III Cernavoda</w:t>
            </w:r>
          </w:p>
        </w:tc>
        <w:tc>
          <w:tcPr>
            <w:tcW w:w="1261" w:type="dxa"/>
            <w:shd w:val="clear" w:color="auto" w:fill="auto"/>
          </w:tcPr>
          <w:p w:rsidR="002C768F" w:rsidRPr="009714B2" w:rsidRDefault="002C768F" w:rsidP="00362224">
            <w:pPr>
              <w:jc w:val="center"/>
              <w:rPr>
                <w:sz w:val="24"/>
                <w:szCs w:val="24"/>
              </w:rPr>
            </w:pPr>
            <w:r w:rsidRPr="009714B2">
              <w:rPr>
                <w:sz w:val="24"/>
                <w:szCs w:val="24"/>
              </w:rPr>
              <w:t>1200</w:t>
            </w:r>
          </w:p>
        </w:tc>
        <w:tc>
          <w:tcPr>
            <w:tcW w:w="1186" w:type="dxa"/>
            <w:shd w:val="clear" w:color="auto" w:fill="auto"/>
          </w:tcPr>
          <w:p w:rsidR="002C768F" w:rsidRPr="009714B2" w:rsidRDefault="002C768F" w:rsidP="00362224">
            <w:pPr>
              <w:jc w:val="center"/>
              <w:rPr>
                <w:sz w:val="24"/>
                <w:szCs w:val="24"/>
              </w:rPr>
            </w:pPr>
            <w:r w:rsidRPr="009714B2">
              <w:rPr>
                <w:sz w:val="24"/>
                <w:szCs w:val="24"/>
              </w:rPr>
              <w:t>6600</w:t>
            </w:r>
          </w:p>
        </w:tc>
        <w:tc>
          <w:tcPr>
            <w:tcW w:w="1244" w:type="dxa"/>
            <w:vMerge/>
            <w:shd w:val="clear" w:color="auto" w:fill="auto"/>
          </w:tcPr>
          <w:p w:rsidR="002C768F" w:rsidRPr="009714B2" w:rsidRDefault="002C768F" w:rsidP="00362224">
            <w:pPr>
              <w:jc w:val="center"/>
              <w:rPr>
                <w:sz w:val="24"/>
                <w:szCs w:val="24"/>
              </w:rPr>
            </w:pP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1170"/>
          <w:tblHeader/>
        </w:trPr>
        <w:tc>
          <w:tcPr>
            <w:tcW w:w="810" w:type="dxa"/>
            <w:shd w:val="clear" w:color="auto" w:fill="auto"/>
          </w:tcPr>
          <w:p w:rsidR="002C768F" w:rsidRPr="009714B2" w:rsidRDefault="002C768F" w:rsidP="00362224">
            <w:pPr>
              <w:jc w:val="center"/>
              <w:rPr>
                <w:sz w:val="24"/>
                <w:szCs w:val="24"/>
              </w:rPr>
            </w:pPr>
            <w:r w:rsidRPr="009714B2">
              <w:rPr>
                <w:sz w:val="24"/>
                <w:szCs w:val="24"/>
              </w:rPr>
              <w:t>22</w:t>
            </w:r>
          </w:p>
        </w:tc>
        <w:tc>
          <w:tcPr>
            <w:tcW w:w="2133" w:type="dxa"/>
            <w:shd w:val="clear" w:color="auto" w:fill="auto"/>
          </w:tcPr>
          <w:p w:rsidR="002C768F" w:rsidRPr="009714B2" w:rsidRDefault="002C768F" w:rsidP="00362224">
            <w:pPr>
              <w:rPr>
                <w:sz w:val="24"/>
                <w:szCs w:val="24"/>
                <w:lang w:val="pt-BR"/>
              </w:rPr>
            </w:pPr>
            <w:r w:rsidRPr="009714B2">
              <w:rPr>
                <w:sz w:val="24"/>
                <w:szCs w:val="24"/>
                <w:lang w:val="pt-BR"/>
              </w:rPr>
              <w:t xml:space="preserve">Zona I Medgidia si Remus   Opreanu </w:t>
            </w:r>
          </w:p>
        </w:tc>
        <w:tc>
          <w:tcPr>
            <w:tcW w:w="1890" w:type="dxa"/>
            <w:shd w:val="clear" w:color="auto" w:fill="auto"/>
          </w:tcPr>
          <w:p w:rsidR="002C768F" w:rsidRPr="009714B2" w:rsidRDefault="002C768F" w:rsidP="00362224">
            <w:pPr>
              <w:rPr>
                <w:sz w:val="24"/>
                <w:szCs w:val="24"/>
              </w:rPr>
            </w:pPr>
            <w:r w:rsidRPr="009714B2">
              <w:rPr>
                <w:sz w:val="24"/>
                <w:szCs w:val="24"/>
              </w:rPr>
              <w:t>Medgidia P10, P11, P13, P14</w:t>
            </w:r>
          </w:p>
          <w:p w:rsidR="002C768F" w:rsidRPr="009714B2" w:rsidRDefault="002C768F" w:rsidP="00362224">
            <w:pPr>
              <w:rPr>
                <w:sz w:val="24"/>
                <w:szCs w:val="24"/>
              </w:rPr>
            </w:pPr>
            <w:r w:rsidRPr="009714B2">
              <w:rPr>
                <w:sz w:val="24"/>
                <w:szCs w:val="24"/>
              </w:rPr>
              <w:t>(intermediar complex Hidrofor)</w:t>
            </w:r>
          </w:p>
        </w:tc>
        <w:tc>
          <w:tcPr>
            <w:tcW w:w="1282" w:type="dxa"/>
            <w:vMerge w:val="restart"/>
            <w:shd w:val="clear" w:color="auto" w:fill="auto"/>
          </w:tcPr>
          <w:p w:rsidR="002C768F" w:rsidRPr="009714B2" w:rsidRDefault="002C768F" w:rsidP="00362224">
            <w:pPr>
              <w:jc w:val="center"/>
              <w:rPr>
                <w:sz w:val="24"/>
                <w:szCs w:val="24"/>
              </w:rPr>
            </w:pPr>
            <w:r w:rsidRPr="009714B2">
              <w:rPr>
                <w:sz w:val="24"/>
                <w:szCs w:val="24"/>
              </w:rPr>
              <w:t>2762</w:t>
            </w:r>
          </w:p>
        </w:tc>
        <w:tc>
          <w:tcPr>
            <w:tcW w:w="1890" w:type="dxa"/>
            <w:shd w:val="clear" w:color="auto" w:fill="auto"/>
          </w:tcPr>
          <w:p w:rsidR="002C768F" w:rsidRPr="009714B2" w:rsidRDefault="002C768F" w:rsidP="00362224">
            <w:pPr>
              <w:jc w:val="center"/>
              <w:rPr>
                <w:sz w:val="24"/>
                <w:szCs w:val="24"/>
                <w:lang w:val="pt-BR"/>
              </w:rPr>
            </w:pPr>
            <w:r w:rsidRPr="009714B2">
              <w:rPr>
                <w:sz w:val="24"/>
                <w:szCs w:val="24"/>
                <w:lang w:val="pt-BR"/>
              </w:rPr>
              <w:t>Zona I Medgidia /Medgidia I Remus  Opreanu</w:t>
            </w:r>
          </w:p>
          <w:p w:rsidR="002C768F" w:rsidRPr="009714B2" w:rsidRDefault="002C768F" w:rsidP="00362224">
            <w:pPr>
              <w:jc w:val="center"/>
              <w:rPr>
                <w:sz w:val="24"/>
                <w:szCs w:val="24"/>
                <w:lang w:val="pt-BR"/>
              </w:rPr>
            </w:pPr>
          </w:p>
        </w:tc>
        <w:tc>
          <w:tcPr>
            <w:tcW w:w="1261" w:type="dxa"/>
            <w:shd w:val="clear" w:color="auto" w:fill="auto"/>
          </w:tcPr>
          <w:p w:rsidR="002C768F" w:rsidRPr="009714B2" w:rsidRDefault="002C768F" w:rsidP="00362224">
            <w:pPr>
              <w:jc w:val="center"/>
              <w:rPr>
                <w:sz w:val="24"/>
                <w:szCs w:val="24"/>
              </w:rPr>
            </w:pPr>
            <w:r w:rsidRPr="009714B2">
              <w:rPr>
                <w:sz w:val="24"/>
                <w:szCs w:val="24"/>
              </w:rPr>
              <w:t>1800</w:t>
            </w:r>
          </w:p>
        </w:tc>
        <w:tc>
          <w:tcPr>
            <w:tcW w:w="1186" w:type="dxa"/>
            <w:shd w:val="clear" w:color="auto" w:fill="auto"/>
          </w:tcPr>
          <w:p w:rsidR="002C768F" w:rsidRPr="009714B2" w:rsidRDefault="002C768F" w:rsidP="00362224">
            <w:pPr>
              <w:jc w:val="center"/>
              <w:rPr>
                <w:sz w:val="24"/>
                <w:szCs w:val="24"/>
              </w:rPr>
            </w:pPr>
            <w:r w:rsidRPr="009714B2">
              <w:rPr>
                <w:sz w:val="24"/>
                <w:szCs w:val="24"/>
              </w:rPr>
              <w:t>17594</w:t>
            </w:r>
          </w:p>
        </w:tc>
        <w:tc>
          <w:tcPr>
            <w:tcW w:w="1244" w:type="dxa"/>
            <w:vMerge w:val="restart"/>
            <w:shd w:val="clear" w:color="auto" w:fill="auto"/>
          </w:tcPr>
          <w:p w:rsidR="002C768F" w:rsidRPr="009714B2" w:rsidRDefault="002C768F" w:rsidP="00362224">
            <w:pPr>
              <w:jc w:val="center"/>
              <w:rPr>
                <w:sz w:val="24"/>
                <w:szCs w:val="24"/>
              </w:rPr>
            </w:pPr>
            <w:r w:rsidRPr="009714B2">
              <w:rPr>
                <w:sz w:val="24"/>
                <w:szCs w:val="24"/>
              </w:rPr>
              <w:t>97.7</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1170"/>
          <w:tblHeader/>
        </w:trPr>
        <w:tc>
          <w:tcPr>
            <w:tcW w:w="810" w:type="dxa"/>
            <w:shd w:val="clear" w:color="auto" w:fill="auto"/>
          </w:tcPr>
          <w:p w:rsidR="002C768F" w:rsidRPr="009714B2" w:rsidRDefault="002C768F" w:rsidP="00362224">
            <w:pPr>
              <w:jc w:val="center"/>
              <w:rPr>
                <w:sz w:val="24"/>
                <w:szCs w:val="24"/>
              </w:rPr>
            </w:pPr>
            <w:r w:rsidRPr="009714B2">
              <w:rPr>
                <w:sz w:val="24"/>
                <w:szCs w:val="24"/>
              </w:rPr>
              <w:t>23</w:t>
            </w:r>
          </w:p>
        </w:tc>
        <w:tc>
          <w:tcPr>
            <w:tcW w:w="2133" w:type="dxa"/>
            <w:shd w:val="clear" w:color="auto" w:fill="auto"/>
          </w:tcPr>
          <w:p w:rsidR="002C768F" w:rsidRPr="009714B2" w:rsidRDefault="002C768F" w:rsidP="00362224">
            <w:pPr>
              <w:rPr>
                <w:sz w:val="24"/>
                <w:szCs w:val="24"/>
              </w:rPr>
            </w:pPr>
            <w:r w:rsidRPr="009714B2">
              <w:rPr>
                <w:sz w:val="24"/>
                <w:szCs w:val="24"/>
                <w:lang w:val="pt-BR"/>
              </w:rPr>
              <w:t xml:space="preserve">Zona II Medgidia </w:t>
            </w:r>
          </w:p>
        </w:tc>
        <w:tc>
          <w:tcPr>
            <w:tcW w:w="1890" w:type="dxa"/>
            <w:shd w:val="clear" w:color="auto" w:fill="auto"/>
          </w:tcPr>
          <w:p w:rsidR="002C768F" w:rsidRPr="009714B2" w:rsidRDefault="002C768F" w:rsidP="00362224">
            <w:pPr>
              <w:rPr>
                <w:sz w:val="24"/>
                <w:szCs w:val="24"/>
              </w:rPr>
            </w:pPr>
            <w:r w:rsidRPr="009714B2">
              <w:rPr>
                <w:sz w:val="24"/>
                <w:szCs w:val="24"/>
              </w:rPr>
              <w:t>Medgidia</w:t>
            </w:r>
          </w:p>
          <w:p w:rsidR="002C768F" w:rsidRPr="009714B2" w:rsidRDefault="002C768F" w:rsidP="00362224">
            <w:pPr>
              <w:rPr>
                <w:sz w:val="24"/>
                <w:szCs w:val="24"/>
              </w:rPr>
            </w:pPr>
            <w:r w:rsidRPr="009714B2">
              <w:rPr>
                <w:sz w:val="24"/>
                <w:szCs w:val="24"/>
              </w:rPr>
              <w:t>P1, P3, P1 Gara</w:t>
            </w:r>
          </w:p>
        </w:tc>
        <w:tc>
          <w:tcPr>
            <w:tcW w:w="1282" w:type="dxa"/>
            <w:vMerge/>
            <w:shd w:val="clear" w:color="auto" w:fill="auto"/>
          </w:tcPr>
          <w:p w:rsidR="002C768F" w:rsidRPr="009714B2" w:rsidRDefault="002C768F" w:rsidP="00362224">
            <w:pPr>
              <w:jc w:val="center"/>
              <w:rPr>
                <w:sz w:val="24"/>
                <w:szCs w:val="24"/>
              </w:rPr>
            </w:pPr>
          </w:p>
        </w:tc>
        <w:tc>
          <w:tcPr>
            <w:tcW w:w="1890" w:type="dxa"/>
            <w:shd w:val="clear" w:color="auto" w:fill="auto"/>
          </w:tcPr>
          <w:p w:rsidR="002C768F" w:rsidRPr="009714B2" w:rsidRDefault="002C768F" w:rsidP="00362224">
            <w:pPr>
              <w:jc w:val="center"/>
              <w:rPr>
                <w:sz w:val="24"/>
                <w:szCs w:val="24"/>
              </w:rPr>
            </w:pPr>
            <w:r w:rsidRPr="009714B2">
              <w:rPr>
                <w:sz w:val="24"/>
                <w:szCs w:val="24"/>
                <w:lang w:val="pt-BR"/>
              </w:rPr>
              <w:t xml:space="preserve">Zona II Medgidia </w:t>
            </w:r>
          </w:p>
        </w:tc>
        <w:tc>
          <w:tcPr>
            <w:tcW w:w="1261" w:type="dxa"/>
            <w:shd w:val="clear" w:color="auto" w:fill="auto"/>
          </w:tcPr>
          <w:p w:rsidR="002C768F" w:rsidRPr="009714B2" w:rsidRDefault="002C768F" w:rsidP="00362224">
            <w:pPr>
              <w:jc w:val="center"/>
              <w:rPr>
                <w:sz w:val="24"/>
                <w:szCs w:val="24"/>
              </w:rPr>
            </w:pPr>
            <w:r w:rsidRPr="009714B2">
              <w:rPr>
                <w:sz w:val="24"/>
                <w:szCs w:val="24"/>
              </w:rPr>
              <w:t>990</w:t>
            </w:r>
          </w:p>
        </w:tc>
        <w:tc>
          <w:tcPr>
            <w:tcW w:w="1186" w:type="dxa"/>
            <w:shd w:val="clear" w:color="auto" w:fill="auto"/>
          </w:tcPr>
          <w:p w:rsidR="002C768F" w:rsidRPr="009714B2" w:rsidRDefault="002C768F" w:rsidP="00362224">
            <w:pPr>
              <w:jc w:val="center"/>
              <w:rPr>
                <w:sz w:val="24"/>
                <w:szCs w:val="24"/>
              </w:rPr>
            </w:pPr>
            <w:r w:rsidRPr="009714B2">
              <w:rPr>
                <w:sz w:val="24"/>
                <w:szCs w:val="24"/>
              </w:rPr>
              <w:t>11100</w:t>
            </w:r>
          </w:p>
        </w:tc>
        <w:tc>
          <w:tcPr>
            <w:tcW w:w="1244" w:type="dxa"/>
            <w:vMerge/>
            <w:shd w:val="clear" w:color="auto" w:fill="auto"/>
          </w:tcPr>
          <w:p w:rsidR="002C768F" w:rsidRPr="009714B2" w:rsidRDefault="002C768F" w:rsidP="00362224">
            <w:pPr>
              <w:jc w:val="center"/>
              <w:rPr>
                <w:sz w:val="24"/>
                <w:szCs w:val="24"/>
              </w:rPr>
            </w:pP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1170"/>
          <w:tblHeader/>
        </w:trPr>
        <w:tc>
          <w:tcPr>
            <w:tcW w:w="810" w:type="dxa"/>
            <w:shd w:val="clear" w:color="auto" w:fill="auto"/>
          </w:tcPr>
          <w:p w:rsidR="002C768F" w:rsidRPr="009714B2" w:rsidRDefault="002C768F" w:rsidP="00362224">
            <w:pPr>
              <w:jc w:val="center"/>
              <w:rPr>
                <w:sz w:val="24"/>
                <w:szCs w:val="24"/>
              </w:rPr>
            </w:pPr>
            <w:r w:rsidRPr="009714B2">
              <w:rPr>
                <w:sz w:val="24"/>
                <w:szCs w:val="24"/>
              </w:rPr>
              <w:t>24</w:t>
            </w:r>
          </w:p>
        </w:tc>
        <w:tc>
          <w:tcPr>
            <w:tcW w:w="2133" w:type="dxa"/>
            <w:shd w:val="clear" w:color="auto" w:fill="auto"/>
          </w:tcPr>
          <w:p w:rsidR="002C768F" w:rsidRPr="009714B2" w:rsidRDefault="002C768F" w:rsidP="00362224">
            <w:pPr>
              <w:rPr>
                <w:sz w:val="24"/>
                <w:szCs w:val="24"/>
              </w:rPr>
            </w:pPr>
            <w:r w:rsidRPr="009714B2">
              <w:rPr>
                <w:sz w:val="24"/>
                <w:szCs w:val="24"/>
                <w:lang w:val="pt-BR"/>
              </w:rPr>
              <w:t>Zona III Medgidia  EST</w:t>
            </w:r>
          </w:p>
        </w:tc>
        <w:tc>
          <w:tcPr>
            <w:tcW w:w="1890" w:type="dxa"/>
            <w:shd w:val="clear" w:color="auto" w:fill="auto"/>
          </w:tcPr>
          <w:p w:rsidR="002C768F" w:rsidRPr="009714B2" w:rsidRDefault="002C768F" w:rsidP="00362224">
            <w:pPr>
              <w:rPr>
                <w:sz w:val="24"/>
                <w:szCs w:val="24"/>
              </w:rPr>
            </w:pPr>
            <w:r w:rsidRPr="009714B2">
              <w:rPr>
                <w:sz w:val="24"/>
                <w:szCs w:val="24"/>
              </w:rPr>
              <w:t>Medgidia</w:t>
            </w:r>
          </w:p>
          <w:p w:rsidR="002C768F" w:rsidRPr="009714B2" w:rsidRDefault="002C768F" w:rsidP="00362224">
            <w:pPr>
              <w:rPr>
                <w:sz w:val="24"/>
                <w:szCs w:val="24"/>
              </w:rPr>
            </w:pPr>
            <w:r w:rsidRPr="009714B2">
              <w:rPr>
                <w:sz w:val="24"/>
                <w:szCs w:val="24"/>
              </w:rPr>
              <w:t>P4, P5</w:t>
            </w:r>
          </w:p>
        </w:tc>
        <w:tc>
          <w:tcPr>
            <w:tcW w:w="1282" w:type="dxa"/>
            <w:vMerge/>
            <w:shd w:val="clear" w:color="auto" w:fill="auto"/>
          </w:tcPr>
          <w:p w:rsidR="002C768F" w:rsidRPr="009714B2" w:rsidRDefault="002C768F" w:rsidP="00362224">
            <w:pPr>
              <w:jc w:val="center"/>
              <w:rPr>
                <w:sz w:val="24"/>
                <w:szCs w:val="24"/>
              </w:rPr>
            </w:pPr>
          </w:p>
        </w:tc>
        <w:tc>
          <w:tcPr>
            <w:tcW w:w="1890" w:type="dxa"/>
            <w:shd w:val="clear" w:color="auto" w:fill="auto"/>
          </w:tcPr>
          <w:p w:rsidR="002C768F" w:rsidRPr="009714B2" w:rsidRDefault="002C768F" w:rsidP="00362224">
            <w:pPr>
              <w:jc w:val="center"/>
              <w:rPr>
                <w:sz w:val="24"/>
                <w:szCs w:val="24"/>
              </w:rPr>
            </w:pPr>
            <w:r w:rsidRPr="009714B2">
              <w:rPr>
                <w:sz w:val="24"/>
                <w:szCs w:val="24"/>
                <w:lang w:val="pt-BR"/>
              </w:rPr>
              <w:t>Zona III Medgidia EST</w:t>
            </w:r>
          </w:p>
        </w:tc>
        <w:tc>
          <w:tcPr>
            <w:tcW w:w="1261" w:type="dxa"/>
            <w:shd w:val="clear" w:color="auto" w:fill="auto"/>
          </w:tcPr>
          <w:p w:rsidR="002C768F" w:rsidRPr="009714B2" w:rsidRDefault="002C768F" w:rsidP="00362224">
            <w:pPr>
              <w:jc w:val="center"/>
              <w:rPr>
                <w:sz w:val="24"/>
                <w:szCs w:val="24"/>
              </w:rPr>
            </w:pPr>
            <w:r w:rsidRPr="009714B2">
              <w:rPr>
                <w:sz w:val="24"/>
                <w:szCs w:val="24"/>
              </w:rPr>
              <w:t>910</w:t>
            </w:r>
          </w:p>
        </w:tc>
        <w:tc>
          <w:tcPr>
            <w:tcW w:w="1186" w:type="dxa"/>
            <w:shd w:val="clear" w:color="auto" w:fill="auto"/>
          </w:tcPr>
          <w:p w:rsidR="002C768F" w:rsidRPr="009714B2" w:rsidRDefault="002C768F" w:rsidP="00362224">
            <w:pPr>
              <w:jc w:val="center"/>
              <w:rPr>
                <w:sz w:val="24"/>
                <w:szCs w:val="24"/>
              </w:rPr>
            </w:pPr>
            <w:r w:rsidRPr="009714B2">
              <w:rPr>
                <w:sz w:val="24"/>
                <w:szCs w:val="24"/>
                <w:lang w:val="pt-BR"/>
              </w:rPr>
              <w:t>9970</w:t>
            </w:r>
          </w:p>
        </w:tc>
        <w:tc>
          <w:tcPr>
            <w:tcW w:w="1244" w:type="dxa"/>
            <w:vMerge/>
            <w:shd w:val="clear" w:color="auto" w:fill="auto"/>
          </w:tcPr>
          <w:p w:rsidR="002C768F" w:rsidRPr="009714B2" w:rsidRDefault="002C768F" w:rsidP="00362224">
            <w:pPr>
              <w:jc w:val="center"/>
              <w:rPr>
                <w:sz w:val="24"/>
                <w:szCs w:val="24"/>
              </w:rPr>
            </w:pP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25</w:t>
            </w:r>
          </w:p>
        </w:tc>
        <w:tc>
          <w:tcPr>
            <w:tcW w:w="2133" w:type="dxa"/>
            <w:shd w:val="clear" w:color="auto" w:fill="auto"/>
          </w:tcPr>
          <w:p w:rsidR="002C768F" w:rsidRPr="009714B2" w:rsidRDefault="002C768F" w:rsidP="00362224">
            <w:pPr>
              <w:rPr>
                <w:sz w:val="24"/>
                <w:szCs w:val="24"/>
              </w:rPr>
            </w:pPr>
            <w:r w:rsidRPr="009714B2">
              <w:rPr>
                <w:sz w:val="24"/>
                <w:szCs w:val="24"/>
              </w:rPr>
              <w:t>NegruVoda</w:t>
            </w:r>
          </w:p>
        </w:tc>
        <w:tc>
          <w:tcPr>
            <w:tcW w:w="1890" w:type="dxa"/>
            <w:shd w:val="clear" w:color="auto" w:fill="auto"/>
          </w:tcPr>
          <w:p w:rsidR="002C768F" w:rsidRPr="009714B2" w:rsidRDefault="002C768F" w:rsidP="00362224">
            <w:pPr>
              <w:rPr>
                <w:sz w:val="24"/>
                <w:szCs w:val="24"/>
              </w:rPr>
            </w:pPr>
            <w:r w:rsidRPr="009714B2">
              <w:rPr>
                <w:sz w:val="24"/>
                <w:szCs w:val="24"/>
              </w:rPr>
              <w:t>NegruVoda</w:t>
            </w:r>
          </w:p>
          <w:p w:rsidR="002C768F" w:rsidRPr="009714B2" w:rsidRDefault="002C768F" w:rsidP="00362224">
            <w:pPr>
              <w:rPr>
                <w:sz w:val="24"/>
                <w:szCs w:val="24"/>
              </w:rPr>
            </w:pPr>
            <w:r w:rsidRPr="009714B2">
              <w:rPr>
                <w:sz w:val="24"/>
                <w:szCs w:val="24"/>
              </w:rPr>
              <w:t>CotuVaii (intermediar Complex  NegruVoda )</w:t>
            </w:r>
          </w:p>
        </w:tc>
        <w:tc>
          <w:tcPr>
            <w:tcW w:w="1282" w:type="dxa"/>
            <w:shd w:val="clear" w:color="auto" w:fill="auto"/>
          </w:tcPr>
          <w:p w:rsidR="002C768F" w:rsidRPr="009714B2" w:rsidRDefault="002C768F" w:rsidP="00362224">
            <w:pPr>
              <w:jc w:val="center"/>
              <w:rPr>
                <w:sz w:val="24"/>
                <w:szCs w:val="24"/>
              </w:rPr>
            </w:pPr>
            <w:r w:rsidRPr="009714B2">
              <w:rPr>
                <w:sz w:val="24"/>
                <w:szCs w:val="24"/>
              </w:rPr>
              <w:t>240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LocalitateaNegruVoda</w:t>
            </w:r>
          </w:p>
        </w:tc>
        <w:tc>
          <w:tcPr>
            <w:tcW w:w="1261" w:type="dxa"/>
            <w:shd w:val="clear" w:color="auto" w:fill="auto"/>
          </w:tcPr>
          <w:p w:rsidR="002C768F" w:rsidRPr="009714B2" w:rsidRDefault="002C768F" w:rsidP="00362224">
            <w:pPr>
              <w:jc w:val="center"/>
              <w:rPr>
                <w:sz w:val="24"/>
                <w:szCs w:val="24"/>
              </w:rPr>
            </w:pPr>
            <w:r w:rsidRPr="009714B2">
              <w:rPr>
                <w:sz w:val="24"/>
                <w:szCs w:val="24"/>
              </w:rPr>
              <w:t>446</w:t>
            </w:r>
          </w:p>
        </w:tc>
        <w:tc>
          <w:tcPr>
            <w:tcW w:w="1186" w:type="dxa"/>
            <w:shd w:val="clear" w:color="auto" w:fill="auto"/>
          </w:tcPr>
          <w:p w:rsidR="002C768F" w:rsidRPr="009714B2" w:rsidRDefault="002C768F" w:rsidP="00362224">
            <w:pPr>
              <w:jc w:val="center"/>
              <w:rPr>
                <w:sz w:val="24"/>
                <w:szCs w:val="24"/>
              </w:rPr>
            </w:pPr>
            <w:r w:rsidRPr="009714B2">
              <w:rPr>
                <w:sz w:val="24"/>
                <w:szCs w:val="24"/>
              </w:rPr>
              <w:t>3557</w:t>
            </w:r>
          </w:p>
        </w:tc>
        <w:tc>
          <w:tcPr>
            <w:tcW w:w="1244" w:type="dxa"/>
            <w:shd w:val="clear" w:color="auto" w:fill="auto"/>
          </w:tcPr>
          <w:p w:rsidR="002C768F" w:rsidRPr="009714B2" w:rsidRDefault="002C768F" w:rsidP="00362224">
            <w:pPr>
              <w:jc w:val="center"/>
              <w:rPr>
                <w:sz w:val="24"/>
                <w:szCs w:val="24"/>
              </w:rPr>
            </w:pPr>
            <w:r w:rsidRPr="009714B2">
              <w:rPr>
                <w:sz w:val="24"/>
                <w:szCs w:val="24"/>
              </w:rPr>
              <w:t>43.1</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26</w:t>
            </w:r>
          </w:p>
        </w:tc>
        <w:tc>
          <w:tcPr>
            <w:tcW w:w="2133" w:type="dxa"/>
            <w:shd w:val="clear" w:color="auto" w:fill="auto"/>
          </w:tcPr>
          <w:p w:rsidR="002C768F" w:rsidRPr="009714B2" w:rsidRDefault="002C768F" w:rsidP="00362224">
            <w:pPr>
              <w:rPr>
                <w:sz w:val="24"/>
                <w:szCs w:val="24"/>
              </w:rPr>
            </w:pPr>
            <w:r w:rsidRPr="009714B2">
              <w:rPr>
                <w:sz w:val="24"/>
                <w:szCs w:val="24"/>
              </w:rPr>
              <w:t>Amzacea</w:t>
            </w:r>
          </w:p>
        </w:tc>
        <w:tc>
          <w:tcPr>
            <w:tcW w:w="1890" w:type="dxa"/>
            <w:shd w:val="clear" w:color="auto" w:fill="auto"/>
          </w:tcPr>
          <w:p w:rsidR="002C768F" w:rsidRPr="009714B2" w:rsidRDefault="002C768F" w:rsidP="00362224">
            <w:pPr>
              <w:rPr>
                <w:sz w:val="24"/>
                <w:szCs w:val="24"/>
              </w:rPr>
            </w:pPr>
            <w:r w:rsidRPr="009714B2">
              <w:rPr>
                <w:sz w:val="24"/>
                <w:szCs w:val="24"/>
              </w:rPr>
              <w:t>Amzacea</w:t>
            </w:r>
          </w:p>
        </w:tc>
        <w:tc>
          <w:tcPr>
            <w:tcW w:w="1282" w:type="dxa"/>
            <w:shd w:val="clear" w:color="auto" w:fill="auto"/>
          </w:tcPr>
          <w:p w:rsidR="002C768F" w:rsidRPr="009714B2" w:rsidRDefault="002C768F" w:rsidP="00362224">
            <w:pPr>
              <w:jc w:val="center"/>
              <w:rPr>
                <w:sz w:val="24"/>
                <w:szCs w:val="24"/>
              </w:rPr>
            </w:pPr>
            <w:r w:rsidRPr="009714B2">
              <w:rPr>
                <w:sz w:val="24"/>
                <w:szCs w:val="24"/>
              </w:rPr>
              <w:t>25</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LocalitateaAmzacea</w:t>
            </w:r>
          </w:p>
        </w:tc>
        <w:tc>
          <w:tcPr>
            <w:tcW w:w="1261" w:type="dxa"/>
            <w:shd w:val="clear" w:color="auto" w:fill="auto"/>
          </w:tcPr>
          <w:p w:rsidR="002C768F" w:rsidRPr="009714B2" w:rsidRDefault="002C768F" w:rsidP="00362224">
            <w:pPr>
              <w:jc w:val="center"/>
              <w:rPr>
                <w:sz w:val="24"/>
                <w:szCs w:val="24"/>
              </w:rPr>
            </w:pPr>
            <w:r w:rsidRPr="009714B2">
              <w:rPr>
                <w:sz w:val="24"/>
                <w:szCs w:val="24"/>
              </w:rPr>
              <w:t>203</w:t>
            </w:r>
          </w:p>
        </w:tc>
        <w:tc>
          <w:tcPr>
            <w:tcW w:w="1186" w:type="dxa"/>
            <w:shd w:val="clear" w:color="auto" w:fill="auto"/>
          </w:tcPr>
          <w:p w:rsidR="002C768F" w:rsidRPr="009714B2" w:rsidRDefault="002C768F" w:rsidP="00362224">
            <w:pPr>
              <w:jc w:val="center"/>
              <w:rPr>
                <w:sz w:val="24"/>
                <w:szCs w:val="24"/>
              </w:rPr>
            </w:pPr>
            <w:r w:rsidRPr="009714B2">
              <w:rPr>
                <w:sz w:val="24"/>
                <w:szCs w:val="24"/>
              </w:rPr>
              <w:t>1218</w:t>
            </w:r>
          </w:p>
        </w:tc>
        <w:tc>
          <w:tcPr>
            <w:tcW w:w="1244" w:type="dxa"/>
            <w:shd w:val="clear" w:color="auto" w:fill="auto"/>
          </w:tcPr>
          <w:p w:rsidR="002C768F" w:rsidRPr="009714B2" w:rsidRDefault="002C768F" w:rsidP="00362224">
            <w:pPr>
              <w:jc w:val="center"/>
              <w:rPr>
                <w:sz w:val="24"/>
                <w:szCs w:val="24"/>
              </w:rPr>
            </w:pPr>
            <w:r w:rsidRPr="009714B2">
              <w:rPr>
                <w:sz w:val="24"/>
                <w:szCs w:val="24"/>
              </w:rPr>
              <w:t>6.7</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27</w:t>
            </w:r>
          </w:p>
        </w:tc>
        <w:tc>
          <w:tcPr>
            <w:tcW w:w="2133" w:type="dxa"/>
            <w:shd w:val="clear" w:color="auto" w:fill="auto"/>
          </w:tcPr>
          <w:p w:rsidR="002C768F" w:rsidRPr="009714B2" w:rsidRDefault="002C768F" w:rsidP="00362224">
            <w:pPr>
              <w:rPr>
                <w:sz w:val="24"/>
                <w:szCs w:val="24"/>
              </w:rPr>
            </w:pPr>
            <w:r w:rsidRPr="009714B2">
              <w:rPr>
                <w:sz w:val="24"/>
                <w:szCs w:val="24"/>
              </w:rPr>
              <w:t>Adamclisi</w:t>
            </w:r>
          </w:p>
        </w:tc>
        <w:tc>
          <w:tcPr>
            <w:tcW w:w="1890" w:type="dxa"/>
            <w:shd w:val="clear" w:color="auto" w:fill="auto"/>
          </w:tcPr>
          <w:p w:rsidR="002C768F" w:rsidRPr="009714B2" w:rsidRDefault="002C768F" w:rsidP="00362224">
            <w:pPr>
              <w:rPr>
                <w:sz w:val="24"/>
                <w:szCs w:val="24"/>
              </w:rPr>
            </w:pPr>
            <w:r w:rsidRPr="009714B2">
              <w:rPr>
                <w:sz w:val="24"/>
                <w:szCs w:val="24"/>
              </w:rPr>
              <w:t>Adamclisi</w:t>
            </w:r>
          </w:p>
          <w:p w:rsidR="002C768F" w:rsidRPr="009714B2" w:rsidRDefault="002C768F" w:rsidP="00362224">
            <w:pPr>
              <w:rPr>
                <w:sz w:val="24"/>
                <w:szCs w:val="24"/>
              </w:rPr>
            </w:pPr>
            <w:r w:rsidRPr="009714B2">
              <w:rPr>
                <w:sz w:val="24"/>
                <w:szCs w:val="24"/>
              </w:rPr>
              <w:t>(sursanouasisursaveche)</w:t>
            </w:r>
          </w:p>
        </w:tc>
        <w:tc>
          <w:tcPr>
            <w:tcW w:w="1282" w:type="dxa"/>
            <w:shd w:val="clear" w:color="auto" w:fill="auto"/>
          </w:tcPr>
          <w:p w:rsidR="002C768F" w:rsidRPr="009714B2" w:rsidRDefault="002C768F" w:rsidP="00362224">
            <w:pPr>
              <w:jc w:val="center"/>
              <w:rPr>
                <w:sz w:val="24"/>
                <w:szCs w:val="24"/>
              </w:rPr>
            </w:pPr>
            <w:r w:rsidRPr="009714B2">
              <w:rPr>
                <w:sz w:val="24"/>
                <w:szCs w:val="24"/>
              </w:rPr>
              <w:t>59</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LocalitateaAdamclisi</w:t>
            </w:r>
          </w:p>
        </w:tc>
        <w:tc>
          <w:tcPr>
            <w:tcW w:w="1261" w:type="dxa"/>
            <w:shd w:val="clear" w:color="auto" w:fill="auto"/>
          </w:tcPr>
          <w:p w:rsidR="002C768F" w:rsidRPr="009714B2" w:rsidRDefault="002C768F" w:rsidP="00362224">
            <w:pPr>
              <w:jc w:val="center"/>
              <w:rPr>
                <w:sz w:val="24"/>
                <w:szCs w:val="24"/>
              </w:rPr>
            </w:pPr>
            <w:r w:rsidRPr="009714B2">
              <w:rPr>
                <w:sz w:val="24"/>
                <w:szCs w:val="24"/>
              </w:rPr>
              <w:t>154</w:t>
            </w:r>
          </w:p>
        </w:tc>
        <w:tc>
          <w:tcPr>
            <w:tcW w:w="1186" w:type="dxa"/>
            <w:shd w:val="clear" w:color="auto" w:fill="auto"/>
          </w:tcPr>
          <w:p w:rsidR="002C768F" w:rsidRPr="009714B2" w:rsidRDefault="002C768F" w:rsidP="00362224">
            <w:pPr>
              <w:jc w:val="center"/>
              <w:rPr>
                <w:sz w:val="24"/>
                <w:szCs w:val="24"/>
              </w:rPr>
            </w:pPr>
            <w:r w:rsidRPr="009714B2">
              <w:rPr>
                <w:sz w:val="24"/>
                <w:szCs w:val="24"/>
              </w:rPr>
              <w:t>871</w:t>
            </w:r>
          </w:p>
        </w:tc>
        <w:tc>
          <w:tcPr>
            <w:tcW w:w="1244" w:type="dxa"/>
            <w:shd w:val="clear" w:color="auto" w:fill="auto"/>
          </w:tcPr>
          <w:p w:rsidR="002C768F" w:rsidRPr="009714B2" w:rsidRDefault="002C768F" w:rsidP="00362224">
            <w:pPr>
              <w:jc w:val="center"/>
              <w:rPr>
                <w:sz w:val="24"/>
                <w:szCs w:val="24"/>
              </w:rPr>
            </w:pPr>
            <w:r w:rsidRPr="009714B2">
              <w:rPr>
                <w:sz w:val="24"/>
                <w:szCs w:val="24"/>
              </w:rPr>
              <w:t>12.2</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698"/>
          <w:tblHeader/>
        </w:trPr>
        <w:tc>
          <w:tcPr>
            <w:tcW w:w="810" w:type="dxa"/>
            <w:shd w:val="clear" w:color="auto" w:fill="auto"/>
          </w:tcPr>
          <w:p w:rsidR="002C768F" w:rsidRPr="009714B2" w:rsidRDefault="002C768F" w:rsidP="00362224">
            <w:pPr>
              <w:jc w:val="center"/>
              <w:rPr>
                <w:sz w:val="24"/>
                <w:szCs w:val="24"/>
              </w:rPr>
            </w:pPr>
            <w:r w:rsidRPr="009714B2">
              <w:rPr>
                <w:sz w:val="24"/>
                <w:szCs w:val="24"/>
              </w:rPr>
              <w:t>28</w:t>
            </w:r>
          </w:p>
        </w:tc>
        <w:tc>
          <w:tcPr>
            <w:tcW w:w="2133" w:type="dxa"/>
            <w:shd w:val="clear" w:color="auto" w:fill="auto"/>
          </w:tcPr>
          <w:p w:rsidR="002C768F" w:rsidRPr="009714B2" w:rsidRDefault="002C768F" w:rsidP="00362224">
            <w:pPr>
              <w:rPr>
                <w:sz w:val="24"/>
                <w:szCs w:val="24"/>
              </w:rPr>
            </w:pPr>
            <w:r w:rsidRPr="009714B2">
              <w:rPr>
                <w:sz w:val="24"/>
                <w:szCs w:val="24"/>
              </w:rPr>
              <w:t>Aliman</w:t>
            </w:r>
          </w:p>
        </w:tc>
        <w:tc>
          <w:tcPr>
            <w:tcW w:w="1890" w:type="dxa"/>
            <w:shd w:val="clear" w:color="auto" w:fill="auto"/>
          </w:tcPr>
          <w:p w:rsidR="002C768F" w:rsidRPr="009714B2" w:rsidRDefault="002C768F" w:rsidP="00362224">
            <w:pPr>
              <w:rPr>
                <w:sz w:val="24"/>
                <w:szCs w:val="24"/>
              </w:rPr>
            </w:pPr>
            <w:r w:rsidRPr="009714B2">
              <w:rPr>
                <w:sz w:val="24"/>
                <w:szCs w:val="24"/>
              </w:rPr>
              <w:t>Aliman</w:t>
            </w:r>
          </w:p>
        </w:tc>
        <w:tc>
          <w:tcPr>
            <w:tcW w:w="1282" w:type="dxa"/>
            <w:shd w:val="clear" w:color="auto" w:fill="auto"/>
          </w:tcPr>
          <w:p w:rsidR="002C768F" w:rsidRPr="009714B2" w:rsidRDefault="002C768F" w:rsidP="00362224">
            <w:pPr>
              <w:jc w:val="center"/>
              <w:rPr>
                <w:sz w:val="24"/>
                <w:szCs w:val="24"/>
              </w:rPr>
            </w:pPr>
            <w:r w:rsidRPr="009714B2">
              <w:rPr>
                <w:sz w:val="24"/>
                <w:szCs w:val="24"/>
              </w:rPr>
              <w:t>36</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LocalitateaAliman</w:t>
            </w:r>
          </w:p>
        </w:tc>
        <w:tc>
          <w:tcPr>
            <w:tcW w:w="1261" w:type="dxa"/>
            <w:shd w:val="clear" w:color="auto" w:fill="auto"/>
          </w:tcPr>
          <w:p w:rsidR="002C768F" w:rsidRPr="009714B2" w:rsidRDefault="002C768F" w:rsidP="00362224">
            <w:pPr>
              <w:jc w:val="center"/>
              <w:rPr>
                <w:sz w:val="24"/>
                <w:szCs w:val="24"/>
              </w:rPr>
            </w:pPr>
            <w:r w:rsidRPr="009714B2">
              <w:rPr>
                <w:sz w:val="24"/>
                <w:szCs w:val="24"/>
              </w:rPr>
              <w:t>63</w:t>
            </w:r>
          </w:p>
        </w:tc>
        <w:tc>
          <w:tcPr>
            <w:tcW w:w="1186" w:type="dxa"/>
            <w:shd w:val="clear" w:color="auto" w:fill="auto"/>
          </w:tcPr>
          <w:p w:rsidR="002C768F" w:rsidRPr="009714B2" w:rsidRDefault="002C768F" w:rsidP="00362224">
            <w:pPr>
              <w:jc w:val="center"/>
              <w:rPr>
                <w:sz w:val="24"/>
                <w:szCs w:val="24"/>
              </w:rPr>
            </w:pPr>
            <w:r w:rsidRPr="009714B2">
              <w:rPr>
                <w:sz w:val="24"/>
                <w:szCs w:val="24"/>
              </w:rPr>
              <w:t>543</w:t>
            </w:r>
          </w:p>
        </w:tc>
        <w:tc>
          <w:tcPr>
            <w:tcW w:w="1244" w:type="dxa"/>
            <w:shd w:val="clear" w:color="auto" w:fill="auto"/>
          </w:tcPr>
          <w:p w:rsidR="002C768F" w:rsidRPr="009714B2" w:rsidRDefault="002C768F" w:rsidP="00362224">
            <w:pPr>
              <w:jc w:val="center"/>
              <w:rPr>
                <w:sz w:val="24"/>
                <w:szCs w:val="24"/>
              </w:rPr>
            </w:pPr>
            <w:r w:rsidRPr="009714B2">
              <w:rPr>
                <w:sz w:val="24"/>
                <w:szCs w:val="24"/>
              </w:rPr>
              <w:t>7.0</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29</w:t>
            </w:r>
          </w:p>
        </w:tc>
        <w:tc>
          <w:tcPr>
            <w:tcW w:w="2133" w:type="dxa"/>
            <w:shd w:val="clear" w:color="auto" w:fill="auto"/>
          </w:tcPr>
          <w:p w:rsidR="002C768F" w:rsidRPr="009714B2" w:rsidRDefault="002C768F" w:rsidP="00362224">
            <w:pPr>
              <w:rPr>
                <w:sz w:val="24"/>
                <w:szCs w:val="24"/>
              </w:rPr>
            </w:pPr>
            <w:r w:rsidRPr="009714B2">
              <w:rPr>
                <w:sz w:val="24"/>
                <w:szCs w:val="24"/>
              </w:rPr>
              <w:t>Arsa</w:t>
            </w:r>
          </w:p>
        </w:tc>
        <w:tc>
          <w:tcPr>
            <w:tcW w:w="1890" w:type="dxa"/>
            <w:shd w:val="clear" w:color="auto" w:fill="auto"/>
          </w:tcPr>
          <w:p w:rsidR="002C768F" w:rsidRPr="009714B2" w:rsidRDefault="002C768F" w:rsidP="00362224">
            <w:pPr>
              <w:rPr>
                <w:sz w:val="24"/>
                <w:szCs w:val="24"/>
              </w:rPr>
            </w:pPr>
            <w:r w:rsidRPr="009714B2">
              <w:rPr>
                <w:sz w:val="24"/>
                <w:szCs w:val="24"/>
              </w:rPr>
              <w:t>Arsa</w:t>
            </w:r>
          </w:p>
        </w:tc>
        <w:tc>
          <w:tcPr>
            <w:tcW w:w="1282" w:type="dxa"/>
            <w:shd w:val="clear" w:color="auto" w:fill="auto"/>
          </w:tcPr>
          <w:p w:rsidR="002C768F" w:rsidRPr="009714B2" w:rsidRDefault="002C768F" w:rsidP="00362224">
            <w:pPr>
              <w:jc w:val="center"/>
              <w:rPr>
                <w:sz w:val="24"/>
                <w:szCs w:val="24"/>
              </w:rPr>
            </w:pPr>
            <w:r w:rsidRPr="009714B2">
              <w:rPr>
                <w:sz w:val="24"/>
                <w:szCs w:val="24"/>
              </w:rPr>
              <w:t>29</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LocalitateaArsa</w:t>
            </w:r>
          </w:p>
        </w:tc>
        <w:tc>
          <w:tcPr>
            <w:tcW w:w="1261" w:type="dxa"/>
            <w:shd w:val="clear" w:color="auto" w:fill="auto"/>
          </w:tcPr>
          <w:p w:rsidR="002C768F" w:rsidRPr="009714B2" w:rsidRDefault="002C768F" w:rsidP="00362224">
            <w:pPr>
              <w:jc w:val="center"/>
              <w:rPr>
                <w:sz w:val="24"/>
                <w:szCs w:val="24"/>
              </w:rPr>
            </w:pPr>
            <w:r w:rsidRPr="009714B2">
              <w:rPr>
                <w:sz w:val="24"/>
                <w:szCs w:val="24"/>
              </w:rPr>
              <w:t>67</w:t>
            </w:r>
          </w:p>
        </w:tc>
        <w:tc>
          <w:tcPr>
            <w:tcW w:w="1186" w:type="dxa"/>
            <w:shd w:val="clear" w:color="auto" w:fill="auto"/>
          </w:tcPr>
          <w:p w:rsidR="002C768F" w:rsidRPr="009714B2" w:rsidRDefault="002C768F" w:rsidP="00362224">
            <w:pPr>
              <w:jc w:val="center"/>
              <w:rPr>
                <w:sz w:val="24"/>
                <w:szCs w:val="24"/>
              </w:rPr>
            </w:pPr>
            <w:r w:rsidRPr="009714B2">
              <w:rPr>
                <w:sz w:val="24"/>
                <w:szCs w:val="24"/>
              </w:rPr>
              <w:t>450</w:t>
            </w:r>
          </w:p>
        </w:tc>
        <w:tc>
          <w:tcPr>
            <w:tcW w:w="1244" w:type="dxa"/>
            <w:shd w:val="clear" w:color="auto" w:fill="auto"/>
          </w:tcPr>
          <w:p w:rsidR="002C768F" w:rsidRPr="009714B2" w:rsidRDefault="002C768F" w:rsidP="00362224">
            <w:pPr>
              <w:jc w:val="center"/>
              <w:rPr>
                <w:sz w:val="24"/>
                <w:szCs w:val="24"/>
              </w:rPr>
            </w:pPr>
            <w:r w:rsidRPr="009714B2">
              <w:rPr>
                <w:sz w:val="24"/>
                <w:szCs w:val="24"/>
              </w:rPr>
              <w:t>8</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30</w:t>
            </w:r>
          </w:p>
        </w:tc>
        <w:tc>
          <w:tcPr>
            <w:tcW w:w="2133" w:type="dxa"/>
            <w:shd w:val="clear" w:color="auto" w:fill="auto"/>
          </w:tcPr>
          <w:p w:rsidR="002C768F" w:rsidRPr="009714B2" w:rsidRDefault="002C768F" w:rsidP="00362224">
            <w:pPr>
              <w:rPr>
                <w:sz w:val="24"/>
                <w:szCs w:val="24"/>
              </w:rPr>
            </w:pPr>
            <w:r w:rsidRPr="009714B2">
              <w:rPr>
                <w:sz w:val="24"/>
                <w:szCs w:val="24"/>
              </w:rPr>
              <w:t>Albesti</w:t>
            </w:r>
          </w:p>
        </w:tc>
        <w:tc>
          <w:tcPr>
            <w:tcW w:w="1890" w:type="dxa"/>
            <w:shd w:val="clear" w:color="auto" w:fill="auto"/>
          </w:tcPr>
          <w:p w:rsidR="002C768F" w:rsidRPr="009714B2" w:rsidRDefault="002C768F" w:rsidP="00362224">
            <w:pPr>
              <w:rPr>
                <w:sz w:val="24"/>
                <w:szCs w:val="24"/>
              </w:rPr>
            </w:pPr>
            <w:r w:rsidRPr="009714B2">
              <w:rPr>
                <w:sz w:val="24"/>
                <w:szCs w:val="24"/>
              </w:rPr>
              <w:t>Vartop de Mangalia</w:t>
            </w:r>
          </w:p>
        </w:tc>
        <w:tc>
          <w:tcPr>
            <w:tcW w:w="1282" w:type="dxa"/>
            <w:shd w:val="clear" w:color="auto" w:fill="auto"/>
          </w:tcPr>
          <w:p w:rsidR="002C768F" w:rsidRPr="009714B2" w:rsidRDefault="002C768F" w:rsidP="00362224">
            <w:pPr>
              <w:jc w:val="center"/>
              <w:rPr>
                <w:sz w:val="24"/>
                <w:szCs w:val="24"/>
              </w:rPr>
            </w:pPr>
            <w:r w:rsidRPr="009714B2">
              <w:rPr>
                <w:sz w:val="24"/>
                <w:szCs w:val="24"/>
              </w:rPr>
              <w:t>500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LocalitateaAlbesti</w:t>
            </w:r>
          </w:p>
        </w:tc>
        <w:tc>
          <w:tcPr>
            <w:tcW w:w="1261" w:type="dxa"/>
            <w:shd w:val="clear" w:color="auto" w:fill="auto"/>
          </w:tcPr>
          <w:p w:rsidR="002C768F" w:rsidRPr="009714B2" w:rsidRDefault="002C768F" w:rsidP="00362224">
            <w:pPr>
              <w:jc w:val="center"/>
              <w:rPr>
                <w:sz w:val="24"/>
                <w:szCs w:val="24"/>
              </w:rPr>
            </w:pPr>
            <w:r w:rsidRPr="009714B2">
              <w:rPr>
                <w:sz w:val="24"/>
                <w:szCs w:val="24"/>
              </w:rPr>
              <w:t>215</w:t>
            </w:r>
          </w:p>
        </w:tc>
        <w:tc>
          <w:tcPr>
            <w:tcW w:w="1186" w:type="dxa"/>
            <w:shd w:val="clear" w:color="auto" w:fill="auto"/>
          </w:tcPr>
          <w:p w:rsidR="002C768F" w:rsidRPr="009714B2" w:rsidRDefault="002C768F" w:rsidP="00362224">
            <w:pPr>
              <w:jc w:val="center"/>
              <w:rPr>
                <w:sz w:val="24"/>
                <w:szCs w:val="24"/>
              </w:rPr>
            </w:pPr>
            <w:r w:rsidRPr="009714B2">
              <w:rPr>
                <w:sz w:val="24"/>
                <w:szCs w:val="24"/>
              </w:rPr>
              <w:t>1001</w:t>
            </w:r>
          </w:p>
        </w:tc>
        <w:tc>
          <w:tcPr>
            <w:tcW w:w="1244" w:type="dxa"/>
            <w:shd w:val="clear" w:color="auto" w:fill="auto"/>
          </w:tcPr>
          <w:p w:rsidR="002C768F" w:rsidRPr="009714B2" w:rsidRDefault="002C768F" w:rsidP="00362224">
            <w:pPr>
              <w:jc w:val="center"/>
              <w:rPr>
                <w:sz w:val="24"/>
                <w:szCs w:val="24"/>
              </w:rPr>
            </w:pPr>
            <w:r w:rsidRPr="009714B2">
              <w:rPr>
                <w:sz w:val="24"/>
                <w:szCs w:val="24"/>
              </w:rPr>
              <w:t>17</w:t>
            </w:r>
          </w:p>
        </w:tc>
        <w:tc>
          <w:tcPr>
            <w:tcW w:w="1501" w:type="dxa"/>
            <w:shd w:val="clear" w:color="auto" w:fill="auto"/>
          </w:tcPr>
          <w:p w:rsidR="002C768F" w:rsidRPr="009714B2" w:rsidRDefault="002C768F" w:rsidP="00362224">
            <w:pPr>
              <w:jc w:val="center"/>
              <w:rPr>
                <w:sz w:val="24"/>
                <w:szCs w:val="24"/>
              </w:rPr>
            </w:pPr>
            <w:r w:rsidRPr="009714B2">
              <w:rPr>
                <w:sz w:val="24"/>
                <w:szCs w:val="24"/>
              </w:rPr>
              <w:t>Nu se incadreaza la indicatorulnitrat</w:t>
            </w:r>
          </w:p>
        </w:tc>
        <w:tc>
          <w:tcPr>
            <w:tcW w:w="1812" w:type="dxa"/>
            <w:shd w:val="clear" w:color="auto" w:fill="auto"/>
          </w:tcPr>
          <w:p w:rsidR="002C768F" w:rsidRPr="009023C5" w:rsidRDefault="002C768F" w:rsidP="00362224">
            <w:pPr>
              <w:jc w:val="center"/>
              <w:rPr>
                <w:i/>
                <w:sz w:val="24"/>
                <w:szCs w:val="24"/>
                <w:lang w:val="pt-BR"/>
              </w:rPr>
            </w:pPr>
            <w:r w:rsidRPr="009023C5">
              <w:rPr>
                <w:i/>
                <w:sz w:val="24"/>
                <w:szCs w:val="24"/>
                <w:lang w:val="pt-BR"/>
              </w:rPr>
              <w:t>Autorizatie cu derogare</w:t>
            </w:r>
          </w:p>
          <w:p w:rsidR="002C768F" w:rsidRPr="009714B2" w:rsidRDefault="002C768F" w:rsidP="00362224">
            <w:pPr>
              <w:rPr>
                <w:i/>
                <w:sz w:val="24"/>
                <w:szCs w:val="24"/>
                <w:lang w:val="pt-BR"/>
              </w:rPr>
            </w:pPr>
            <w:r w:rsidRPr="009023C5">
              <w:rPr>
                <w:i/>
                <w:sz w:val="24"/>
                <w:szCs w:val="24"/>
                <w:lang w:val="pt-BR"/>
              </w:rPr>
              <w:t>nr.1/01.02.2016</w:t>
            </w: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lastRenderedPageBreak/>
              <w:t>31</w:t>
            </w:r>
          </w:p>
        </w:tc>
        <w:tc>
          <w:tcPr>
            <w:tcW w:w="2133" w:type="dxa"/>
            <w:shd w:val="clear" w:color="auto" w:fill="auto"/>
          </w:tcPr>
          <w:p w:rsidR="002C768F" w:rsidRPr="009714B2" w:rsidRDefault="002C768F" w:rsidP="00362224">
            <w:pPr>
              <w:rPr>
                <w:sz w:val="24"/>
                <w:szCs w:val="24"/>
              </w:rPr>
            </w:pPr>
            <w:r w:rsidRPr="009714B2">
              <w:rPr>
                <w:sz w:val="24"/>
                <w:szCs w:val="24"/>
              </w:rPr>
              <w:t>Zona Agigea –Cumpana - Lazu</w:t>
            </w:r>
          </w:p>
        </w:tc>
        <w:tc>
          <w:tcPr>
            <w:tcW w:w="1890" w:type="dxa"/>
            <w:shd w:val="clear" w:color="auto" w:fill="auto"/>
          </w:tcPr>
          <w:p w:rsidR="002C768F" w:rsidRPr="009714B2" w:rsidRDefault="002C768F" w:rsidP="00362224">
            <w:pPr>
              <w:rPr>
                <w:sz w:val="24"/>
                <w:szCs w:val="24"/>
              </w:rPr>
            </w:pPr>
            <w:r w:rsidRPr="009714B2">
              <w:rPr>
                <w:sz w:val="24"/>
                <w:szCs w:val="24"/>
              </w:rPr>
              <w:t>Galesu /Cismea I si II) (intermediar Complex Constanta Sud )</w:t>
            </w:r>
          </w:p>
        </w:tc>
        <w:tc>
          <w:tcPr>
            <w:tcW w:w="1282" w:type="dxa"/>
            <w:shd w:val="clear" w:color="auto" w:fill="auto"/>
          </w:tcPr>
          <w:p w:rsidR="002C768F" w:rsidRPr="009714B2" w:rsidRDefault="002C768F" w:rsidP="00362224">
            <w:pPr>
              <w:jc w:val="center"/>
              <w:rPr>
                <w:sz w:val="24"/>
                <w:szCs w:val="24"/>
              </w:rPr>
            </w:pPr>
            <w:r w:rsidRPr="009714B2">
              <w:rPr>
                <w:sz w:val="24"/>
                <w:szCs w:val="24"/>
              </w:rPr>
              <w:t>22647</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LocalitatileAgigea  – Cumpana– Lazu</w:t>
            </w:r>
          </w:p>
        </w:tc>
        <w:tc>
          <w:tcPr>
            <w:tcW w:w="1261" w:type="dxa"/>
            <w:shd w:val="clear" w:color="auto" w:fill="auto"/>
          </w:tcPr>
          <w:p w:rsidR="002C768F" w:rsidRPr="009714B2" w:rsidRDefault="002C768F" w:rsidP="00362224">
            <w:pPr>
              <w:jc w:val="center"/>
              <w:rPr>
                <w:sz w:val="24"/>
                <w:szCs w:val="24"/>
              </w:rPr>
            </w:pPr>
            <w:r w:rsidRPr="009714B2">
              <w:rPr>
                <w:sz w:val="24"/>
                <w:szCs w:val="24"/>
              </w:rPr>
              <w:t>3372</w:t>
            </w:r>
          </w:p>
        </w:tc>
        <w:tc>
          <w:tcPr>
            <w:tcW w:w="1186" w:type="dxa"/>
            <w:shd w:val="clear" w:color="auto" w:fill="auto"/>
          </w:tcPr>
          <w:p w:rsidR="002C768F" w:rsidRPr="009714B2" w:rsidRDefault="002C768F" w:rsidP="00362224">
            <w:pPr>
              <w:jc w:val="center"/>
              <w:rPr>
                <w:sz w:val="24"/>
                <w:szCs w:val="24"/>
              </w:rPr>
            </w:pPr>
            <w:r w:rsidRPr="009714B2">
              <w:rPr>
                <w:sz w:val="24"/>
                <w:szCs w:val="24"/>
              </w:rPr>
              <w:t>18614</w:t>
            </w:r>
          </w:p>
        </w:tc>
        <w:tc>
          <w:tcPr>
            <w:tcW w:w="1244" w:type="dxa"/>
            <w:shd w:val="clear" w:color="auto" w:fill="auto"/>
          </w:tcPr>
          <w:p w:rsidR="002C768F" w:rsidRPr="009714B2" w:rsidRDefault="002C768F" w:rsidP="00362224">
            <w:pPr>
              <w:jc w:val="center"/>
              <w:rPr>
                <w:sz w:val="24"/>
                <w:szCs w:val="24"/>
              </w:rPr>
            </w:pPr>
            <w:r w:rsidRPr="009714B2">
              <w:rPr>
                <w:sz w:val="24"/>
                <w:szCs w:val="24"/>
              </w:rPr>
              <w:t>Agigea 35.44</w:t>
            </w:r>
          </w:p>
          <w:p w:rsidR="002C768F" w:rsidRPr="009714B2" w:rsidRDefault="002C768F" w:rsidP="00362224">
            <w:pPr>
              <w:jc w:val="center"/>
              <w:rPr>
                <w:sz w:val="24"/>
                <w:szCs w:val="24"/>
              </w:rPr>
            </w:pPr>
            <w:r w:rsidRPr="009714B2">
              <w:rPr>
                <w:sz w:val="24"/>
                <w:szCs w:val="24"/>
              </w:rPr>
              <w:t>Lazu 11.01</w:t>
            </w:r>
          </w:p>
          <w:p w:rsidR="002C768F" w:rsidRPr="009714B2" w:rsidRDefault="002C768F" w:rsidP="00362224">
            <w:pPr>
              <w:jc w:val="center"/>
              <w:rPr>
                <w:sz w:val="24"/>
                <w:szCs w:val="24"/>
              </w:rPr>
            </w:pPr>
            <w:r w:rsidRPr="009714B2">
              <w:rPr>
                <w:sz w:val="24"/>
                <w:szCs w:val="24"/>
              </w:rPr>
              <w:t xml:space="preserve">Cumpana 46.1 </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32</w:t>
            </w:r>
          </w:p>
        </w:tc>
        <w:tc>
          <w:tcPr>
            <w:tcW w:w="2133" w:type="dxa"/>
            <w:shd w:val="clear" w:color="auto" w:fill="auto"/>
          </w:tcPr>
          <w:p w:rsidR="002C768F" w:rsidRPr="009714B2" w:rsidRDefault="002C768F" w:rsidP="00362224">
            <w:pPr>
              <w:rPr>
                <w:sz w:val="24"/>
                <w:szCs w:val="24"/>
              </w:rPr>
            </w:pPr>
            <w:r w:rsidRPr="009714B2">
              <w:rPr>
                <w:sz w:val="24"/>
                <w:szCs w:val="24"/>
              </w:rPr>
              <w:t>Zona  Biruinta- Topraisar</w:t>
            </w:r>
          </w:p>
        </w:tc>
        <w:tc>
          <w:tcPr>
            <w:tcW w:w="1890" w:type="dxa"/>
            <w:shd w:val="clear" w:color="auto" w:fill="auto"/>
          </w:tcPr>
          <w:p w:rsidR="002C768F" w:rsidRPr="009714B2" w:rsidRDefault="002C768F" w:rsidP="00362224">
            <w:pPr>
              <w:rPr>
                <w:sz w:val="24"/>
                <w:szCs w:val="24"/>
              </w:rPr>
            </w:pPr>
            <w:r w:rsidRPr="009714B2">
              <w:rPr>
                <w:sz w:val="24"/>
                <w:szCs w:val="24"/>
              </w:rPr>
              <w:t>Biruinta II</w:t>
            </w:r>
          </w:p>
          <w:p w:rsidR="002C768F" w:rsidRPr="009714B2" w:rsidRDefault="002C768F" w:rsidP="00362224">
            <w:pPr>
              <w:rPr>
                <w:sz w:val="24"/>
                <w:szCs w:val="24"/>
              </w:rPr>
            </w:pPr>
            <w:r w:rsidRPr="009714B2">
              <w:rPr>
                <w:sz w:val="24"/>
                <w:szCs w:val="24"/>
              </w:rPr>
              <w:t>(Intemediar Complex Biruinta)</w:t>
            </w:r>
          </w:p>
        </w:tc>
        <w:tc>
          <w:tcPr>
            <w:tcW w:w="1282" w:type="dxa"/>
            <w:shd w:val="clear" w:color="auto" w:fill="auto"/>
          </w:tcPr>
          <w:p w:rsidR="002C768F" w:rsidRPr="009714B2" w:rsidRDefault="002C768F" w:rsidP="00362224">
            <w:pPr>
              <w:jc w:val="center"/>
              <w:rPr>
                <w:sz w:val="24"/>
                <w:szCs w:val="24"/>
              </w:rPr>
            </w:pPr>
            <w:r w:rsidRPr="009714B2">
              <w:rPr>
                <w:sz w:val="24"/>
                <w:szCs w:val="24"/>
              </w:rPr>
              <w:t>220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LocalitatileBiruinta- Topraisar</w:t>
            </w:r>
          </w:p>
        </w:tc>
        <w:tc>
          <w:tcPr>
            <w:tcW w:w="1261" w:type="dxa"/>
            <w:shd w:val="clear" w:color="auto" w:fill="auto"/>
          </w:tcPr>
          <w:p w:rsidR="002C768F" w:rsidRPr="009714B2" w:rsidRDefault="002C768F" w:rsidP="00362224">
            <w:pPr>
              <w:jc w:val="center"/>
              <w:rPr>
                <w:sz w:val="24"/>
                <w:szCs w:val="24"/>
              </w:rPr>
            </w:pPr>
            <w:r w:rsidRPr="009714B2">
              <w:rPr>
                <w:sz w:val="24"/>
                <w:szCs w:val="24"/>
              </w:rPr>
              <w:t>340</w:t>
            </w:r>
          </w:p>
        </w:tc>
        <w:tc>
          <w:tcPr>
            <w:tcW w:w="1186" w:type="dxa"/>
            <w:shd w:val="clear" w:color="auto" w:fill="auto"/>
          </w:tcPr>
          <w:p w:rsidR="002C768F" w:rsidRPr="009714B2" w:rsidRDefault="002C768F" w:rsidP="00362224">
            <w:pPr>
              <w:jc w:val="center"/>
              <w:rPr>
                <w:sz w:val="24"/>
                <w:szCs w:val="24"/>
              </w:rPr>
            </w:pPr>
            <w:r w:rsidRPr="009714B2">
              <w:rPr>
                <w:sz w:val="24"/>
                <w:szCs w:val="24"/>
              </w:rPr>
              <w:t>2616</w:t>
            </w:r>
          </w:p>
        </w:tc>
        <w:tc>
          <w:tcPr>
            <w:tcW w:w="1244" w:type="dxa"/>
            <w:shd w:val="clear" w:color="auto" w:fill="auto"/>
          </w:tcPr>
          <w:p w:rsidR="002C768F" w:rsidRPr="009714B2" w:rsidRDefault="002C768F" w:rsidP="00362224">
            <w:pPr>
              <w:jc w:val="center"/>
              <w:rPr>
                <w:sz w:val="24"/>
                <w:szCs w:val="24"/>
              </w:rPr>
            </w:pPr>
            <w:r w:rsidRPr="009714B2">
              <w:rPr>
                <w:sz w:val="24"/>
                <w:szCs w:val="24"/>
              </w:rPr>
              <w:t>Biruinta 5.6 /</w:t>
            </w:r>
          </w:p>
          <w:p w:rsidR="002C768F" w:rsidRPr="009714B2" w:rsidRDefault="002C768F" w:rsidP="00362224">
            <w:pPr>
              <w:jc w:val="center"/>
              <w:rPr>
                <w:sz w:val="24"/>
                <w:szCs w:val="24"/>
              </w:rPr>
            </w:pPr>
            <w:r w:rsidRPr="009714B2">
              <w:rPr>
                <w:sz w:val="24"/>
                <w:szCs w:val="24"/>
              </w:rPr>
              <w:t>Topraisar 11.7</w:t>
            </w:r>
          </w:p>
        </w:tc>
        <w:tc>
          <w:tcPr>
            <w:tcW w:w="1501" w:type="dxa"/>
            <w:shd w:val="clear" w:color="auto" w:fill="auto"/>
          </w:tcPr>
          <w:p w:rsidR="002C768F" w:rsidRPr="009714B2" w:rsidRDefault="002C768F" w:rsidP="00362224">
            <w:pPr>
              <w:jc w:val="center"/>
              <w:rPr>
                <w:sz w:val="24"/>
                <w:szCs w:val="24"/>
              </w:rPr>
            </w:pPr>
            <w:r w:rsidRPr="009714B2">
              <w:rPr>
                <w:sz w:val="24"/>
                <w:szCs w:val="24"/>
              </w:rPr>
              <w:t>Nu se incadreaza la indicatorulnitrat</w:t>
            </w:r>
          </w:p>
        </w:tc>
        <w:tc>
          <w:tcPr>
            <w:tcW w:w="1812" w:type="dxa"/>
            <w:shd w:val="clear" w:color="auto" w:fill="auto"/>
          </w:tcPr>
          <w:p w:rsidR="002C768F" w:rsidRPr="001560D1" w:rsidRDefault="002C768F" w:rsidP="00362224">
            <w:pPr>
              <w:jc w:val="center"/>
              <w:rPr>
                <w:i/>
                <w:sz w:val="24"/>
                <w:szCs w:val="24"/>
                <w:lang w:val="pt-BR"/>
              </w:rPr>
            </w:pPr>
            <w:r w:rsidRPr="001560D1">
              <w:rPr>
                <w:i/>
                <w:sz w:val="24"/>
                <w:szCs w:val="24"/>
                <w:lang w:val="pt-BR"/>
              </w:rPr>
              <w:t>Autorizatie cu derogare</w:t>
            </w:r>
          </w:p>
          <w:p w:rsidR="002C768F" w:rsidRPr="009714B2" w:rsidRDefault="002C768F" w:rsidP="00362224">
            <w:pPr>
              <w:rPr>
                <w:i/>
                <w:sz w:val="24"/>
                <w:szCs w:val="24"/>
                <w:lang w:val="pt-BR"/>
              </w:rPr>
            </w:pPr>
            <w:r w:rsidRPr="001560D1">
              <w:rPr>
                <w:i/>
                <w:sz w:val="24"/>
                <w:szCs w:val="24"/>
                <w:lang w:val="pt-BR"/>
              </w:rPr>
              <w:t>nr.3/01.02.2016</w:t>
            </w: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33</w:t>
            </w:r>
          </w:p>
        </w:tc>
        <w:tc>
          <w:tcPr>
            <w:tcW w:w="2133" w:type="dxa"/>
            <w:shd w:val="clear" w:color="auto" w:fill="auto"/>
          </w:tcPr>
          <w:p w:rsidR="002C768F" w:rsidRPr="009714B2" w:rsidRDefault="002C768F" w:rsidP="00362224">
            <w:pPr>
              <w:rPr>
                <w:sz w:val="24"/>
                <w:szCs w:val="24"/>
              </w:rPr>
            </w:pPr>
            <w:r w:rsidRPr="009714B2">
              <w:rPr>
                <w:sz w:val="24"/>
                <w:szCs w:val="24"/>
              </w:rPr>
              <w:t>Brebeni</w:t>
            </w:r>
          </w:p>
        </w:tc>
        <w:tc>
          <w:tcPr>
            <w:tcW w:w="1890" w:type="dxa"/>
            <w:shd w:val="clear" w:color="auto" w:fill="auto"/>
          </w:tcPr>
          <w:p w:rsidR="002C768F" w:rsidRPr="009714B2" w:rsidRDefault="002C768F" w:rsidP="00362224">
            <w:pPr>
              <w:rPr>
                <w:sz w:val="24"/>
                <w:szCs w:val="24"/>
              </w:rPr>
            </w:pPr>
            <w:r w:rsidRPr="009714B2">
              <w:rPr>
                <w:sz w:val="24"/>
                <w:szCs w:val="24"/>
              </w:rPr>
              <w:t>Brebeni</w:t>
            </w:r>
          </w:p>
        </w:tc>
        <w:tc>
          <w:tcPr>
            <w:tcW w:w="1282" w:type="dxa"/>
            <w:shd w:val="clear" w:color="auto" w:fill="auto"/>
          </w:tcPr>
          <w:p w:rsidR="002C768F" w:rsidRPr="009714B2" w:rsidRDefault="002C768F" w:rsidP="00362224">
            <w:pPr>
              <w:jc w:val="center"/>
              <w:rPr>
                <w:sz w:val="24"/>
                <w:szCs w:val="24"/>
              </w:rPr>
            </w:pPr>
            <w:r w:rsidRPr="009714B2">
              <w:rPr>
                <w:sz w:val="24"/>
                <w:szCs w:val="24"/>
              </w:rPr>
              <w:t>4</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LocalitateaBrebeni</w:t>
            </w:r>
          </w:p>
        </w:tc>
        <w:tc>
          <w:tcPr>
            <w:tcW w:w="1261" w:type="dxa"/>
            <w:shd w:val="clear" w:color="auto" w:fill="auto"/>
          </w:tcPr>
          <w:p w:rsidR="002C768F" w:rsidRPr="009714B2" w:rsidRDefault="002C768F" w:rsidP="00362224">
            <w:pPr>
              <w:jc w:val="center"/>
              <w:rPr>
                <w:sz w:val="24"/>
                <w:szCs w:val="24"/>
              </w:rPr>
            </w:pPr>
            <w:r w:rsidRPr="009714B2">
              <w:rPr>
                <w:sz w:val="24"/>
                <w:szCs w:val="24"/>
              </w:rPr>
              <w:t>1</w:t>
            </w:r>
          </w:p>
        </w:tc>
        <w:tc>
          <w:tcPr>
            <w:tcW w:w="1186" w:type="dxa"/>
            <w:shd w:val="clear" w:color="auto" w:fill="auto"/>
          </w:tcPr>
          <w:p w:rsidR="002C768F" w:rsidRPr="009714B2" w:rsidRDefault="002C768F" w:rsidP="00362224">
            <w:pPr>
              <w:jc w:val="center"/>
              <w:rPr>
                <w:sz w:val="24"/>
                <w:szCs w:val="24"/>
              </w:rPr>
            </w:pPr>
            <w:r w:rsidRPr="009714B2">
              <w:rPr>
                <w:sz w:val="24"/>
                <w:szCs w:val="24"/>
              </w:rPr>
              <w:t>11</w:t>
            </w:r>
          </w:p>
        </w:tc>
        <w:tc>
          <w:tcPr>
            <w:tcW w:w="1244" w:type="dxa"/>
            <w:shd w:val="clear" w:color="auto" w:fill="auto"/>
          </w:tcPr>
          <w:p w:rsidR="002C768F" w:rsidRPr="009714B2" w:rsidRDefault="002C768F" w:rsidP="00362224">
            <w:pPr>
              <w:tabs>
                <w:tab w:val="left" w:pos="345"/>
                <w:tab w:val="center" w:pos="534"/>
              </w:tabs>
              <w:jc w:val="center"/>
              <w:rPr>
                <w:sz w:val="24"/>
                <w:szCs w:val="24"/>
              </w:rPr>
            </w:pPr>
            <w:r w:rsidRPr="009714B2">
              <w:rPr>
                <w:sz w:val="24"/>
                <w:szCs w:val="24"/>
              </w:rPr>
              <w:t>3</w:t>
            </w:r>
          </w:p>
        </w:tc>
        <w:tc>
          <w:tcPr>
            <w:tcW w:w="1501" w:type="dxa"/>
            <w:shd w:val="clear" w:color="auto" w:fill="auto"/>
          </w:tcPr>
          <w:p w:rsidR="002C768F" w:rsidRPr="009714B2" w:rsidRDefault="002C768F" w:rsidP="00362224">
            <w:pPr>
              <w:jc w:val="center"/>
              <w:rPr>
                <w:sz w:val="24"/>
                <w:szCs w:val="24"/>
              </w:rPr>
            </w:pPr>
            <w:r w:rsidRPr="009714B2">
              <w:rPr>
                <w:sz w:val="24"/>
                <w:szCs w:val="24"/>
              </w:rPr>
              <w:t>Depasiri la  indicatorulnitrat</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34</w:t>
            </w:r>
          </w:p>
        </w:tc>
        <w:tc>
          <w:tcPr>
            <w:tcW w:w="2133" w:type="dxa"/>
            <w:shd w:val="clear" w:color="auto" w:fill="auto"/>
          </w:tcPr>
          <w:p w:rsidR="002C768F" w:rsidRPr="009714B2" w:rsidRDefault="002C768F" w:rsidP="00362224">
            <w:pPr>
              <w:rPr>
                <w:sz w:val="24"/>
                <w:szCs w:val="24"/>
              </w:rPr>
            </w:pPr>
            <w:r w:rsidRPr="009714B2">
              <w:rPr>
                <w:sz w:val="24"/>
                <w:szCs w:val="24"/>
              </w:rPr>
              <w:t>Castelu</w:t>
            </w:r>
          </w:p>
        </w:tc>
        <w:tc>
          <w:tcPr>
            <w:tcW w:w="1890" w:type="dxa"/>
            <w:shd w:val="clear" w:color="auto" w:fill="auto"/>
          </w:tcPr>
          <w:p w:rsidR="002C768F" w:rsidRPr="009714B2" w:rsidRDefault="002C768F" w:rsidP="00362224">
            <w:pPr>
              <w:rPr>
                <w:sz w:val="24"/>
                <w:szCs w:val="24"/>
              </w:rPr>
            </w:pPr>
            <w:r w:rsidRPr="009714B2">
              <w:rPr>
                <w:sz w:val="24"/>
                <w:szCs w:val="24"/>
              </w:rPr>
              <w:t>Medgidia Nord</w:t>
            </w:r>
          </w:p>
        </w:tc>
        <w:tc>
          <w:tcPr>
            <w:tcW w:w="1282" w:type="dxa"/>
            <w:shd w:val="clear" w:color="auto" w:fill="auto"/>
          </w:tcPr>
          <w:p w:rsidR="002C768F" w:rsidRPr="009714B2" w:rsidRDefault="002C768F" w:rsidP="00362224">
            <w:pPr>
              <w:jc w:val="center"/>
              <w:rPr>
                <w:sz w:val="24"/>
                <w:szCs w:val="24"/>
              </w:rPr>
            </w:pPr>
            <w:r w:rsidRPr="009714B2">
              <w:rPr>
                <w:sz w:val="24"/>
                <w:szCs w:val="24"/>
              </w:rPr>
              <w:t>1898</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LocalitateaCastelu</w:t>
            </w:r>
          </w:p>
        </w:tc>
        <w:tc>
          <w:tcPr>
            <w:tcW w:w="1261" w:type="dxa"/>
            <w:shd w:val="clear" w:color="auto" w:fill="auto"/>
          </w:tcPr>
          <w:p w:rsidR="002C768F" w:rsidRPr="009714B2" w:rsidRDefault="002C768F" w:rsidP="00362224">
            <w:pPr>
              <w:jc w:val="center"/>
              <w:rPr>
                <w:sz w:val="24"/>
                <w:szCs w:val="24"/>
              </w:rPr>
            </w:pPr>
            <w:r w:rsidRPr="009714B2">
              <w:rPr>
                <w:sz w:val="24"/>
                <w:szCs w:val="24"/>
              </w:rPr>
              <w:t>216</w:t>
            </w:r>
          </w:p>
        </w:tc>
        <w:tc>
          <w:tcPr>
            <w:tcW w:w="1186" w:type="dxa"/>
            <w:shd w:val="clear" w:color="auto" w:fill="auto"/>
          </w:tcPr>
          <w:p w:rsidR="002C768F" w:rsidRPr="009714B2" w:rsidRDefault="002C768F" w:rsidP="00362224">
            <w:pPr>
              <w:jc w:val="center"/>
              <w:rPr>
                <w:sz w:val="24"/>
                <w:szCs w:val="24"/>
              </w:rPr>
            </w:pPr>
            <w:r w:rsidRPr="009714B2">
              <w:rPr>
                <w:sz w:val="24"/>
                <w:szCs w:val="24"/>
              </w:rPr>
              <w:t>2278</w:t>
            </w:r>
          </w:p>
        </w:tc>
        <w:tc>
          <w:tcPr>
            <w:tcW w:w="1244" w:type="dxa"/>
            <w:shd w:val="clear" w:color="auto" w:fill="auto"/>
          </w:tcPr>
          <w:p w:rsidR="002C768F" w:rsidRPr="009714B2" w:rsidRDefault="002C768F" w:rsidP="00362224">
            <w:pPr>
              <w:jc w:val="center"/>
              <w:rPr>
                <w:sz w:val="24"/>
                <w:szCs w:val="24"/>
              </w:rPr>
            </w:pPr>
            <w:r w:rsidRPr="009714B2">
              <w:rPr>
                <w:sz w:val="24"/>
                <w:szCs w:val="24"/>
              </w:rPr>
              <w:t>16.1</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35</w:t>
            </w:r>
          </w:p>
        </w:tc>
        <w:tc>
          <w:tcPr>
            <w:tcW w:w="2133" w:type="dxa"/>
            <w:shd w:val="clear" w:color="auto" w:fill="auto"/>
          </w:tcPr>
          <w:p w:rsidR="002C768F" w:rsidRPr="009714B2" w:rsidRDefault="002C768F" w:rsidP="00362224">
            <w:pPr>
              <w:rPr>
                <w:sz w:val="24"/>
                <w:szCs w:val="24"/>
              </w:rPr>
            </w:pPr>
            <w:r w:rsidRPr="009714B2">
              <w:rPr>
                <w:sz w:val="24"/>
                <w:szCs w:val="24"/>
              </w:rPr>
              <w:t>CotuVaii</w:t>
            </w:r>
          </w:p>
        </w:tc>
        <w:tc>
          <w:tcPr>
            <w:tcW w:w="1890" w:type="dxa"/>
            <w:shd w:val="clear" w:color="auto" w:fill="auto"/>
          </w:tcPr>
          <w:p w:rsidR="002C768F" w:rsidRPr="009714B2" w:rsidRDefault="002C768F" w:rsidP="00362224">
            <w:pPr>
              <w:rPr>
                <w:sz w:val="24"/>
                <w:szCs w:val="24"/>
              </w:rPr>
            </w:pPr>
            <w:r w:rsidRPr="009714B2">
              <w:rPr>
                <w:sz w:val="24"/>
                <w:szCs w:val="24"/>
              </w:rPr>
              <w:t>CotuVaii</w:t>
            </w:r>
          </w:p>
        </w:tc>
        <w:tc>
          <w:tcPr>
            <w:tcW w:w="1282" w:type="dxa"/>
            <w:shd w:val="clear" w:color="auto" w:fill="auto"/>
          </w:tcPr>
          <w:p w:rsidR="002C768F" w:rsidRPr="009714B2" w:rsidRDefault="002C768F" w:rsidP="00362224">
            <w:pPr>
              <w:jc w:val="center"/>
              <w:rPr>
                <w:sz w:val="24"/>
                <w:szCs w:val="24"/>
              </w:rPr>
            </w:pPr>
            <w:r w:rsidRPr="009714B2">
              <w:rPr>
                <w:sz w:val="24"/>
                <w:szCs w:val="24"/>
              </w:rPr>
              <w:t>240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CotuVaii</w:t>
            </w:r>
          </w:p>
        </w:tc>
        <w:tc>
          <w:tcPr>
            <w:tcW w:w="1261" w:type="dxa"/>
            <w:shd w:val="clear" w:color="auto" w:fill="auto"/>
          </w:tcPr>
          <w:p w:rsidR="002C768F" w:rsidRPr="009714B2" w:rsidRDefault="002C768F" w:rsidP="00362224">
            <w:pPr>
              <w:jc w:val="center"/>
              <w:rPr>
                <w:sz w:val="24"/>
                <w:szCs w:val="24"/>
              </w:rPr>
            </w:pPr>
            <w:r w:rsidRPr="009714B2">
              <w:rPr>
                <w:sz w:val="24"/>
                <w:szCs w:val="24"/>
              </w:rPr>
              <w:t>135</w:t>
            </w:r>
          </w:p>
        </w:tc>
        <w:tc>
          <w:tcPr>
            <w:tcW w:w="1186" w:type="dxa"/>
            <w:shd w:val="clear" w:color="auto" w:fill="auto"/>
          </w:tcPr>
          <w:p w:rsidR="002C768F" w:rsidRPr="009714B2" w:rsidRDefault="002C768F" w:rsidP="00362224">
            <w:pPr>
              <w:jc w:val="center"/>
              <w:rPr>
                <w:sz w:val="24"/>
                <w:szCs w:val="24"/>
              </w:rPr>
            </w:pPr>
            <w:r w:rsidRPr="009714B2">
              <w:rPr>
                <w:sz w:val="24"/>
                <w:szCs w:val="24"/>
              </w:rPr>
              <w:t>756</w:t>
            </w:r>
          </w:p>
        </w:tc>
        <w:tc>
          <w:tcPr>
            <w:tcW w:w="1244" w:type="dxa"/>
            <w:shd w:val="clear" w:color="auto" w:fill="auto"/>
          </w:tcPr>
          <w:p w:rsidR="002C768F" w:rsidRPr="009714B2" w:rsidRDefault="002C768F" w:rsidP="00362224">
            <w:pPr>
              <w:jc w:val="center"/>
              <w:rPr>
                <w:sz w:val="24"/>
                <w:szCs w:val="24"/>
              </w:rPr>
            </w:pPr>
            <w:r w:rsidRPr="009714B2">
              <w:rPr>
                <w:sz w:val="24"/>
                <w:szCs w:val="24"/>
              </w:rPr>
              <w:t>4.8</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36</w:t>
            </w:r>
          </w:p>
        </w:tc>
        <w:tc>
          <w:tcPr>
            <w:tcW w:w="2133" w:type="dxa"/>
            <w:shd w:val="clear" w:color="auto" w:fill="auto"/>
          </w:tcPr>
          <w:p w:rsidR="002C768F" w:rsidRPr="009714B2" w:rsidRDefault="002C768F" w:rsidP="00362224">
            <w:pPr>
              <w:rPr>
                <w:sz w:val="24"/>
                <w:szCs w:val="24"/>
              </w:rPr>
            </w:pPr>
            <w:r w:rsidRPr="009714B2">
              <w:rPr>
                <w:sz w:val="24"/>
                <w:szCs w:val="24"/>
              </w:rPr>
              <w:t>Cascioarele</w:t>
            </w:r>
          </w:p>
        </w:tc>
        <w:tc>
          <w:tcPr>
            <w:tcW w:w="1890" w:type="dxa"/>
            <w:shd w:val="clear" w:color="auto" w:fill="auto"/>
          </w:tcPr>
          <w:p w:rsidR="002C768F" w:rsidRPr="009714B2" w:rsidRDefault="002C768F" w:rsidP="00362224">
            <w:pPr>
              <w:rPr>
                <w:sz w:val="24"/>
                <w:szCs w:val="24"/>
              </w:rPr>
            </w:pPr>
            <w:r w:rsidRPr="009714B2">
              <w:rPr>
                <w:sz w:val="24"/>
                <w:szCs w:val="24"/>
              </w:rPr>
              <w:t>Viroaga</w:t>
            </w:r>
          </w:p>
        </w:tc>
        <w:tc>
          <w:tcPr>
            <w:tcW w:w="1282" w:type="dxa"/>
            <w:shd w:val="clear" w:color="auto" w:fill="auto"/>
          </w:tcPr>
          <w:p w:rsidR="002C768F" w:rsidRPr="009714B2" w:rsidRDefault="002C768F" w:rsidP="00362224">
            <w:pPr>
              <w:jc w:val="center"/>
              <w:rPr>
                <w:sz w:val="24"/>
                <w:szCs w:val="24"/>
              </w:rPr>
            </w:pPr>
            <w:r w:rsidRPr="009714B2">
              <w:rPr>
                <w:sz w:val="24"/>
                <w:szCs w:val="24"/>
              </w:rPr>
              <w:t>20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LocalitateaCascioarele</w:t>
            </w:r>
          </w:p>
        </w:tc>
        <w:tc>
          <w:tcPr>
            <w:tcW w:w="1261" w:type="dxa"/>
            <w:shd w:val="clear" w:color="auto" w:fill="auto"/>
          </w:tcPr>
          <w:p w:rsidR="002C768F" w:rsidRPr="009714B2" w:rsidRDefault="002C768F" w:rsidP="00362224">
            <w:pPr>
              <w:jc w:val="center"/>
              <w:rPr>
                <w:sz w:val="24"/>
                <w:szCs w:val="24"/>
              </w:rPr>
            </w:pPr>
            <w:r w:rsidRPr="009714B2">
              <w:rPr>
                <w:sz w:val="24"/>
                <w:szCs w:val="24"/>
              </w:rPr>
              <w:t>29</w:t>
            </w:r>
          </w:p>
        </w:tc>
        <w:tc>
          <w:tcPr>
            <w:tcW w:w="1186" w:type="dxa"/>
            <w:shd w:val="clear" w:color="auto" w:fill="auto"/>
          </w:tcPr>
          <w:p w:rsidR="002C768F" w:rsidRPr="009714B2" w:rsidRDefault="002C768F" w:rsidP="00362224">
            <w:pPr>
              <w:jc w:val="center"/>
              <w:rPr>
                <w:sz w:val="24"/>
                <w:szCs w:val="24"/>
              </w:rPr>
            </w:pPr>
            <w:r w:rsidRPr="009714B2">
              <w:rPr>
                <w:sz w:val="24"/>
                <w:szCs w:val="24"/>
              </w:rPr>
              <w:t>188</w:t>
            </w:r>
          </w:p>
        </w:tc>
        <w:tc>
          <w:tcPr>
            <w:tcW w:w="1244" w:type="dxa"/>
            <w:shd w:val="clear" w:color="auto" w:fill="auto"/>
          </w:tcPr>
          <w:p w:rsidR="002C768F" w:rsidRPr="009714B2" w:rsidRDefault="002C768F" w:rsidP="00362224">
            <w:pPr>
              <w:jc w:val="center"/>
              <w:rPr>
                <w:sz w:val="24"/>
                <w:szCs w:val="24"/>
              </w:rPr>
            </w:pPr>
            <w:r w:rsidRPr="009714B2">
              <w:rPr>
                <w:sz w:val="24"/>
                <w:szCs w:val="24"/>
              </w:rPr>
              <w:t>6</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r w:rsidRPr="009714B2">
              <w:rPr>
                <w:sz w:val="24"/>
                <w:szCs w:val="24"/>
              </w:rPr>
              <w:t>Sursa  in conservare</w:t>
            </w: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37</w:t>
            </w:r>
          </w:p>
        </w:tc>
        <w:tc>
          <w:tcPr>
            <w:tcW w:w="2133" w:type="dxa"/>
            <w:shd w:val="clear" w:color="auto" w:fill="auto"/>
          </w:tcPr>
          <w:p w:rsidR="002C768F" w:rsidRPr="009714B2" w:rsidRDefault="002C768F" w:rsidP="00362224">
            <w:pPr>
              <w:rPr>
                <w:sz w:val="24"/>
                <w:szCs w:val="24"/>
              </w:rPr>
            </w:pPr>
            <w:r w:rsidRPr="009714B2">
              <w:rPr>
                <w:sz w:val="24"/>
                <w:szCs w:val="24"/>
              </w:rPr>
              <w:t>Coroana</w:t>
            </w:r>
          </w:p>
        </w:tc>
        <w:tc>
          <w:tcPr>
            <w:tcW w:w="1890" w:type="dxa"/>
            <w:shd w:val="clear" w:color="auto" w:fill="auto"/>
          </w:tcPr>
          <w:p w:rsidR="002C768F" w:rsidRPr="009714B2" w:rsidRDefault="002C768F" w:rsidP="00362224">
            <w:pPr>
              <w:rPr>
                <w:sz w:val="24"/>
                <w:szCs w:val="24"/>
              </w:rPr>
            </w:pPr>
            <w:r w:rsidRPr="009714B2">
              <w:rPr>
                <w:sz w:val="24"/>
                <w:szCs w:val="24"/>
              </w:rPr>
              <w:t>Coroana</w:t>
            </w:r>
          </w:p>
        </w:tc>
        <w:tc>
          <w:tcPr>
            <w:tcW w:w="1282" w:type="dxa"/>
            <w:shd w:val="clear" w:color="auto" w:fill="auto"/>
          </w:tcPr>
          <w:p w:rsidR="002C768F" w:rsidRPr="009714B2" w:rsidRDefault="002C768F" w:rsidP="00362224">
            <w:pPr>
              <w:jc w:val="center"/>
              <w:rPr>
                <w:sz w:val="24"/>
                <w:szCs w:val="24"/>
              </w:rPr>
            </w:pPr>
            <w:r w:rsidRPr="009714B2">
              <w:rPr>
                <w:sz w:val="24"/>
                <w:szCs w:val="24"/>
              </w:rPr>
              <w:t>25</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Coroana</w:t>
            </w:r>
          </w:p>
        </w:tc>
        <w:tc>
          <w:tcPr>
            <w:tcW w:w="1261" w:type="dxa"/>
            <w:shd w:val="clear" w:color="auto" w:fill="auto"/>
          </w:tcPr>
          <w:p w:rsidR="002C768F" w:rsidRPr="009714B2" w:rsidRDefault="002C768F" w:rsidP="00362224">
            <w:pPr>
              <w:jc w:val="center"/>
              <w:rPr>
                <w:sz w:val="24"/>
                <w:szCs w:val="24"/>
              </w:rPr>
            </w:pPr>
            <w:r w:rsidRPr="009714B2">
              <w:rPr>
                <w:sz w:val="24"/>
                <w:szCs w:val="24"/>
              </w:rPr>
              <w:t>17</w:t>
            </w:r>
          </w:p>
        </w:tc>
        <w:tc>
          <w:tcPr>
            <w:tcW w:w="1186" w:type="dxa"/>
            <w:shd w:val="clear" w:color="auto" w:fill="auto"/>
          </w:tcPr>
          <w:p w:rsidR="002C768F" w:rsidRPr="009714B2" w:rsidRDefault="002C768F" w:rsidP="00362224">
            <w:pPr>
              <w:jc w:val="center"/>
              <w:rPr>
                <w:sz w:val="24"/>
                <w:szCs w:val="24"/>
              </w:rPr>
            </w:pPr>
            <w:r w:rsidRPr="009714B2">
              <w:rPr>
                <w:sz w:val="24"/>
                <w:szCs w:val="24"/>
              </w:rPr>
              <w:t>118</w:t>
            </w:r>
          </w:p>
        </w:tc>
        <w:tc>
          <w:tcPr>
            <w:tcW w:w="1244" w:type="dxa"/>
            <w:shd w:val="clear" w:color="auto" w:fill="auto"/>
          </w:tcPr>
          <w:p w:rsidR="002C768F" w:rsidRPr="009714B2" w:rsidRDefault="002C768F" w:rsidP="00362224">
            <w:pPr>
              <w:jc w:val="center"/>
              <w:rPr>
                <w:sz w:val="24"/>
                <w:szCs w:val="24"/>
              </w:rPr>
            </w:pPr>
            <w:r w:rsidRPr="009714B2">
              <w:rPr>
                <w:sz w:val="24"/>
                <w:szCs w:val="24"/>
              </w:rPr>
              <w:t>2.2</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i/>
                <w:sz w:val="24"/>
                <w:szCs w:val="24"/>
                <w:lang w:val="pt-BR"/>
              </w:rPr>
            </w:pPr>
            <w:r w:rsidRPr="009714B2">
              <w:rPr>
                <w:i/>
                <w:sz w:val="24"/>
                <w:szCs w:val="24"/>
                <w:lang w:val="pt-BR"/>
              </w:rPr>
              <w:t>Autorizatie cu derogare</w:t>
            </w:r>
          </w:p>
          <w:p w:rsidR="002C768F" w:rsidRPr="009714B2" w:rsidRDefault="002C768F" w:rsidP="00362224">
            <w:pPr>
              <w:jc w:val="center"/>
              <w:rPr>
                <w:i/>
                <w:sz w:val="24"/>
                <w:szCs w:val="24"/>
                <w:lang w:val="pt-BR"/>
              </w:rPr>
            </w:pPr>
            <w:r w:rsidRPr="009714B2">
              <w:rPr>
                <w:i/>
                <w:sz w:val="24"/>
                <w:szCs w:val="24"/>
                <w:lang w:val="pt-BR"/>
              </w:rPr>
              <w:t>nr.7</w:t>
            </w:r>
          </w:p>
          <w:p w:rsidR="002C768F" w:rsidRPr="009714B2" w:rsidRDefault="002C768F" w:rsidP="00362224">
            <w:pPr>
              <w:jc w:val="center"/>
              <w:rPr>
                <w:sz w:val="24"/>
                <w:szCs w:val="24"/>
              </w:rPr>
            </w:pPr>
            <w:r w:rsidRPr="009714B2">
              <w:rPr>
                <w:i/>
                <w:sz w:val="24"/>
                <w:szCs w:val="24"/>
                <w:lang w:val="pt-BR"/>
              </w:rPr>
              <w:t>/18.07.2016</w:t>
            </w: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38</w:t>
            </w:r>
          </w:p>
        </w:tc>
        <w:tc>
          <w:tcPr>
            <w:tcW w:w="2133" w:type="dxa"/>
            <w:shd w:val="clear" w:color="auto" w:fill="auto"/>
          </w:tcPr>
          <w:p w:rsidR="002C768F" w:rsidRPr="009714B2" w:rsidRDefault="002C768F" w:rsidP="00362224">
            <w:pPr>
              <w:rPr>
                <w:sz w:val="24"/>
                <w:szCs w:val="24"/>
              </w:rPr>
            </w:pPr>
            <w:r w:rsidRPr="009714B2">
              <w:rPr>
                <w:sz w:val="24"/>
                <w:szCs w:val="24"/>
              </w:rPr>
              <w:t>Cerchezu</w:t>
            </w:r>
          </w:p>
        </w:tc>
        <w:tc>
          <w:tcPr>
            <w:tcW w:w="1890" w:type="dxa"/>
            <w:shd w:val="clear" w:color="auto" w:fill="auto"/>
          </w:tcPr>
          <w:p w:rsidR="002C768F" w:rsidRPr="009714B2" w:rsidRDefault="002C768F" w:rsidP="00362224">
            <w:pPr>
              <w:rPr>
                <w:sz w:val="24"/>
                <w:szCs w:val="24"/>
              </w:rPr>
            </w:pPr>
            <w:r w:rsidRPr="009714B2">
              <w:rPr>
                <w:sz w:val="24"/>
                <w:szCs w:val="24"/>
              </w:rPr>
              <w:t>Cerchezu</w:t>
            </w:r>
          </w:p>
        </w:tc>
        <w:tc>
          <w:tcPr>
            <w:tcW w:w="1282" w:type="dxa"/>
            <w:shd w:val="clear" w:color="auto" w:fill="auto"/>
          </w:tcPr>
          <w:p w:rsidR="002C768F" w:rsidRPr="009714B2" w:rsidRDefault="002C768F" w:rsidP="00362224">
            <w:pPr>
              <w:jc w:val="center"/>
              <w:rPr>
                <w:sz w:val="24"/>
                <w:szCs w:val="24"/>
              </w:rPr>
            </w:pPr>
            <w:r w:rsidRPr="009714B2">
              <w:rPr>
                <w:sz w:val="24"/>
                <w:szCs w:val="24"/>
              </w:rPr>
              <w:t>25.2</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LocalitateaCerchezu</w:t>
            </w:r>
          </w:p>
        </w:tc>
        <w:tc>
          <w:tcPr>
            <w:tcW w:w="1261" w:type="dxa"/>
            <w:shd w:val="clear" w:color="auto" w:fill="auto"/>
          </w:tcPr>
          <w:p w:rsidR="002C768F" w:rsidRPr="009714B2" w:rsidRDefault="002C768F" w:rsidP="00362224">
            <w:pPr>
              <w:jc w:val="center"/>
              <w:rPr>
                <w:sz w:val="24"/>
                <w:szCs w:val="24"/>
              </w:rPr>
            </w:pPr>
            <w:r w:rsidRPr="009714B2">
              <w:rPr>
                <w:sz w:val="24"/>
                <w:szCs w:val="24"/>
              </w:rPr>
              <w:t>120</w:t>
            </w:r>
          </w:p>
        </w:tc>
        <w:tc>
          <w:tcPr>
            <w:tcW w:w="1186" w:type="dxa"/>
            <w:shd w:val="clear" w:color="auto" w:fill="auto"/>
          </w:tcPr>
          <w:p w:rsidR="002C768F" w:rsidRPr="009714B2" w:rsidRDefault="002C768F" w:rsidP="00362224">
            <w:pPr>
              <w:jc w:val="center"/>
              <w:rPr>
                <w:sz w:val="24"/>
                <w:szCs w:val="24"/>
              </w:rPr>
            </w:pPr>
            <w:r w:rsidRPr="009714B2">
              <w:rPr>
                <w:sz w:val="24"/>
                <w:szCs w:val="24"/>
              </w:rPr>
              <w:t>579</w:t>
            </w:r>
          </w:p>
        </w:tc>
        <w:tc>
          <w:tcPr>
            <w:tcW w:w="1244" w:type="dxa"/>
            <w:shd w:val="clear" w:color="auto" w:fill="auto"/>
          </w:tcPr>
          <w:p w:rsidR="002C768F" w:rsidRPr="009714B2" w:rsidRDefault="002C768F" w:rsidP="00362224">
            <w:pPr>
              <w:jc w:val="center"/>
              <w:rPr>
                <w:sz w:val="24"/>
                <w:szCs w:val="24"/>
              </w:rPr>
            </w:pPr>
            <w:r w:rsidRPr="009714B2">
              <w:rPr>
                <w:sz w:val="24"/>
                <w:szCs w:val="24"/>
              </w:rPr>
              <w:t>12</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39</w:t>
            </w:r>
          </w:p>
        </w:tc>
        <w:tc>
          <w:tcPr>
            <w:tcW w:w="2133" w:type="dxa"/>
            <w:shd w:val="clear" w:color="auto" w:fill="auto"/>
          </w:tcPr>
          <w:p w:rsidR="002C768F" w:rsidRPr="009714B2" w:rsidRDefault="002C768F" w:rsidP="00362224">
            <w:pPr>
              <w:rPr>
                <w:sz w:val="24"/>
                <w:szCs w:val="24"/>
              </w:rPr>
            </w:pPr>
            <w:r w:rsidRPr="009714B2">
              <w:rPr>
                <w:sz w:val="24"/>
                <w:szCs w:val="24"/>
              </w:rPr>
              <w:t>Chirnogeni</w:t>
            </w:r>
          </w:p>
        </w:tc>
        <w:tc>
          <w:tcPr>
            <w:tcW w:w="1890" w:type="dxa"/>
            <w:shd w:val="clear" w:color="auto" w:fill="auto"/>
          </w:tcPr>
          <w:p w:rsidR="002C768F" w:rsidRPr="009714B2" w:rsidRDefault="002C768F" w:rsidP="00362224">
            <w:pPr>
              <w:rPr>
                <w:sz w:val="24"/>
                <w:szCs w:val="24"/>
              </w:rPr>
            </w:pPr>
            <w:r w:rsidRPr="009714B2">
              <w:rPr>
                <w:sz w:val="24"/>
                <w:szCs w:val="24"/>
              </w:rPr>
              <w:t>Chirnogeni</w:t>
            </w:r>
          </w:p>
        </w:tc>
        <w:tc>
          <w:tcPr>
            <w:tcW w:w="1282" w:type="dxa"/>
            <w:shd w:val="clear" w:color="auto" w:fill="auto"/>
          </w:tcPr>
          <w:p w:rsidR="002C768F" w:rsidRPr="009714B2" w:rsidRDefault="002C768F" w:rsidP="00362224">
            <w:pPr>
              <w:jc w:val="center"/>
              <w:rPr>
                <w:sz w:val="24"/>
                <w:szCs w:val="24"/>
              </w:rPr>
            </w:pPr>
            <w:r w:rsidRPr="009714B2">
              <w:rPr>
                <w:sz w:val="24"/>
                <w:szCs w:val="24"/>
              </w:rPr>
              <w:t>170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LocalitateaChirnogeni</w:t>
            </w:r>
          </w:p>
        </w:tc>
        <w:tc>
          <w:tcPr>
            <w:tcW w:w="1261" w:type="dxa"/>
            <w:shd w:val="clear" w:color="auto" w:fill="auto"/>
          </w:tcPr>
          <w:p w:rsidR="002C768F" w:rsidRPr="009714B2" w:rsidRDefault="002C768F" w:rsidP="00362224">
            <w:pPr>
              <w:jc w:val="center"/>
              <w:rPr>
                <w:sz w:val="24"/>
                <w:szCs w:val="24"/>
              </w:rPr>
            </w:pPr>
            <w:r w:rsidRPr="009714B2">
              <w:rPr>
                <w:sz w:val="24"/>
                <w:szCs w:val="24"/>
              </w:rPr>
              <w:t>260</w:t>
            </w:r>
          </w:p>
        </w:tc>
        <w:tc>
          <w:tcPr>
            <w:tcW w:w="1186" w:type="dxa"/>
            <w:shd w:val="clear" w:color="auto" w:fill="auto"/>
          </w:tcPr>
          <w:p w:rsidR="002C768F" w:rsidRPr="009714B2" w:rsidRDefault="002C768F" w:rsidP="00362224">
            <w:pPr>
              <w:jc w:val="center"/>
              <w:rPr>
                <w:sz w:val="24"/>
                <w:szCs w:val="24"/>
              </w:rPr>
            </w:pPr>
            <w:r w:rsidRPr="009714B2">
              <w:rPr>
                <w:sz w:val="24"/>
                <w:szCs w:val="24"/>
              </w:rPr>
              <w:t>1383</w:t>
            </w:r>
          </w:p>
        </w:tc>
        <w:tc>
          <w:tcPr>
            <w:tcW w:w="1244" w:type="dxa"/>
            <w:shd w:val="clear" w:color="auto" w:fill="auto"/>
          </w:tcPr>
          <w:p w:rsidR="002C768F" w:rsidRPr="009714B2" w:rsidRDefault="002C768F" w:rsidP="00362224">
            <w:pPr>
              <w:jc w:val="center"/>
              <w:rPr>
                <w:sz w:val="24"/>
                <w:szCs w:val="24"/>
              </w:rPr>
            </w:pPr>
            <w:r w:rsidRPr="009714B2">
              <w:rPr>
                <w:sz w:val="24"/>
                <w:szCs w:val="24"/>
              </w:rPr>
              <w:t>18.1</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40</w:t>
            </w:r>
          </w:p>
        </w:tc>
        <w:tc>
          <w:tcPr>
            <w:tcW w:w="2133" w:type="dxa"/>
            <w:shd w:val="clear" w:color="auto" w:fill="auto"/>
          </w:tcPr>
          <w:p w:rsidR="002C768F" w:rsidRPr="009714B2" w:rsidRDefault="002C768F" w:rsidP="00362224">
            <w:pPr>
              <w:rPr>
                <w:sz w:val="24"/>
                <w:szCs w:val="24"/>
              </w:rPr>
            </w:pPr>
            <w:r w:rsidRPr="009714B2">
              <w:rPr>
                <w:sz w:val="24"/>
                <w:szCs w:val="24"/>
              </w:rPr>
              <w:t>Zona  Ciobanita-Credinta</w:t>
            </w:r>
          </w:p>
        </w:tc>
        <w:tc>
          <w:tcPr>
            <w:tcW w:w="1890" w:type="dxa"/>
            <w:shd w:val="clear" w:color="auto" w:fill="auto"/>
          </w:tcPr>
          <w:p w:rsidR="002C768F" w:rsidRPr="009714B2" w:rsidRDefault="002C768F" w:rsidP="00362224">
            <w:pPr>
              <w:rPr>
                <w:sz w:val="24"/>
                <w:szCs w:val="24"/>
              </w:rPr>
            </w:pPr>
            <w:r w:rsidRPr="009714B2">
              <w:rPr>
                <w:sz w:val="24"/>
                <w:szCs w:val="24"/>
              </w:rPr>
              <w:t>Ciobanita</w:t>
            </w:r>
          </w:p>
        </w:tc>
        <w:tc>
          <w:tcPr>
            <w:tcW w:w="1282" w:type="dxa"/>
            <w:shd w:val="clear" w:color="auto" w:fill="auto"/>
          </w:tcPr>
          <w:p w:rsidR="002C768F" w:rsidRPr="009714B2" w:rsidRDefault="002C768F" w:rsidP="00362224">
            <w:pPr>
              <w:jc w:val="center"/>
              <w:rPr>
                <w:sz w:val="24"/>
                <w:szCs w:val="24"/>
              </w:rPr>
            </w:pPr>
            <w:r w:rsidRPr="009714B2">
              <w:rPr>
                <w:sz w:val="24"/>
                <w:szCs w:val="24"/>
              </w:rPr>
              <w:t>255</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LocalitatileCredinta/ Ciobanita</w:t>
            </w:r>
          </w:p>
        </w:tc>
        <w:tc>
          <w:tcPr>
            <w:tcW w:w="1261" w:type="dxa"/>
            <w:shd w:val="clear" w:color="auto" w:fill="auto"/>
          </w:tcPr>
          <w:p w:rsidR="002C768F" w:rsidRPr="009714B2" w:rsidRDefault="002C768F" w:rsidP="00362224">
            <w:pPr>
              <w:jc w:val="center"/>
              <w:rPr>
                <w:sz w:val="24"/>
                <w:szCs w:val="24"/>
              </w:rPr>
            </w:pPr>
            <w:r w:rsidRPr="009714B2">
              <w:rPr>
                <w:sz w:val="24"/>
                <w:szCs w:val="24"/>
              </w:rPr>
              <w:t>68</w:t>
            </w:r>
          </w:p>
        </w:tc>
        <w:tc>
          <w:tcPr>
            <w:tcW w:w="1186" w:type="dxa"/>
            <w:shd w:val="clear" w:color="auto" w:fill="auto"/>
          </w:tcPr>
          <w:p w:rsidR="002C768F" w:rsidRPr="009714B2" w:rsidRDefault="002C768F" w:rsidP="00362224">
            <w:pPr>
              <w:jc w:val="center"/>
              <w:rPr>
                <w:sz w:val="24"/>
                <w:szCs w:val="24"/>
              </w:rPr>
            </w:pPr>
            <w:r w:rsidRPr="009714B2">
              <w:rPr>
                <w:sz w:val="24"/>
                <w:szCs w:val="24"/>
              </w:rPr>
              <w:t>428</w:t>
            </w:r>
          </w:p>
        </w:tc>
        <w:tc>
          <w:tcPr>
            <w:tcW w:w="1244" w:type="dxa"/>
            <w:shd w:val="clear" w:color="auto" w:fill="auto"/>
          </w:tcPr>
          <w:p w:rsidR="002C768F" w:rsidRPr="009714B2" w:rsidRDefault="002C768F" w:rsidP="00362224">
            <w:pPr>
              <w:jc w:val="center"/>
              <w:rPr>
                <w:sz w:val="24"/>
                <w:szCs w:val="24"/>
              </w:rPr>
            </w:pPr>
            <w:r w:rsidRPr="009714B2">
              <w:rPr>
                <w:sz w:val="24"/>
                <w:szCs w:val="24"/>
              </w:rPr>
              <w:t xml:space="preserve">Ciobanita 4.4/ </w:t>
            </w:r>
          </w:p>
          <w:p w:rsidR="002C768F" w:rsidRPr="009714B2" w:rsidRDefault="002C768F" w:rsidP="00362224">
            <w:pPr>
              <w:jc w:val="center"/>
              <w:rPr>
                <w:sz w:val="24"/>
                <w:szCs w:val="24"/>
              </w:rPr>
            </w:pPr>
            <w:r w:rsidRPr="009714B2">
              <w:rPr>
                <w:sz w:val="24"/>
                <w:szCs w:val="24"/>
              </w:rPr>
              <w:t>Credinta 4</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41</w:t>
            </w:r>
          </w:p>
        </w:tc>
        <w:tc>
          <w:tcPr>
            <w:tcW w:w="2133" w:type="dxa"/>
            <w:shd w:val="clear" w:color="auto" w:fill="auto"/>
          </w:tcPr>
          <w:p w:rsidR="002C768F" w:rsidRPr="009714B2" w:rsidRDefault="002C768F" w:rsidP="00362224">
            <w:pPr>
              <w:rPr>
                <w:sz w:val="24"/>
                <w:szCs w:val="24"/>
              </w:rPr>
            </w:pPr>
            <w:r w:rsidRPr="009714B2">
              <w:rPr>
                <w:sz w:val="24"/>
                <w:szCs w:val="24"/>
              </w:rPr>
              <w:t>Zona  Cobadin-Viisoara</w:t>
            </w:r>
          </w:p>
        </w:tc>
        <w:tc>
          <w:tcPr>
            <w:tcW w:w="1890" w:type="dxa"/>
            <w:shd w:val="clear" w:color="auto" w:fill="auto"/>
          </w:tcPr>
          <w:p w:rsidR="002C768F" w:rsidRPr="009714B2" w:rsidRDefault="002C768F" w:rsidP="00362224">
            <w:pPr>
              <w:rPr>
                <w:sz w:val="24"/>
                <w:szCs w:val="24"/>
              </w:rPr>
            </w:pPr>
            <w:r w:rsidRPr="009714B2">
              <w:rPr>
                <w:sz w:val="24"/>
                <w:szCs w:val="24"/>
              </w:rPr>
              <w:t>CiobanitasiViisoara</w:t>
            </w:r>
          </w:p>
          <w:p w:rsidR="002C768F" w:rsidRPr="009714B2" w:rsidRDefault="002C768F" w:rsidP="00362224">
            <w:pPr>
              <w:rPr>
                <w:sz w:val="24"/>
                <w:szCs w:val="24"/>
              </w:rPr>
            </w:pPr>
            <w:r w:rsidRPr="009714B2">
              <w:rPr>
                <w:sz w:val="24"/>
                <w:szCs w:val="24"/>
              </w:rPr>
              <w:t>(Intermediar Complex Cobadin)</w:t>
            </w:r>
          </w:p>
        </w:tc>
        <w:tc>
          <w:tcPr>
            <w:tcW w:w="1282" w:type="dxa"/>
            <w:shd w:val="clear" w:color="auto" w:fill="auto"/>
          </w:tcPr>
          <w:p w:rsidR="002C768F" w:rsidRPr="009714B2" w:rsidRDefault="002C768F" w:rsidP="00362224">
            <w:pPr>
              <w:jc w:val="center"/>
              <w:rPr>
                <w:sz w:val="24"/>
                <w:szCs w:val="24"/>
              </w:rPr>
            </w:pPr>
            <w:r w:rsidRPr="009714B2">
              <w:rPr>
                <w:sz w:val="24"/>
                <w:szCs w:val="24"/>
              </w:rPr>
              <w:t>385</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LocalitatileCobadin/ Viisoara</w:t>
            </w:r>
          </w:p>
        </w:tc>
        <w:tc>
          <w:tcPr>
            <w:tcW w:w="1261" w:type="dxa"/>
            <w:shd w:val="clear" w:color="auto" w:fill="auto"/>
          </w:tcPr>
          <w:p w:rsidR="002C768F" w:rsidRPr="009714B2" w:rsidRDefault="002C768F" w:rsidP="00362224">
            <w:pPr>
              <w:jc w:val="center"/>
              <w:rPr>
                <w:sz w:val="24"/>
                <w:szCs w:val="24"/>
              </w:rPr>
            </w:pPr>
            <w:r w:rsidRPr="009714B2">
              <w:rPr>
                <w:sz w:val="24"/>
                <w:szCs w:val="24"/>
              </w:rPr>
              <w:t>779</w:t>
            </w:r>
          </w:p>
        </w:tc>
        <w:tc>
          <w:tcPr>
            <w:tcW w:w="1186" w:type="dxa"/>
            <w:shd w:val="clear" w:color="auto" w:fill="auto"/>
          </w:tcPr>
          <w:p w:rsidR="002C768F" w:rsidRPr="009714B2" w:rsidRDefault="002C768F" w:rsidP="00362224">
            <w:pPr>
              <w:tabs>
                <w:tab w:val="left" w:pos="255"/>
                <w:tab w:val="center" w:pos="506"/>
              </w:tabs>
              <w:jc w:val="center"/>
              <w:rPr>
                <w:sz w:val="24"/>
                <w:szCs w:val="24"/>
              </w:rPr>
            </w:pPr>
            <w:r w:rsidRPr="009714B2">
              <w:rPr>
                <w:sz w:val="24"/>
                <w:szCs w:val="24"/>
              </w:rPr>
              <w:t>5161</w:t>
            </w:r>
          </w:p>
        </w:tc>
        <w:tc>
          <w:tcPr>
            <w:tcW w:w="1244" w:type="dxa"/>
            <w:shd w:val="clear" w:color="auto" w:fill="auto"/>
          </w:tcPr>
          <w:p w:rsidR="002C768F" w:rsidRPr="009714B2" w:rsidRDefault="002C768F" w:rsidP="00362224">
            <w:pPr>
              <w:tabs>
                <w:tab w:val="left" w:pos="255"/>
                <w:tab w:val="center" w:pos="506"/>
              </w:tabs>
              <w:jc w:val="center"/>
              <w:rPr>
                <w:sz w:val="24"/>
                <w:szCs w:val="24"/>
              </w:rPr>
            </w:pPr>
            <w:r w:rsidRPr="009714B2">
              <w:rPr>
                <w:sz w:val="24"/>
                <w:szCs w:val="24"/>
              </w:rPr>
              <w:t>Cobadin        33.8/ Viisoara</w:t>
            </w:r>
          </w:p>
          <w:p w:rsidR="002C768F" w:rsidRPr="009714B2" w:rsidRDefault="002C768F" w:rsidP="00362224">
            <w:pPr>
              <w:jc w:val="center"/>
              <w:rPr>
                <w:sz w:val="24"/>
                <w:szCs w:val="24"/>
              </w:rPr>
            </w:pPr>
            <w:r w:rsidRPr="009714B2">
              <w:rPr>
                <w:sz w:val="24"/>
                <w:szCs w:val="24"/>
              </w:rPr>
              <w:t>5.1</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lastRenderedPageBreak/>
              <w:t>42</w:t>
            </w:r>
          </w:p>
        </w:tc>
        <w:tc>
          <w:tcPr>
            <w:tcW w:w="2133" w:type="dxa"/>
            <w:shd w:val="clear" w:color="auto" w:fill="auto"/>
          </w:tcPr>
          <w:p w:rsidR="002C768F" w:rsidRPr="009714B2" w:rsidRDefault="002C768F" w:rsidP="00362224">
            <w:pPr>
              <w:rPr>
                <w:sz w:val="24"/>
                <w:szCs w:val="24"/>
              </w:rPr>
            </w:pPr>
            <w:r w:rsidRPr="009714B2">
              <w:rPr>
                <w:sz w:val="24"/>
                <w:szCs w:val="24"/>
              </w:rPr>
              <w:t>Conacu</w:t>
            </w:r>
          </w:p>
        </w:tc>
        <w:tc>
          <w:tcPr>
            <w:tcW w:w="1890" w:type="dxa"/>
            <w:shd w:val="clear" w:color="auto" w:fill="auto"/>
          </w:tcPr>
          <w:p w:rsidR="002C768F" w:rsidRPr="009714B2" w:rsidRDefault="002C768F" w:rsidP="00362224">
            <w:pPr>
              <w:rPr>
                <w:sz w:val="24"/>
                <w:szCs w:val="24"/>
              </w:rPr>
            </w:pPr>
            <w:r w:rsidRPr="009714B2">
              <w:rPr>
                <w:sz w:val="24"/>
                <w:szCs w:val="24"/>
              </w:rPr>
              <w:t>Conacu</w:t>
            </w:r>
          </w:p>
        </w:tc>
        <w:tc>
          <w:tcPr>
            <w:tcW w:w="1282" w:type="dxa"/>
            <w:shd w:val="clear" w:color="auto" w:fill="auto"/>
          </w:tcPr>
          <w:p w:rsidR="002C768F" w:rsidRPr="009714B2" w:rsidRDefault="002C768F" w:rsidP="00362224">
            <w:pPr>
              <w:jc w:val="center"/>
              <w:rPr>
                <w:sz w:val="24"/>
                <w:szCs w:val="24"/>
              </w:rPr>
            </w:pPr>
            <w:r w:rsidRPr="009714B2">
              <w:rPr>
                <w:sz w:val="24"/>
                <w:szCs w:val="24"/>
              </w:rPr>
              <w:t>5</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Conacu</w:t>
            </w:r>
          </w:p>
        </w:tc>
        <w:tc>
          <w:tcPr>
            <w:tcW w:w="1261" w:type="dxa"/>
            <w:shd w:val="clear" w:color="auto" w:fill="auto"/>
          </w:tcPr>
          <w:p w:rsidR="002C768F" w:rsidRPr="009714B2" w:rsidRDefault="002C768F" w:rsidP="00362224">
            <w:pPr>
              <w:jc w:val="center"/>
              <w:rPr>
                <w:sz w:val="24"/>
                <w:szCs w:val="24"/>
              </w:rPr>
            </w:pPr>
            <w:r w:rsidRPr="009714B2">
              <w:rPr>
                <w:sz w:val="24"/>
                <w:szCs w:val="24"/>
              </w:rPr>
              <w:t>10</w:t>
            </w:r>
          </w:p>
        </w:tc>
        <w:tc>
          <w:tcPr>
            <w:tcW w:w="1186" w:type="dxa"/>
            <w:shd w:val="clear" w:color="auto" w:fill="auto"/>
          </w:tcPr>
          <w:p w:rsidR="002C768F" w:rsidRPr="009714B2" w:rsidRDefault="002C768F" w:rsidP="00362224">
            <w:pPr>
              <w:jc w:val="center"/>
              <w:rPr>
                <w:sz w:val="24"/>
                <w:szCs w:val="24"/>
              </w:rPr>
            </w:pPr>
            <w:r w:rsidRPr="009714B2">
              <w:rPr>
                <w:sz w:val="24"/>
                <w:szCs w:val="24"/>
              </w:rPr>
              <w:t>98</w:t>
            </w:r>
          </w:p>
        </w:tc>
        <w:tc>
          <w:tcPr>
            <w:tcW w:w="1244" w:type="dxa"/>
            <w:shd w:val="clear" w:color="auto" w:fill="auto"/>
          </w:tcPr>
          <w:p w:rsidR="002C768F" w:rsidRPr="009714B2" w:rsidRDefault="002C768F" w:rsidP="00362224">
            <w:pPr>
              <w:jc w:val="center"/>
              <w:rPr>
                <w:sz w:val="24"/>
                <w:szCs w:val="24"/>
              </w:rPr>
            </w:pPr>
            <w:r w:rsidRPr="009714B2">
              <w:rPr>
                <w:sz w:val="24"/>
                <w:szCs w:val="24"/>
              </w:rPr>
              <w:t>7.9</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43</w:t>
            </w:r>
          </w:p>
        </w:tc>
        <w:tc>
          <w:tcPr>
            <w:tcW w:w="2133" w:type="dxa"/>
            <w:shd w:val="clear" w:color="auto" w:fill="auto"/>
          </w:tcPr>
          <w:p w:rsidR="002C768F" w:rsidRPr="009714B2" w:rsidRDefault="002C768F" w:rsidP="00362224">
            <w:pPr>
              <w:rPr>
                <w:sz w:val="24"/>
                <w:szCs w:val="24"/>
              </w:rPr>
            </w:pPr>
            <w:r w:rsidRPr="009714B2">
              <w:rPr>
                <w:sz w:val="24"/>
                <w:szCs w:val="24"/>
              </w:rPr>
              <w:t>Ciocarlia de Sus</w:t>
            </w:r>
          </w:p>
        </w:tc>
        <w:tc>
          <w:tcPr>
            <w:tcW w:w="1890" w:type="dxa"/>
            <w:shd w:val="clear" w:color="auto" w:fill="auto"/>
          </w:tcPr>
          <w:p w:rsidR="002C768F" w:rsidRPr="009714B2" w:rsidRDefault="002C768F" w:rsidP="00362224">
            <w:pPr>
              <w:rPr>
                <w:sz w:val="24"/>
                <w:szCs w:val="24"/>
              </w:rPr>
            </w:pPr>
            <w:r w:rsidRPr="009714B2">
              <w:rPr>
                <w:sz w:val="24"/>
                <w:szCs w:val="24"/>
              </w:rPr>
              <w:t>Ciocarlia de Sus</w:t>
            </w:r>
          </w:p>
        </w:tc>
        <w:tc>
          <w:tcPr>
            <w:tcW w:w="1282" w:type="dxa"/>
            <w:shd w:val="clear" w:color="auto" w:fill="auto"/>
          </w:tcPr>
          <w:p w:rsidR="002C768F" w:rsidRPr="009714B2" w:rsidRDefault="002C768F" w:rsidP="00362224">
            <w:pPr>
              <w:jc w:val="center"/>
              <w:rPr>
                <w:sz w:val="24"/>
                <w:szCs w:val="24"/>
              </w:rPr>
            </w:pPr>
            <w:r w:rsidRPr="009714B2">
              <w:rPr>
                <w:sz w:val="24"/>
                <w:szCs w:val="24"/>
              </w:rPr>
              <w:t>30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LocalitateaCiocarlia de Sus</w:t>
            </w:r>
          </w:p>
        </w:tc>
        <w:tc>
          <w:tcPr>
            <w:tcW w:w="1261" w:type="dxa"/>
            <w:shd w:val="clear" w:color="auto" w:fill="auto"/>
          </w:tcPr>
          <w:p w:rsidR="002C768F" w:rsidRPr="009714B2" w:rsidRDefault="002C768F" w:rsidP="00362224">
            <w:pPr>
              <w:jc w:val="center"/>
              <w:rPr>
                <w:sz w:val="24"/>
                <w:szCs w:val="24"/>
              </w:rPr>
            </w:pPr>
            <w:r w:rsidRPr="009714B2">
              <w:rPr>
                <w:sz w:val="24"/>
                <w:szCs w:val="24"/>
              </w:rPr>
              <w:t>98</w:t>
            </w:r>
          </w:p>
        </w:tc>
        <w:tc>
          <w:tcPr>
            <w:tcW w:w="1186" w:type="dxa"/>
            <w:shd w:val="clear" w:color="auto" w:fill="auto"/>
          </w:tcPr>
          <w:p w:rsidR="002C768F" w:rsidRPr="009714B2" w:rsidRDefault="002C768F" w:rsidP="00362224">
            <w:pPr>
              <w:jc w:val="center"/>
              <w:rPr>
                <w:sz w:val="24"/>
                <w:szCs w:val="24"/>
              </w:rPr>
            </w:pPr>
            <w:r w:rsidRPr="009714B2">
              <w:rPr>
                <w:sz w:val="24"/>
                <w:szCs w:val="24"/>
              </w:rPr>
              <w:t>784</w:t>
            </w:r>
          </w:p>
        </w:tc>
        <w:tc>
          <w:tcPr>
            <w:tcW w:w="1244" w:type="dxa"/>
            <w:shd w:val="clear" w:color="auto" w:fill="auto"/>
          </w:tcPr>
          <w:p w:rsidR="002C768F" w:rsidRPr="009714B2" w:rsidRDefault="002C768F" w:rsidP="00362224">
            <w:pPr>
              <w:jc w:val="center"/>
              <w:rPr>
                <w:sz w:val="24"/>
                <w:szCs w:val="24"/>
              </w:rPr>
            </w:pPr>
            <w:r w:rsidRPr="009714B2">
              <w:rPr>
                <w:sz w:val="24"/>
                <w:szCs w:val="24"/>
              </w:rPr>
              <w:t>11</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44</w:t>
            </w:r>
          </w:p>
        </w:tc>
        <w:tc>
          <w:tcPr>
            <w:tcW w:w="2133" w:type="dxa"/>
            <w:shd w:val="clear" w:color="auto" w:fill="auto"/>
          </w:tcPr>
          <w:p w:rsidR="002C768F" w:rsidRPr="009714B2" w:rsidRDefault="002C768F" w:rsidP="00362224">
            <w:pPr>
              <w:rPr>
                <w:sz w:val="24"/>
                <w:szCs w:val="24"/>
              </w:rPr>
            </w:pPr>
            <w:r w:rsidRPr="009714B2">
              <w:rPr>
                <w:sz w:val="24"/>
                <w:szCs w:val="24"/>
              </w:rPr>
              <w:t>Ciocalia de Jos</w:t>
            </w:r>
          </w:p>
        </w:tc>
        <w:tc>
          <w:tcPr>
            <w:tcW w:w="1890" w:type="dxa"/>
            <w:shd w:val="clear" w:color="auto" w:fill="auto"/>
          </w:tcPr>
          <w:p w:rsidR="002C768F" w:rsidRPr="009714B2" w:rsidRDefault="002C768F" w:rsidP="00362224">
            <w:pPr>
              <w:rPr>
                <w:sz w:val="24"/>
                <w:szCs w:val="24"/>
              </w:rPr>
            </w:pPr>
            <w:r w:rsidRPr="009714B2">
              <w:rPr>
                <w:sz w:val="24"/>
                <w:szCs w:val="24"/>
              </w:rPr>
              <w:t>Ciocalia de Jos</w:t>
            </w:r>
          </w:p>
        </w:tc>
        <w:tc>
          <w:tcPr>
            <w:tcW w:w="1282" w:type="dxa"/>
            <w:shd w:val="clear" w:color="auto" w:fill="auto"/>
          </w:tcPr>
          <w:p w:rsidR="002C768F" w:rsidRPr="009714B2" w:rsidRDefault="002C768F" w:rsidP="00362224">
            <w:pPr>
              <w:jc w:val="center"/>
              <w:rPr>
                <w:sz w:val="24"/>
                <w:szCs w:val="24"/>
              </w:rPr>
            </w:pPr>
            <w:r w:rsidRPr="009714B2">
              <w:rPr>
                <w:sz w:val="24"/>
                <w:szCs w:val="24"/>
              </w:rPr>
              <w:t>40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LocalitateaCiocalia de Jos</w:t>
            </w:r>
          </w:p>
        </w:tc>
        <w:tc>
          <w:tcPr>
            <w:tcW w:w="1261" w:type="dxa"/>
            <w:shd w:val="clear" w:color="auto" w:fill="auto"/>
          </w:tcPr>
          <w:p w:rsidR="002C768F" w:rsidRPr="009714B2" w:rsidRDefault="002C768F" w:rsidP="00362224">
            <w:pPr>
              <w:jc w:val="center"/>
              <w:rPr>
                <w:sz w:val="24"/>
                <w:szCs w:val="24"/>
              </w:rPr>
            </w:pPr>
            <w:r w:rsidRPr="009714B2">
              <w:rPr>
                <w:sz w:val="24"/>
                <w:szCs w:val="24"/>
              </w:rPr>
              <w:t>109</w:t>
            </w:r>
          </w:p>
        </w:tc>
        <w:tc>
          <w:tcPr>
            <w:tcW w:w="1186" w:type="dxa"/>
            <w:shd w:val="clear" w:color="auto" w:fill="auto"/>
          </w:tcPr>
          <w:p w:rsidR="002C768F" w:rsidRPr="009714B2" w:rsidRDefault="002C768F" w:rsidP="00362224">
            <w:pPr>
              <w:jc w:val="center"/>
              <w:rPr>
                <w:sz w:val="24"/>
                <w:szCs w:val="24"/>
              </w:rPr>
            </w:pPr>
            <w:r w:rsidRPr="009714B2">
              <w:rPr>
                <w:sz w:val="24"/>
                <w:szCs w:val="24"/>
              </w:rPr>
              <w:t>924</w:t>
            </w:r>
          </w:p>
        </w:tc>
        <w:tc>
          <w:tcPr>
            <w:tcW w:w="1244" w:type="dxa"/>
            <w:shd w:val="clear" w:color="auto" w:fill="auto"/>
          </w:tcPr>
          <w:p w:rsidR="002C768F" w:rsidRPr="009714B2" w:rsidRDefault="002C768F" w:rsidP="00362224">
            <w:pPr>
              <w:jc w:val="center"/>
              <w:rPr>
                <w:sz w:val="24"/>
                <w:szCs w:val="24"/>
              </w:rPr>
            </w:pPr>
            <w:r w:rsidRPr="009714B2">
              <w:rPr>
                <w:sz w:val="24"/>
                <w:szCs w:val="24"/>
              </w:rPr>
              <w:t>13.6</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45</w:t>
            </w:r>
          </w:p>
        </w:tc>
        <w:tc>
          <w:tcPr>
            <w:tcW w:w="2133" w:type="dxa"/>
            <w:shd w:val="clear" w:color="auto" w:fill="auto"/>
          </w:tcPr>
          <w:p w:rsidR="002C768F" w:rsidRPr="009714B2" w:rsidRDefault="002C768F" w:rsidP="00362224">
            <w:pPr>
              <w:rPr>
                <w:sz w:val="24"/>
                <w:szCs w:val="24"/>
              </w:rPr>
            </w:pPr>
            <w:r w:rsidRPr="009714B2">
              <w:rPr>
                <w:sz w:val="24"/>
                <w:szCs w:val="24"/>
              </w:rPr>
              <w:t>Comana</w:t>
            </w:r>
          </w:p>
        </w:tc>
        <w:tc>
          <w:tcPr>
            <w:tcW w:w="1890" w:type="dxa"/>
            <w:shd w:val="clear" w:color="auto" w:fill="auto"/>
          </w:tcPr>
          <w:p w:rsidR="002C768F" w:rsidRPr="009714B2" w:rsidRDefault="002C768F" w:rsidP="00362224">
            <w:pPr>
              <w:rPr>
                <w:sz w:val="24"/>
                <w:szCs w:val="24"/>
              </w:rPr>
            </w:pPr>
            <w:r w:rsidRPr="009714B2">
              <w:rPr>
                <w:sz w:val="24"/>
                <w:szCs w:val="24"/>
              </w:rPr>
              <w:t>Comana</w:t>
            </w:r>
          </w:p>
        </w:tc>
        <w:tc>
          <w:tcPr>
            <w:tcW w:w="1282" w:type="dxa"/>
            <w:shd w:val="clear" w:color="auto" w:fill="auto"/>
          </w:tcPr>
          <w:p w:rsidR="002C768F" w:rsidRPr="009714B2" w:rsidRDefault="002C768F" w:rsidP="00362224">
            <w:pPr>
              <w:jc w:val="center"/>
              <w:rPr>
                <w:sz w:val="24"/>
                <w:szCs w:val="24"/>
              </w:rPr>
            </w:pPr>
            <w:r w:rsidRPr="009714B2">
              <w:rPr>
                <w:sz w:val="24"/>
                <w:szCs w:val="24"/>
              </w:rPr>
              <w:t>30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LocalitateaComana</w:t>
            </w:r>
          </w:p>
        </w:tc>
        <w:tc>
          <w:tcPr>
            <w:tcW w:w="1261" w:type="dxa"/>
            <w:shd w:val="clear" w:color="auto" w:fill="auto"/>
          </w:tcPr>
          <w:p w:rsidR="002C768F" w:rsidRPr="009714B2" w:rsidRDefault="002C768F" w:rsidP="00362224">
            <w:pPr>
              <w:jc w:val="center"/>
              <w:rPr>
                <w:sz w:val="24"/>
                <w:szCs w:val="24"/>
              </w:rPr>
            </w:pPr>
            <w:r w:rsidRPr="009714B2">
              <w:rPr>
                <w:sz w:val="24"/>
                <w:szCs w:val="24"/>
              </w:rPr>
              <w:t>98</w:t>
            </w:r>
          </w:p>
        </w:tc>
        <w:tc>
          <w:tcPr>
            <w:tcW w:w="1186" w:type="dxa"/>
            <w:shd w:val="clear" w:color="auto" w:fill="auto"/>
          </w:tcPr>
          <w:p w:rsidR="002C768F" w:rsidRPr="009714B2" w:rsidRDefault="002C768F" w:rsidP="00362224">
            <w:pPr>
              <w:jc w:val="center"/>
              <w:rPr>
                <w:sz w:val="24"/>
                <w:szCs w:val="24"/>
              </w:rPr>
            </w:pPr>
            <w:r w:rsidRPr="009714B2">
              <w:rPr>
                <w:sz w:val="24"/>
                <w:szCs w:val="24"/>
              </w:rPr>
              <w:t>865</w:t>
            </w:r>
          </w:p>
        </w:tc>
        <w:tc>
          <w:tcPr>
            <w:tcW w:w="1244" w:type="dxa"/>
            <w:shd w:val="clear" w:color="auto" w:fill="auto"/>
          </w:tcPr>
          <w:p w:rsidR="002C768F" w:rsidRPr="009714B2" w:rsidRDefault="002C768F" w:rsidP="00362224">
            <w:pPr>
              <w:jc w:val="center"/>
              <w:rPr>
                <w:sz w:val="24"/>
                <w:szCs w:val="24"/>
              </w:rPr>
            </w:pPr>
            <w:r w:rsidRPr="009714B2">
              <w:rPr>
                <w:sz w:val="24"/>
                <w:szCs w:val="24"/>
              </w:rPr>
              <w:t>12</w:t>
            </w:r>
          </w:p>
        </w:tc>
        <w:tc>
          <w:tcPr>
            <w:tcW w:w="1501" w:type="dxa"/>
            <w:shd w:val="clear" w:color="auto" w:fill="auto"/>
          </w:tcPr>
          <w:p w:rsidR="002C768F" w:rsidRPr="009714B2" w:rsidRDefault="002C768F" w:rsidP="00362224">
            <w:pPr>
              <w:jc w:val="center"/>
              <w:rPr>
                <w:sz w:val="24"/>
                <w:szCs w:val="24"/>
              </w:rPr>
            </w:pPr>
            <w:r w:rsidRPr="009714B2">
              <w:rPr>
                <w:sz w:val="24"/>
                <w:szCs w:val="24"/>
              </w:rPr>
              <w:t>Nu se incadreaza la indicatorulnitrat</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1115"/>
          <w:tblHeader/>
        </w:trPr>
        <w:tc>
          <w:tcPr>
            <w:tcW w:w="810" w:type="dxa"/>
            <w:shd w:val="clear" w:color="auto" w:fill="auto"/>
          </w:tcPr>
          <w:p w:rsidR="002C768F" w:rsidRPr="009714B2" w:rsidRDefault="002C768F" w:rsidP="00362224">
            <w:pPr>
              <w:jc w:val="center"/>
              <w:rPr>
                <w:sz w:val="24"/>
                <w:szCs w:val="24"/>
              </w:rPr>
            </w:pPr>
            <w:r w:rsidRPr="009714B2">
              <w:rPr>
                <w:sz w:val="24"/>
                <w:szCs w:val="24"/>
              </w:rPr>
              <w:t>46</w:t>
            </w:r>
          </w:p>
        </w:tc>
        <w:tc>
          <w:tcPr>
            <w:tcW w:w="2133" w:type="dxa"/>
            <w:shd w:val="clear" w:color="auto" w:fill="auto"/>
          </w:tcPr>
          <w:p w:rsidR="002C768F" w:rsidRPr="009714B2" w:rsidRDefault="002C768F" w:rsidP="00362224">
            <w:pPr>
              <w:rPr>
                <w:sz w:val="24"/>
                <w:szCs w:val="24"/>
              </w:rPr>
            </w:pPr>
            <w:r w:rsidRPr="009714B2">
              <w:rPr>
                <w:sz w:val="24"/>
                <w:szCs w:val="24"/>
              </w:rPr>
              <w:t>Corbu</w:t>
            </w:r>
          </w:p>
        </w:tc>
        <w:tc>
          <w:tcPr>
            <w:tcW w:w="1890" w:type="dxa"/>
            <w:shd w:val="clear" w:color="auto" w:fill="auto"/>
          </w:tcPr>
          <w:p w:rsidR="002C768F" w:rsidRPr="009714B2" w:rsidRDefault="002C768F" w:rsidP="00362224">
            <w:pPr>
              <w:rPr>
                <w:sz w:val="24"/>
                <w:szCs w:val="24"/>
              </w:rPr>
            </w:pPr>
            <w:r w:rsidRPr="009714B2">
              <w:rPr>
                <w:sz w:val="24"/>
                <w:szCs w:val="24"/>
              </w:rPr>
              <w:t>Galesu,</w:t>
            </w:r>
          </w:p>
          <w:p w:rsidR="002C768F" w:rsidRPr="009714B2" w:rsidRDefault="002C768F" w:rsidP="00362224">
            <w:pPr>
              <w:rPr>
                <w:sz w:val="24"/>
                <w:szCs w:val="24"/>
              </w:rPr>
            </w:pPr>
            <w:r w:rsidRPr="009714B2">
              <w:rPr>
                <w:sz w:val="24"/>
                <w:szCs w:val="24"/>
              </w:rPr>
              <w:t>Cismea I si II</w:t>
            </w:r>
          </w:p>
          <w:p w:rsidR="002C768F" w:rsidRPr="009714B2" w:rsidRDefault="002C768F" w:rsidP="00362224">
            <w:pPr>
              <w:rPr>
                <w:sz w:val="24"/>
                <w:szCs w:val="24"/>
              </w:rPr>
            </w:pPr>
            <w:r w:rsidRPr="009714B2">
              <w:rPr>
                <w:sz w:val="24"/>
                <w:szCs w:val="24"/>
              </w:rPr>
              <w:t>(intemediar Cota 20 sirezervorCorbu)</w:t>
            </w:r>
          </w:p>
        </w:tc>
        <w:tc>
          <w:tcPr>
            <w:tcW w:w="1282" w:type="dxa"/>
            <w:shd w:val="clear" w:color="auto" w:fill="auto"/>
          </w:tcPr>
          <w:p w:rsidR="002C768F" w:rsidRPr="009714B2" w:rsidRDefault="002C768F" w:rsidP="00362224">
            <w:pPr>
              <w:jc w:val="center"/>
              <w:rPr>
                <w:sz w:val="24"/>
                <w:szCs w:val="24"/>
              </w:rPr>
            </w:pPr>
            <w:r w:rsidRPr="009714B2">
              <w:rPr>
                <w:sz w:val="24"/>
                <w:szCs w:val="24"/>
              </w:rPr>
              <w:t>22647</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Corbu</w:t>
            </w:r>
          </w:p>
        </w:tc>
        <w:tc>
          <w:tcPr>
            <w:tcW w:w="1261" w:type="dxa"/>
            <w:shd w:val="clear" w:color="auto" w:fill="auto"/>
          </w:tcPr>
          <w:p w:rsidR="002C768F" w:rsidRPr="009714B2" w:rsidRDefault="002C768F" w:rsidP="00362224">
            <w:pPr>
              <w:jc w:val="center"/>
              <w:rPr>
                <w:sz w:val="24"/>
                <w:szCs w:val="24"/>
              </w:rPr>
            </w:pPr>
            <w:r w:rsidRPr="009714B2">
              <w:rPr>
                <w:sz w:val="24"/>
                <w:szCs w:val="24"/>
              </w:rPr>
              <w:t>423</w:t>
            </w:r>
          </w:p>
        </w:tc>
        <w:tc>
          <w:tcPr>
            <w:tcW w:w="1186" w:type="dxa"/>
            <w:shd w:val="clear" w:color="auto" w:fill="auto"/>
          </w:tcPr>
          <w:p w:rsidR="002C768F" w:rsidRPr="009714B2" w:rsidRDefault="002C768F" w:rsidP="00362224">
            <w:pPr>
              <w:jc w:val="center"/>
              <w:rPr>
                <w:sz w:val="24"/>
                <w:szCs w:val="24"/>
              </w:rPr>
            </w:pPr>
            <w:r w:rsidRPr="009714B2">
              <w:rPr>
                <w:sz w:val="24"/>
                <w:szCs w:val="24"/>
              </w:rPr>
              <w:t>2921</w:t>
            </w:r>
          </w:p>
        </w:tc>
        <w:tc>
          <w:tcPr>
            <w:tcW w:w="1244" w:type="dxa"/>
            <w:shd w:val="clear" w:color="auto" w:fill="auto"/>
          </w:tcPr>
          <w:p w:rsidR="002C768F" w:rsidRPr="009714B2" w:rsidRDefault="002C768F" w:rsidP="00362224">
            <w:pPr>
              <w:jc w:val="center"/>
              <w:rPr>
                <w:sz w:val="24"/>
                <w:szCs w:val="24"/>
              </w:rPr>
            </w:pPr>
            <w:r w:rsidRPr="009714B2">
              <w:rPr>
                <w:sz w:val="24"/>
                <w:szCs w:val="24"/>
              </w:rPr>
              <w:t>24.064</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47</w:t>
            </w:r>
          </w:p>
        </w:tc>
        <w:tc>
          <w:tcPr>
            <w:tcW w:w="2133" w:type="dxa"/>
            <w:shd w:val="clear" w:color="auto" w:fill="auto"/>
          </w:tcPr>
          <w:p w:rsidR="002C768F" w:rsidRPr="009714B2" w:rsidRDefault="002C768F" w:rsidP="00362224">
            <w:pPr>
              <w:rPr>
                <w:sz w:val="24"/>
                <w:szCs w:val="24"/>
              </w:rPr>
            </w:pPr>
            <w:r w:rsidRPr="009714B2">
              <w:rPr>
                <w:sz w:val="24"/>
                <w:szCs w:val="24"/>
              </w:rPr>
              <w:t>Crucea</w:t>
            </w:r>
          </w:p>
        </w:tc>
        <w:tc>
          <w:tcPr>
            <w:tcW w:w="1890" w:type="dxa"/>
            <w:shd w:val="clear" w:color="auto" w:fill="auto"/>
          </w:tcPr>
          <w:p w:rsidR="002C768F" w:rsidRPr="009714B2" w:rsidRDefault="002C768F" w:rsidP="00362224">
            <w:pPr>
              <w:rPr>
                <w:sz w:val="24"/>
                <w:szCs w:val="24"/>
              </w:rPr>
            </w:pPr>
            <w:r w:rsidRPr="009714B2">
              <w:rPr>
                <w:sz w:val="24"/>
                <w:szCs w:val="24"/>
              </w:rPr>
              <w:t>Crucea</w:t>
            </w:r>
          </w:p>
        </w:tc>
        <w:tc>
          <w:tcPr>
            <w:tcW w:w="1282" w:type="dxa"/>
            <w:shd w:val="clear" w:color="auto" w:fill="auto"/>
          </w:tcPr>
          <w:p w:rsidR="002C768F" w:rsidRPr="009714B2" w:rsidRDefault="002C768F" w:rsidP="00362224">
            <w:pPr>
              <w:jc w:val="center"/>
              <w:rPr>
                <w:sz w:val="24"/>
                <w:szCs w:val="24"/>
              </w:rPr>
            </w:pPr>
            <w:r w:rsidRPr="009714B2">
              <w:rPr>
                <w:sz w:val="24"/>
                <w:szCs w:val="24"/>
              </w:rPr>
              <w:t>24</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LocalitateaCrucea</w:t>
            </w:r>
          </w:p>
        </w:tc>
        <w:tc>
          <w:tcPr>
            <w:tcW w:w="1261" w:type="dxa"/>
            <w:shd w:val="clear" w:color="auto" w:fill="auto"/>
          </w:tcPr>
          <w:p w:rsidR="002C768F" w:rsidRPr="009714B2" w:rsidRDefault="002C768F" w:rsidP="00362224">
            <w:pPr>
              <w:jc w:val="center"/>
              <w:rPr>
                <w:sz w:val="24"/>
                <w:szCs w:val="24"/>
              </w:rPr>
            </w:pPr>
            <w:r w:rsidRPr="009714B2">
              <w:rPr>
                <w:sz w:val="24"/>
                <w:szCs w:val="24"/>
              </w:rPr>
              <w:t>105</w:t>
            </w:r>
          </w:p>
        </w:tc>
        <w:tc>
          <w:tcPr>
            <w:tcW w:w="1186" w:type="dxa"/>
            <w:shd w:val="clear" w:color="auto" w:fill="auto"/>
          </w:tcPr>
          <w:p w:rsidR="002C768F" w:rsidRPr="009714B2" w:rsidRDefault="002C768F" w:rsidP="00362224">
            <w:pPr>
              <w:jc w:val="center"/>
              <w:rPr>
                <w:sz w:val="24"/>
                <w:szCs w:val="24"/>
              </w:rPr>
            </w:pPr>
            <w:r w:rsidRPr="009714B2">
              <w:rPr>
                <w:sz w:val="24"/>
                <w:szCs w:val="24"/>
              </w:rPr>
              <w:t>785</w:t>
            </w:r>
          </w:p>
        </w:tc>
        <w:tc>
          <w:tcPr>
            <w:tcW w:w="1244" w:type="dxa"/>
            <w:shd w:val="clear" w:color="auto" w:fill="auto"/>
          </w:tcPr>
          <w:p w:rsidR="002C768F" w:rsidRPr="009714B2" w:rsidRDefault="002C768F" w:rsidP="00362224">
            <w:pPr>
              <w:jc w:val="center"/>
              <w:rPr>
                <w:sz w:val="24"/>
                <w:szCs w:val="24"/>
              </w:rPr>
            </w:pPr>
            <w:r w:rsidRPr="009714B2">
              <w:rPr>
                <w:sz w:val="24"/>
                <w:szCs w:val="24"/>
              </w:rPr>
              <w:t>9.3</w:t>
            </w:r>
          </w:p>
        </w:tc>
        <w:tc>
          <w:tcPr>
            <w:tcW w:w="1501" w:type="dxa"/>
            <w:shd w:val="clear" w:color="auto" w:fill="auto"/>
          </w:tcPr>
          <w:p w:rsidR="002C768F" w:rsidRPr="009714B2" w:rsidRDefault="002C768F" w:rsidP="00362224">
            <w:pPr>
              <w:jc w:val="center"/>
              <w:rPr>
                <w:sz w:val="24"/>
                <w:szCs w:val="24"/>
              </w:rPr>
            </w:pPr>
            <w:r w:rsidRPr="009714B2">
              <w:rPr>
                <w:i/>
                <w:sz w:val="24"/>
                <w:szCs w:val="24"/>
              </w:rPr>
              <w:t>Monitorizaresuplimentarapentruparametrulnitrat</w:t>
            </w:r>
          </w:p>
        </w:tc>
        <w:tc>
          <w:tcPr>
            <w:tcW w:w="1812" w:type="dxa"/>
            <w:shd w:val="clear" w:color="auto" w:fill="auto"/>
          </w:tcPr>
          <w:p w:rsidR="002C768F" w:rsidRPr="009714B2" w:rsidRDefault="002C768F" w:rsidP="00362224">
            <w:pPr>
              <w:jc w:val="center"/>
              <w:rPr>
                <w:i/>
                <w:sz w:val="24"/>
                <w:szCs w:val="24"/>
              </w:rPr>
            </w:pPr>
            <w:r w:rsidRPr="009714B2">
              <w:rPr>
                <w:i/>
                <w:sz w:val="24"/>
                <w:szCs w:val="24"/>
              </w:rPr>
              <w:t>S-a montat</w:t>
            </w:r>
          </w:p>
          <w:p w:rsidR="002C768F" w:rsidRPr="009714B2" w:rsidRDefault="002C768F" w:rsidP="00362224">
            <w:pPr>
              <w:jc w:val="center"/>
              <w:rPr>
                <w:sz w:val="24"/>
                <w:szCs w:val="24"/>
              </w:rPr>
            </w:pPr>
            <w:r w:rsidRPr="009714B2">
              <w:rPr>
                <w:i/>
                <w:sz w:val="24"/>
                <w:szCs w:val="24"/>
              </w:rPr>
              <w:t>instalatie de denitrificare</w:t>
            </w: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48</w:t>
            </w:r>
          </w:p>
        </w:tc>
        <w:tc>
          <w:tcPr>
            <w:tcW w:w="2133" w:type="dxa"/>
            <w:shd w:val="clear" w:color="auto" w:fill="auto"/>
          </w:tcPr>
          <w:p w:rsidR="002C768F" w:rsidRPr="009714B2" w:rsidRDefault="002C768F" w:rsidP="00362224">
            <w:pPr>
              <w:rPr>
                <w:sz w:val="24"/>
                <w:szCs w:val="24"/>
              </w:rPr>
            </w:pPr>
            <w:r w:rsidRPr="009714B2">
              <w:rPr>
                <w:sz w:val="24"/>
                <w:szCs w:val="24"/>
              </w:rPr>
              <w:t xml:space="preserve"> Zona Costinesti /Schitu</w:t>
            </w:r>
          </w:p>
          <w:p w:rsidR="002C768F" w:rsidRPr="009714B2" w:rsidRDefault="002C768F" w:rsidP="00362224">
            <w:pPr>
              <w:rPr>
                <w:sz w:val="24"/>
                <w:szCs w:val="24"/>
              </w:rPr>
            </w:pPr>
          </w:p>
        </w:tc>
        <w:tc>
          <w:tcPr>
            <w:tcW w:w="1890" w:type="dxa"/>
            <w:shd w:val="clear" w:color="auto" w:fill="auto"/>
          </w:tcPr>
          <w:p w:rsidR="002C768F" w:rsidRPr="009714B2" w:rsidRDefault="002C768F" w:rsidP="00362224">
            <w:pPr>
              <w:rPr>
                <w:sz w:val="24"/>
                <w:szCs w:val="24"/>
              </w:rPr>
            </w:pPr>
            <w:r w:rsidRPr="009714B2">
              <w:rPr>
                <w:sz w:val="24"/>
                <w:szCs w:val="24"/>
              </w:rPr>
              <w:t>Costinesti</w:t>
            </w:r>
          </w:p>
        </w:tc>
        <w:tc>
          <w:tcPr>
            <w:tcW w:w="1282" w:type="dxa"/>
            <w:shd w:val="clear" w:color="auto" w:fill="auto"/>
          </w:tcPr>
          <w:p w:rsidR="002C768F" w:rsidRPr="009714B2" w:rsidRDefault="002C768F" w:rsidP="00362224">
            <w:pPr>
              <w:jc w:val="center"/>
              <w:rPr>
                <w:bCs/>
                <w:sz w:val="24"/>
                <w:szCs w:val="24"/>
              </w:rPr>
            </w:pPr>
            <w:r w:rsidRPr="009714B2">
              <w:rPr>
                <w:bCs/>
                <w:sz w:val="24"/>
                <w:szCs w:val="24"/>
              </w:rPr>
              <w:t>450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LocalitatileCostinesti- Schitu</w:t>
            </w:r>
          </w:p>
        </w:tc>
        <w:tc>
          <w:tcPr>
            <w:tcW w:w="1261" w:type="dxa"/>
            <w:shd w:val="clear" w:color="auto" w:fill="auto"/>
          </w:tcPr>
          <w:p w:rsidR="002C768F" w:rsidRPr="009714B2" w:rsidRDefault="002C768F" w:rsidP="00362224">
            <w:pPr>
              <w:jc w:val="center"/>
              <w:rPr>
                <w:sz w:val="24"/>
                <w:szCs w:val="24"/>
              </w:rPr>
            </w:pPr>
            <w:r w:rsidRPr="009714B2">
              <w:rPr>
                <w:sz w:val="24"/>
                <w:szCs w:val="24"/>
              </w:rPr>
              <w:t>1345</w:t>
            </w:r>
          </w:p>
        </w:tc>
        <w:tc>
          <w:tcPr>
            <w:tcW w:w="1186" w:type="dxa"/>
            <w:shd w:val="clear" w:color="auto" w:fill="auto"/>
          </w:tcPr>
          <w:p w:rsidR="002C768F" w:rsidRPr="009714B2" w:rsidRDefault="002C768F" w:rsidP="00362224">
            <w:pPr>
              <w:jc w:val="center"/>
              <w:rPr>
                <w:sz w:val="24"/>
                <w:szCs w:val="24"/>
              </w:rPr>
            </w:pPr>
            <w:r w:rsidRPr="009714B2">
              <w:rPr>
                <w:sz w:val="24"/>
                <w:szCs w:val="24"/>
              </w:rPr>
              <w:t>5220</w:t>
            </w:r>
          </w:p>
        </w:tc>
        <w:tc>
          <w:tcPr>
            <w:tcW w:w="1244" w:type="dxa"/>
            <w:shd w:val="clear" w:color="auto" w:fill="auto"/>
          </w:tcPr>
          <w:p w:rsidR="002C768F" w:rsidRPr="009714B2" w:rsidRDefault="002C768F" w:rsidP="00362224">
            <w:pPr>
              <w:jc w:val="center"/>
              <w:rPr>
                <w:sz w:val="24"/>
                <w:szCs w:val="24"/>
              </w:rPr>
            </w:pPr>
            <w:r w:rsidRPr="009714B2">
              <w:rPr>
                <w:sz w:val="24"/>
                <w:szCs w:val="24"/>
              </w:rPr>
              <w:t>Costinesti</w:t>
            </w:r>
          </w:p>
          <w:p w:rsidR="002C768F" w:rsidRPr="009714B2" w:rsidRDefault="002C768F" w:rsidP="00362224">
            <w:pPr>
              <w:jc w:val="center"/>
              <w:rPr>
                <w:sz w:val="24"/>
                <w:szCs w:val="24"/>
              </w:rPr>
            </w:pPr>
            <w:r w:rsidRPr="009714B2">
              <w:rPr>
                <w:sz w:val="24"/>
                <w:szCs w:val="24"/>
              </w:rPr>
              <w:t>20 /</w:t>
            </w:r>
          </w:p>
          <w:p w:rsidR="002C768F" w:rsidRPr="009714B2" w:rsidRDefault="002C768F" w:rsidP="00362224">
            <w:pPr>
              <w:jc w:val="center"/>
              <w:rPr>
                <w:sz w:val="24"/>
                <w:szCs w:val="24"/>
              </w:rPr>
            </w:pPr>
            <w:r w:rsidRPr="009714B2">
              <w:rPr>
                <w:sz w:val="24"/>
                <w:szCs w:val="24"/>
              </w:rPr>
              <w:t>Schitu 25.54</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49</w:t>
            </w:r>
          </w:p>
        </w:tc>
        <w:tc>
          <w:tcPr>
            <w:tcW w:w="2133" w:type="dxa"/>
            <w:shd w:val="clear" w:color="auto" w:fill="auto"/>
          </w:tcPr>
          <w:p w:rsidR="002C768F" w:rsidRPr="009714B2" w:rsidRDefault="002C768F" w:rsidP="00362224">
            <w:pPr>
              <w:rPr>
                <w:sz w:val="24"/>
                <w:szCs w:val="24"/>
              </w:rPr>
            </w:pPr>
            <w:r w:rsidRPr="009714B2">
              <w:rPr>
                <w:sz w:val="24"/>
                <w:szCs w:val="24"/>
              </w:rPr>
              <w:t>Crangu</w:t>
            </w:r>
          </w:p>
        </w:tc>
        <w:tc>
          <w:tcPr>
            <w:tcW w:w="1890" w:type="dxa"/>
            <w:shd w:val="clear" w:color="auto" w:fill="auto"/>
          </w:tcPr>
          <w:p w:rsidR="002C768F" w:rsidRPr="009714B2" w:rsidRDefault="002C768F" w:rsidP="00362224">
            <w:pPr>
              <w:rPr>
                <w:sz w:val="24"/>
                <w:szCs w:val="24"/>
              </w:rPr>
            </w:pPr>
            <w:r w:rsidRPr="009714B2">
              <w:rPr>
                <w:sz w:val="24"/>
                <w:szCs w:val="24"/>
              </w:rPr>
              <w:t>Crangu</w:t>
            </w:r>
          </w:p>
        </w:tc>
        <w:tc>
          <w:tcPr>
            <w:tcW w:w="1282" w:type="dxa"/>
            <w:shd w:val="clear" w:color="auto" w:fill="auto"/>
          </w:tcPr>
          <w:p w:rsidR="002C768F" w:rsidRPr="009714B2" w:rsidRDefault="002C768F" w:rsidP="00362224">
            <w:pPr>
              <w:jc w:val="center"/>
              <w:rPr>
                <w:bCs/>
                <w:sz w:val="24"/>
                <w:szCs w:val="24"/>
              </w:rPr>
            </w:pPr>
            <w:r w:rsidRPr="009714B2">
              <w:rPr>
                <w:bCs/>
                <w:sz w:val="24"/>
                <w:szCs w:val="24"/>
              </w:rPr>
              <w:t>4</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LocalitateaCrungu</w:t>
            </w:r>
          </w:p>
        </w:tc>
        <w:tc>
          <w:tcPr>
            <w:tcW w:w="1261" w:type="dxa"/>
            <w:shd w:val="clear" w:color="auto" w:fill="auto"/>
          </w:tcPr>
          <w:p w:rsidR="002C768F" w:rsidRPr="009714B2" w:rsidRDefault="002C768F" w:rsidP="00362224">
            <w:pPr>
              <w:jc w:val="center"/>
              <w:rPr>
                <w:sz w:val="24"/>
                <w:szCs w:val="24"/>
              </w:rPr>
            </w:pPr>
            <w:r w:rsidRPr="009714B2">
              <w:rPr>
                <w:sz w:val="24"/>
                <w:szCs w:val="24"/>
              </w:rPr>
              <w:t>6</w:t>
            </w:r>
          </w:p>
        </w:tc>
        <w:tc>
          <w:tcPr>
            <w:tcW w:w="1186" w:type="dxa"/>
            <w:shd w:val="clear" w:color="auto" w:fill="auto"/>
          </w:tcPr>
          <w:p w:rsidR="002C768F" w:rsidRPr="009714B2" w:rsidRDefault="002C768F" w:rsidP="00362224">
            <w:pPr>
              <w:jc w:val="center"/>
              <w:rPr>
                <w:sz w:val="24"/>
                <w:szCs w:val="24"/>
              </w:rPr>
            </w:pPr>
            <w:r w:rsidRPr="009714B2">
              <w:rPr>
                <w:sz w:val="24"/>
                <w:szCs w:val="24"/>
              </w:rPr>
              <w:t>53</w:t>
            </w:r>
          </w:p>
        </w:tc>
        <w:tc>
          <w:tcPr>
            <w:tcW w:w="1244" w:type="dxa"/>
            <w:shd w:val="clear" w:color="auto" w:fill="auto"/>
          </w:tcPr>
          <w:p w:rsidR="002C768F" w:rsidRPr="009714B2" w:rsidRDefault="002C768F" w:rsidP="00362224">
            <w:pPr>
              <w:jc w:val="center"/>
              <w:rPr>
                <w:sz w:val="24"/>
                <w:szCs w:val="24"/>
              </w:rPr>
            </w:pPr>
            <w:r w:rsidRPr="009714B2">
              <w:rPr>
                <w:sz w:val="24"/>
                <w:szCs w:val="24"/>
              </w:rPr>
              <w:t>4.25</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50</w:t>
            </w:r>
          </w:p>
        </w:tc>
        <w:tc>
          <w:tcPr>
            <w:tcW w:w="2133" w:type="dxa"/>
            <w:shd w:val="clear" w:color="auto" w:fill="auto"/>
          </w:tcPr>
          <w:p w:rsidR="002C768F" w:rsidRPr="009714B2" w:rsidRDefault="002C768F" w:rsidP="00362224">
            <w:pPr>
              <w:rPr>
                <w:sz w:val="24"/>
                <w:szCs w:val="24"/>
              </w:rPr>
            </w:pPr>
            <w:r w:rsidRPr="009714B2">
              <w:rPr>
                <w:sz w:val="24"/>
                <w:szCs w:val="24"/>
              </w:rPr>
              <w:t>Darabani</w:t>
            </w:r>
          </w:p>
        </w:tc>
        <w:tc>
          <w:tcPr>
            <w:tcW w:w="1890" w:type="dxa"/>
            <w:shd w:val="clear" w:color="auto" w:fill="auto"/>
          </w:tcPr>
          <w:p w:rsidR="002C768F" w:rsidRPr="009714B2" w:rsidRDefault="002C768F" w:rsidP="00362224">
            <w:pPr>
              <w:rPr>
                <w:sz w:val="24"/>
                <w:szCs w:val="24"/>
              </w:rPr>
            </w:pPr>
            <w:r w:rsidRPr="009714B2">
              <w:rPr>
                <w:sz w:val="24"/>
                <w:szCs w:val="24"/>
              </w:rPr>
              <w:t>Darabani</w:t>
            </w:r>
          </w:p>
        </w:tc>
        <w:tc>
          <w:tcPr>
            <w:tcW w:w="1282" w:type="dxa"/>
            <w:shd w:val="clear" w:color="auto" w:fill="auto"/>
          </w:tcPr>
          <w:p w:rsidR="002C768F" w:rsidRPr="009714B2" w:rsidRDefault="002C768F" w:rsidP="00362224">
            <w:pPr>
              <w:jc w:val="center"/>
              <w:rPr>
                <w:sz w:val="24"/>
                <w:szCs w:val="24"/>
              </w:rPr>
            </w:pPr>
            <w:r w:rsidRPr="009714B2">
              <w:rPr>
                <w:sz w:val="24"/>
                <w:szCs w:val="24"/>
              </w:rPr>
              <w:t>30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LocalitateaDarabani</w:t>
            </w:r>
          </w:p>
        </w:tc>
        <w:tc>
          <w:tcPr>
            <w:tcW w:w="1261" w:type="dxa"/>
            <w:shd w:val="clear" w:color="auto" w:fill="auto"/>
          </w:tcPr>
          <w:p w:rsidR="002C768F" w:rsidRPr="009714B2" w:rsidRDefault="002C768F" w:rsidP="00362224">
            <w:pPr>
              <w:jc w:val="center"/>
              <w:rPr>
                <w:sz w:val="24"/>
                <w:szCs w:val="24"/>
              </w:rPr>
            </w:pPr>
            <w:r w:rsidRPr="009714B2">
              <w:rPr>
                <w:sz w:val="24"/>
                <w:szCs w:val="24"/>
              </w:rPr>
              <w:t>61</w:t>
            </w:r>
          </w:p>
        </w:tc>
        <w:tc>
          <w:tcPr>
            <w:tcW w:w="1186" w:type="dxa"/>
            <w:shd w:val="clear" w:color="auto" w:fill="auto"/>
          </w:tcPr>
          <w:p w:rsidR="002C768F" w:rsidRPr="009714B2" w:rsidRDefault="002C768F" w:rsidP="00362224">
            <w:pPr>
              <w:jc w:val="center"/>
              <w:rPr>
                <w:sz w:val="24"/>
                <w:szCs w:val="24"/>
              </w:rPr>
            </w:pPr>
            <w:r w:rsidRPr="009714B2">
              <w:rPr>
                <w:sz w:val="24"/>
                <w:szCs w:val="24"/>
              </w:rPr>
              <w:t>490</w:t>
            </w:r>
          </w:p>
        </w:tc>
        <w:tc>
          <w:tcPr>
            <w:tcW w:w="1244" w:type="dxa"/>
            <w:shd w:val="clear" w:color="auto" w:fill="auto"/>
          </w:tcPr>
          <w:p w:rsidR="002C768F" w:rsidRPr="009714B2" w:rsidRDefault="002C768F" w:rsidP="00362224">
            <w:pPr>
              <w:jc w:val="center"/>
              <w:rPr>
                <w:sz w:val="24"/>
                <w:szCs w:val="24"/>
              </w:rPr>
            </w:pPr>
            <w:r w:rsidRPr="009714B2">
              <w:rPr>
                <w:sz w:val="24"/>
                <w:szCs w:val="24"/>
              </w:rPr>
              <w:t>17</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51</w:t>
            </w:r>
          </w:p>
        </w:tc>
        <w:tc>
          <w:tcPr>
            <w:tcW w:w="2133" w:type="dxa"/>
            <w:shd w:val="clear" w:color="auto" w:fill="auto"/>
          </w:tcPr>
          <w:p w:rsidR="002C768F" w:rsidRPr="009714B2" w:rsidRDefault="002C768F" w:rsidP="00362224">
            <w:pPr>
              <w:rPr>
                <w:sz w:val="24"/>
                <w:szCs w:val="24"/>
              </w:rPr>
            </w:pPr>
            <w:r w:rsidRPr="009714B2">
              <w:rPr>
                <w:sz w:val="24"/>
                <w:szCs w:val="24"/>
              </w:rPr>
              <w:t>Dunareni</w:t>
            </w:r>
          </w:p>
        </w:tc>
        <w:tc>
          <w:tcPr>
            <w:tcW w:w="1890" w:type="dxa"/>
            <w:shd w:val="clear" w:color="auto" w:fill="auto"/>
          </w:tcPr>
          <w:p w:rsidR="002C768F" w:rsidRPr="009714B2" w:rsidRDefault="002C768F" w:rsidP="00362224">
            <w:pPr>
              <w:rPr>
                <w:sz w:val="24"/>
                <w:szCs w:val="24"/>
              </w:rPr>
            </w:pPr>
            <w:r w:rsidRPr="009714B2">
              <w:rPr>
                <w:sz w:val="24"/>
                <w:szCs w:val="24"/>
              </w:rPr>
              <w:t>Dunareni</w:t>
            </w:r>
          </w:p>
        </w:tc>
        <w:tc>
          <w:tcPr>
            <w:tcW w:w="1282" w:type="dxa"/>
            <w:shd w:val="clear" w:color="auto" w:fill="auto"/>
          </w:tcPr>
          <w:p w:rsidR="002C768F" w:rsidRPr="009714B2" w:rsidRDefault="002C768F" w:rsidP="00362224">
            <w:pPr>
              <w:jc w:val="center"/>
              <w:rPr>
                <w:sz w:val="24"/>
                <w:szCs w:val="24"/>
              </w:rPr>
            </w:pPr>
            <w:r w:rsidRPr="009714B2">
              <w:rPr>
                <w:sz w:val="24"/>
                <w:szCs w:val="24"/>
              </w:rPr>
              <w:t>36</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LocalitateaDunareni</w:t>
            </w:r>
          </w:p>
        </w:tc>
        <w:tc>
          <w:tcPr>
            <w:tcW w:w="1261" w:type="dxa"/>
            <w:shd w:val="clear" w:color="auto" w:fill="auto"/>
          </w:tcPr>
          <w:p w:rsidR="002C768F" w:rsidRPr="009714B2" w:rsidRDefault="002C768F" w:rsidP="00362224">
            <w:pPr>
              <w:jc w:val="center"/>
              <w:rPr>
                <w:sz w:val="24"/>
                <w:szCs w:val="24"/>
              </w:rPr>
            </w:pPr>
            <w:r w:rsidRPr="009714B2">
              <w:rPr>
                <w:sz w:val="24"/>
                <w:szCs w:val="24"/>
              </w:rPr>
              <w:t>105</w:t>
            </w:r>
          </w:p>
        </w:tc>
        <w:tc>
          <w:tcPr>
            <w:tcW w:w="1186" w:type="dxa"/>
            <w:shd w:val="clear" w:color="auto" w:fill="auto"/>
          </w:tcPr>
          <w:p w:rsidR="002C768F" w:rsidRPr="009714B2" w:rsidRDefault="002C768F" w:rsidP="00362224">
            <w:pPr>
              <w:jc w:val="center"/>
              <w:rPr>
                <w:sz w:val="24"/>
                <w:szCs w:val="24"/>
              </w:rPr>
            </w:pPr>
            <w:r w:rsidRPr="009714B2">
              <w:rPr>
                <w:sz w:val="24"/>
                <w:szCs w:val="24"/>
              </w:rPr>
              <w:t>1187</w:t>
            </w:r>
          </w:p>
        </w:tc>
        <w:tc>
          <w:tcPr>
            <w:tcW w:w="1244" w:type="dxa"/>
            <w:shd w:val="clear" w:color="auto" w:fill="auto"/>
          </w:tcPr>
          <w:p w:rsidR="002C768F" w:rsidRPr="009714B2" w:rsidRDefault="002C768F" w:rsidP="00362224">
            <w:pPr>
              <w:jc w:val="center"/>
              <w:rPr>
                <w:sz w:val="24"/>
                <w:szCs w:val="24"/>
              </w:rPr>
            </w:pPr>
            <w:r w:rsidRPr="009714B2">
              <w:rPr>
                <w:sz w:val="24"/>
                <w:szCs w:val="24"/>
              </w:rPr>
              <w:t>12</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52</w:t>
            </w:r>
          </w:p>
        </w:tc>
        <w:tc>
          <w:tcPr>
            <w:tcW w:w="2133" w:type="dxa"/>
            <w:shd w:val="clear" w:color="auto" w:fill="auto"/>
          </w:tcPr>
          <w:p w:rsidR="002C768F" w:rsidRPr="009714B2" w:rsidRDefault="002C768F" w:rsidP="00362224">
            <w:pPr>
              <w:rPr>
                <w:sz w:val="24"/>
                <w:szCs w:val="24"/>
              </w:rPr>
            </w:pPr>
            <w:r w:rsidRPr="009714B2">
              <w:rPr>
                <w:sz w:val="24"/>
                <w:szCs w:val="24"/>
              </w:rPr>
              <w:t>Dumbraveni</w:t>
            </w:r>
          </w:p>
        </w:tc>
        <w:tc>
          <w:tcPr>
            <w:tcW w:w="1890" w:type="dxa"/>
            <w:shd w:val="clear" w:color="auto" w:fill="auto"/>
          </w:tcPr>
          <w:p w:rsidR="002C768F" w:rsidRPr="009714B2" w:rsidRDefault="002C768F" w:rsidP="00362224">
            <w:pPr>
              <w:rPr>
                <w:sz w:val="24"/>
                <w:szCs w:val="24"/>
              </w:rPr>
            </w:pPr>
            <w:r w:rsidRPr="009714B2">
              <w:rPr>
                <w:sz w:val="24"/>
                <w:szCs w:val="24"/>
              </w:rPr>
              <w:t>Dumbraveni</w:t>
            </w:r>
          </w:p>
        </w:tc>
        <w:tc>
          <w:tcPr>
            <w:tcW w:w="1282" w:type="dxa"/>
            <w:shd w:val="clear" w:color="auto" w:fill="auto"/>
          </w:tcPr>
          <w:p w:rsidR="002C768F" w:rsidRPr="009714B2" w:rsidRDefault="002C768F" w:rsidP="00362224">
            <w:pPr>
              <w:jc w:val="center"/>
              <w:rPr>
                <w:sz w:val="24"/>
                <w:szCs w:val="24"/>
              </w:rPr>
            </w:pPr>
            <w:r w:rsidRPr="009714B2">
              <w:rPr>
                <w:sz w:val="24"/>
                <w:szCs w:val="24"/>
              </w:rPr>
              <w:t>5</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LocalitateaDumbraveni</w:t>
            </w:r>
          </w:p>
        </w:tc>
        <w:tc>
          <w:tcPr>
            <w:tcW w:w="1261" w:type="dxa"/>
            <w:shd w:val="clear" w:color="auto" w:fill="auto"/>
          </w:tcPr>
          <w:p w:rsidR="002C768F" w:rsidRPr="009714B2" w:rsidRDefault="002C768F" w:rsidP="00362224">
            <w:pPr>
              <w:jc w:val="center"/>
              <w:rPr>
                <w:sz w:val="24"/>
                <w:szCs w:val="24"/>
              </w:rPr>
            </w:pPr>
            <w:r w:rsidRPr="009714B2">
              <w:rPr>
                <w:sz w:val="24"/>
                <w:szCs w:val="24"/>
              </w:rPr>
              <w:t>29</w:t>
            </w:r>
          </w:p>
        </w:tc>
        <w:tc>
          <w:tcPr>
            <w:tcW w:w="1186" w:type="dxa"/>
            <w:shd w:val="clear" w:color="auto" w:fill="auto"/>
          </w:tcPr>
          <w:p w:rsidR="002C768F" w:rsidRPr="009714B2" w:rsidRDefault="002C768F" w:rsidP="00362224">
            <w:pPr>
              <w:jc w:val="center"/>
              <w:rPr>
                <w:sz w:val="24"/>
                <w:szCs w:val="24"/>
              </w:rPr>
            </w:pPr>
            <w:r w:rsidRPr="009714B2">
              <w:rPr>
                <w:sz w:val="24"/>
                <w:szCs w:val="24"/>
              </w:rPr>
              <w:t>319</w:t>
            </w:r>
          </w:p>
        </w:tc>
        <w:tc>
          <w:tcPr>
            <w:tcW w:w="1244" w:type="dxa"/>
            <w:shd w:val="clear" w:color="auto" w:fill="auto"/>
          </w:tcPr>
          <w:p w:rsidR="002C768F" w:rsidRPr="009714B2" w:rsidRDefault="002C768F" w:rsidP="00362224">
            <w:pPr>
              <w:jc w:val="center"/>
              <w:rPr>
                <w:sz w:val="24"/>
                <w:szCs w:val="24"/>
              </w:rPr>
            </w:pPr>
            <w:r w:rsidRPr="009714B2">
              <w:rPr>
                <w:sz w:val="24"/>
                <w:szCs w:val="24"/>
              </w:rPr>
              <w:t>6.3</w:t>
            </w:r>
          </w:p>
        </w:tc>
        <w:tc>
          <w:tcPr>
            <w:tcW w:w="1501" w:type="dxa"/>
            <w:shd w:val="clear" w:color="auto" w:fill="auto"/>
          </w:tcPr>
          <w:p w:rsidR="002C768F" w:rsidRPr="009714B2" w:rsidRDefault="002C768F" w:rsidP="00362224">
            <w:pPr>
              <w:jc w:val="center"/>
              <w:rPr>
                <w:sz w:val="24"/>
                <w:szCs w:val="24"/>
              </w:rPr>
            </w:pPr>
            <w:r w:rsidRPr="009714B2">
              <w:rPr>
                <w:sz w:val="24"/>
                <w:szCs w:val="24"/>
              </w:rPr>
              <w:t>Nu se incadreaza la indicatorul</w:t>
            </w:r>
          </w:p>
          <w:p w:rsidR="002C768F" w:rsidRPr="009714B2" w:rsidRDefault="002C768F" w:rsidP="00362224">
            <w:pPr>
              <w:jc w:val="center"/>
              <w:rPr>
                <w:sz w:val="24"/>
                <w:szCs w:val="24"/>
              </w:rPr>
            </w:pPr>
            <w:r w:rsidRPr="009714B2">
              <w:rPr>
                <w:sz w:val="24"/>
                <w:szCs w:val="24"/>
              </w:rPr>
              <w:t>nitrat</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lastRenderedPageBreak/>
              <w:t>53</w:t>
            </w:r>
          </w:p>
        </w:tc>
        <w:tc>
          <w:tcPr>
            <w:tcW w:w="2133" w:type="dxa"/>
            <w:shd w:val="clear" w:color="auto" w:fill="auto"/>
          </w:tcPr>
          <w:p w:rsidR="002C768F" w:rsidRPr="009714B2" w:rsidRDefault="002C768F" w:rsidP="00362224">
            <w:pPr>
              <w:rPr>
                <w:sz w:val="24"/>
                <w:szCs w:val="24"/>
              </w:rPr>
            </w:pPr>
            <w:r w:rsidRPr="009714B2">
              <w:rPr>
                <w:sz w:val="24"/>
                <w:szCs w:val="24"/>
              </w:rPr>
              <w:t>Dulcesti</w:t>
            </w:r>
          </w:p>
        </w:tc>
        <w:tc>
          <w:tcPr>
            <w:tcW w:w="1890" w:type="dxa"/>
            <w:shd w:val="clear" w:color="auto" w:fill="auto"/>
          </w:tcPr>
          <w:p w:rsidR="002C768F" w:rsidRPr="009714B2" w:rsidRDefault="002C768F" w:rsidP="00362224">
            <w:pPr>
              <w:rPr>
                <w:sz w:val="24"/>
                <w:szCs w:val="24"/>
              </w:rPr>
            </w:pPr>
            <w:r w:rsidRPr="009714B2">
              <w:rPr>
                <w:sz w:val="24"/>
                <w:szCs w:val="24"/>
              </w:rPr>
              <w:t>Dulcesti</w:t>
            </w:r>
          </w:p>
        </w:tc>
        <w:tc>
          <w:tcPr>
            <w:tcW w:w="1282" w:type="dxa"/>
            <w:shd w:val="clear" w:color="auto" w:fill="auto"/>
          </w:tcPr>
          <w:p w:rsidR="002C768F" w:rsidRPr="009714B2" w:rsidRDefault="002C768F" w:rsidP="00362224">
            <w:pPr>
              <w:jc w:val="center"/>
              <w:rPr>
                <w:sz w:val="24"/>
                <w:szCs w:val="24"/>
              </w:rPr>
            </w:pPr>
            <w:r w:rsidRPr="009714B2">
              <w:rPr>
                <w:sz w:val="24"/>
                <w:szCs w:val="24"/>
              </w:rPr>
              <w:t>90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LocalitateaDulcesti</w:t>
            </w:r>
          </w:p>
        </w:tc>
        <w:tc>
          <w:tcPr>
            <w:tcW w:w="1261" w:type="dxa"/>
            <w:shd w:val="clear" w:color="auto" w:fill="auto"/>
          </w:tcPr>
          <w:p w:rsidR="002C768F" w:rsidRPr="009714B2" w:rsidRDefault="002C768F" w:rsidP="00362224">
            <w:pPr>
              <w:jc w:val="center"/>
              <w:rPr>
                <w:sz w:val="24"/>
                <w:szCs w:val="24"/>
              </w:rPr>
            </w:pPr>
            <w:r w:rsidRPr="009714B2">
              <w:rPr>
                <w:sz w:val="24"/>
                <w:szCs w:val="24"/>
              </w:rPr>
              <w:t>191</w:t>
            </w:r>
          </w:p>
        </w:tc>
        <w:tc>
          <w:tcPr>
            <w:tcW w:w="1186" w:type="dxa"/>
            <w:shd w:val="clear" w:color="auto" w:fill="auto"/>
          </w:tcPr>
          <w:p w:rsidR="002C768F" w:rsidRPr="009714B2" w:rsidRDefault="002C768F" w:rsidP="00362224">
            <w:pPr>
              <w:jc w:val="center"/>
              <w:rPr>
                <w:sz w:val="24"/>
                <w:szCs w:val="24"/>
              </w:rPr>
            </w:pPr>
            <w:r w:rsidRPr="009714B2">
              <w:rPr>
                <w:sz w:val="24"/>
                <w:szCs w:val="24"/>
              </w:rPr>
              <w:t>1348</w:t>
            </w:r>
          </w:p>
        </w:tc>
        <w:tc>
          <w:tcPr>
            <w:tcW w:w="1244" w:type="dxa"/>
            <w:shd w:val="clear" w:color="auto" w:fill="auto"/>
          </w:tcPr>
          <w:p w:rsidR="002C768F" w:rsidRPr="009714B2" w:rsidRDefault="002C768F" w:rsidP="00362224">
            <w:pPr>
              <w:jc w:val="center"/>
              <w:rPr>
                <w:sz w:val="24"/>
                <w:szCs w:val="24"/>
              </w:rPr>
            </w:pPr>
            <w:r w:rsidRPr="009714B2">
              <w:rPr>
                <w:sz w:val="24"/>
                <w:szCs w:val="24"/>
              </w:rPr>
              <w:t>16</w:t>
            </w:r>
          </w:p>
        </w:tc>
        <w:tc>
          <w:tcPr>
            <w:tcW w:w="1501" w:type="dxa"/>
            <w:shd w:val="clear" w:color="auto" w:fill="auto"/>
          </w:tcPr>
          <w:p w:rsidR="002C768F" w:rsidRPr="009714B2" w:rsidRDefault="002C768F" w:rsidP="00362224">
            <w:pPr>
              <w:jc w:val="center"/>
              <w:rPr>
                <w:sz w:val="24"/>
                <w:szCs w:val="24"/>
              </w:rPr>
            </w:pPr>
            <w:r w:rsidRPr="009714B2">
              <w:rPr>
                <w:sz w:val="24"/>
                <w:szCs w:val="24"/>
              </w:rPr>
              <w:t>Nu se incadreaza la indicatorul</w:t>
            </w:r>
          </w:p>
          <w:p w:rsidR="002C768F" w:rsidRPr="009714B2" w:rsidRDefault="002C768F" w:rsidP="00362224">
            <w:pPr>
              <w:jc w:val="center"/>
              <w:rPr>
                <w:sz w:val="24"/>
                <w:szCs w:val="24"/>
              </w:rPr>
            </w:pPr>
            <w:r w:rsidRPr="009714B2">
              <w:rPr>
                <w:sz w:val="24"/>
                <w:szCs w:val="24"/>
              </w:rPr>
              <w:t>nitrat</w:t>
            </w:r>
          </w:p>
        </w:tc>
        <w:tc>
          <w:tcPr>
            <w:tcW w:w="1812" w:type="dxa"/>
            <w:shd w:val="clear" w:color="auto" w:fill="auto"/>
          </w:tcPr>
          <w:p w:rsidR="002C768F" w:rsidRPr="001560D1" w:rsidRDefault="002C768F" w:rsidP="00362224">
            <w:pPr>
              <w:jc w:val="center"/>
              <w:rPr>
                <w:i/>
                <w:sz w:val="24"/>
                <w:szCs w:val="24"/>
                <w:lang w:val="pt-BR"/>
              </w:rPr>
            </w:pPr>
            <w:r w:rsidRPr="001560D1">
              <w:rPr>
                <w:i/>
                <w:sz w:val="24"/>
                <w:szCs w:val="24"/>
                <w:lang w:val="pt-BR"/>
              </w:rPr>
              <w:t>Autorizatie cu derogare</w:t>
            </w:r>
          </w:p>
          <w:p w:rsidR="002C768F" w:rsidRPr="001560D1" w:rsidRDefault="002C768F" w:rsidP="00362224">
            <w:pPr>
              <w:jc w:val="center"/>
              <w:rPr>
                <w:i/>
                <w:sz w:val="24"/>
                <w:szCs w:val="24"/>
                <w:lang w:val="pt-BR"/>
              </w:rPr>
            </w:pPr>
            <w:r w:rsidRPr="001560D1">
              <w:rPr>
                <w:i/>
                <w:sz w:val="24"/>
                <w:szCs w:val="24"/>
                <w:lang w:val="pt-BR"/>
              </w:rPr>
              <w:t>nr.4</w:t>
            </w:r>
          </w:p>
          <w:p w:rsidR="002C768F" w:rsidRPr="009714B2" w:rsidRDefault="002C768F" w:rsidP="00362224">
            <w:pPr>
              <w:jc w:val="center"/>
              <w:rPr>
                <w:sz w:val="24"/>
                <w:szCs w:val="24"/>
              </w:rPr>
            </w:pPr>
            <w:r w:rsidRPr="001560D1">
              <w:rPr>
                <w:i/>
                <w:sz w:val="24"/>
                <w:szCs w:val="24"/>
                <w:lang w:val="pt-BR"/>
              </w:rPr>
              <w:t>/01.02.2016</w:t>
            </w: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54</w:t>
            </w:r>
          </w:p>
        </w:tc>
        <w:tc>
          <w:tcPr>
            <w:tcW w:w="2133" w:type="dxa"/>
            <w:shd w:val="clear" w:color="auto" w:fill="auto"/>
          </w:tcPr>
          <w:p w:rsidR="002C768F" w:rsidRPr="009714B2" w:rsidRDefault="002C768F" w:rsidP="00362224">
            <w:pPr>
              <w:rPr>
                <w:sz w:val="24"/>
                <w:szCs w:val="24"/>
              </w:rPr>
            </w:pPr>
            <w:r w:rsidRPr="009714B2">
              <w:rPr>
                <w:sz w:val="24"/>
                <w:szCs w:val="24"/>
              </w:rPr>
              <w:t>G. Scarisoreanu</w:t>
            </w:r>
          </w:p>
        </w:tc>
        <w:tc>
          <w:tcPr>
            <w:tcW w:w="1890" w:type="dxa"/>
            <w:shd w:val="clear" w:color="auto" w:fill="auto"/>
          </w:tcPr>
          <w:p w:rsidR="002C768F" w:rsidRPr="009714B2" w:rsidRDefault="002C768F" w:rsidP="00362224">
            <w:pPr>
              <w:rPr>
                <w:sz w:val="24"/>
                <w:szCs w:val="24"/>
              </w:rPr>
            </w:pPr>
            <w:r w:rsidRPr="009714B2">
              <w:rPr>
                <w:sz w:val="24"/>
                <w:szCs w:val="24"/>
              </w:rPr>
              <w:t>G. Scarisoreanu</w:t>
            </w:r>
          </w:p>
        </w:tc>
        <w:tc>
          <w:tcPr>
            <w:tcW w:w="1282" w:type="dxa"/>
            <w:shd w:val="clear" w:color="auto" w:fill="auto"/>
          </w:tcPr>
          <w:p w:rsidR="002C768F" w:rsidRPr="009714B2" w:rsidRDefault="002C768F" w:rsidP="00362224">
            <w:pPr>
              <w:jc w:val="center"/>
              <w:rPr>
                <w:sz w:val="24"/>
                <w:szCs w:val="24"/>
              </w:rPr>
            </w:pPr>
            <w:r w:rsidRPr="009714B2">
              <w:rPr>
                <w:sz w:val="24"/>
                <w:szCs w:val="24"/>
              </w:rPr>
              <w:t>98</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G. Scarisoreanu</w:t>
            </w:r>
          </w:p>
        </w:tc>
        <w:tc>
          <w:tcPr>
            <w:tcW w:w="1261" w:type="dxa"/>
            <w:shd w:val="clear" w:color="auto" w:fill="auto"/>
          </w:tcPr>
          <w:p w:rsidR="002C768F" w:rsidRPr="009714B2" w:rsidRDefault="002C768F" w:rsidP="00362224">
            <w:pPr>
              <w:jc w:val="center"/>
              <w:rPr>
                <w:sz w:val="24"/>
                <w:szCs w:val="24"/>
              </w:rPr>
            </w:pPr>
            <w:r w:rsidRPr="009714B2">
              <w:rPr>
                <w:sz w:val="24"/>
                <w:szCs w:val="24"/>
              </w:rPr>
              <w:t>75</w:t>
            </w:r>
          </w:p>
        </w:tc>
        <w:tc>
          <w:tcPr>
            <w:tcW w:w="1186" w:type="dxa"/>
            <w:shd w:val="clear" w:color="auto" w:fill="auto"/>
          </w:tcPr>
          <w:p w:rsidR="002C768F" w:rsidRPr="009714B2" w:rsidRDefault="002C768F" w:rsidP="00362224">
            <w:pPr>
              <w:jc w:val="center"/>
              <w:rPr>
                <w:sz w:val="24"/>
                <w:szCs w:val="24"/>
              </w:rPr>
            </w:pPr>
            <w:r w:rsidRPr="009714B2">
              <w:rPr>
                <w:sz w:val="24"/>
                <w:szCs w:val="24"/>
              </w:rPr>
              <w:t>715</w:t>
            </w:r>
          </w:p>
        </w:tc>
        <w:tc>
          <w:tcPr>
            <w:tcW w:w="1244" w:type="dxa"/>
            <w:shd w:val="clear" w:color="auto" w:fill="auto"/>
          </w:tcPr>
          <w:p w:rsidR="002C768F" w:rsidRPr="009714B2" w:rsidRDefault="002C768F" w:rsidP="00362224">
            <w:pPr>
              <w:jc w:val="center"/>
              <w:rPr>
                <w:sz w:val="24"/>
                <w:szCs w:val="24"/>
              </w:rPr>
            </w:pPr>
            <w:r w:rsidRPr="009714B2">
              <w:rPr>
                <w:sz w:val="24"/>
                <w:szCs w:val="24"/>
              </w:rPr>
              <w:t>14.5</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935"/>
          <w:tblHeader/>
        </w:trPr>
        <w:tc>
          <w:tcPr>
            <w:tcW w:w="810" w:type="dxa"/>
            <w:shd w:val="clear" w:color="auto" w:fill="auto"/>
          </w:tcPr>
          <w:p w:rsidR="002C768F" w:rsidRPr="009714B2" w:rsidRDefault="002C768F" w:rsidP="00362224">
            <w:pPr>
              <w:jc w:val="center"/>
              <w:rPr>
                <w:sz w:val="24"/>
                <w:szCs w:val="24"/>
              </w:rPr>
            </w:pPr>
            <w:r w:rsidRPr="009714B2">
              <w:rPr>
                <w:sz w:val="24"/>
                <w:szCs w:val="24"/>
              </w:rPr>
              <w:t>55</w:t>
            </w:r>
          </w:p>
        </w:tc>
        <w:tc>
          <w:tcPr>
            <w:tcW w:w="2133" w:type="dxa"/>
            <w:shd w:val="clear" w:color="auto" w:fill="auto"/>
          </w:tcPr>
          <w:p w:rsidR="002C768F" w:rsidRPr="009714B2" w:rsidRDefault="002C768F" w:rsidP="00362224">
            <w:pPr>
              <w:rPr>
                <w:sz w:val="24"/>
                <w:szCs w:val="24"/>
              </w:rPr>
            </w:pPr>
            <w:r w:rsidRPr="009714B2">
              <w:rPr>
                <w:sz w:val="24"/>
                <w:szCs w:val="24"/>
              </w:rPr>
              <w:t>Furnica</w:t>
            </w:r>
          </w:p>
        </w:tc>
        <w:tc>
          <w:tcPr>
            <w:tcW w:w="1890" w:type="dxa"/>
            <w:shd w:val="clear" w:color="auto" w:fill="auto"/>
          </w:tcPr>
          <w:p w:rsidR="002C768F" w:rsidRPr="009714B2" w:rsidRDefault="002C768F" w:rsidP="00362224">
            <w:pPr>
              <w:rPr>
                <w:sz w:val="24"/>
                <w:szCs w:val="24"/>
              </w:rPr>
            </w:pPr>
            <w:r w:rsidRPr="009714B2">
              <w:rPr>
                <w:sz w:val="24"/>
                <w:szCs w:val="24"/>
              </w:rPr>
              <w:t>Furnica</w:t>
            </w:r>
          </w:p>
          <w:p w:rsidR="002C768F" w:rsidRPr="009714B2" w:rsidRDefault="002C768F" w:rsidP="00362224">
            <w:pPr>
              <w:rPr>
                <w:sz w:val="24"/>
                <w:szCs w:val="24"/>
              </w:rPr>
            </w:pPr>
          </w:p>
        </w:tc>
        <w:tc>
          <w:tcPr>
            <w:tcW w:w="1282" w:type="dxa"/>
            <w:shd w:val="clear" w:color="auto" w:fill="auto"/>
          </w:tcPr>
          <w:p w:rsidR="002C768F" w:rsidRPr="009714B2" w:rsidRDefault="002C768F" w:rsidP="00362224">
            <w:pPr>
              <w:jc w:val="center"/>
              <w:rPr>
                <w:sz w:val="24"/>
                <w:szCs w:val="24"/>
              </w:rPr>
            </w:pPr>
            <w:r w:rsidRPr="009714B2">
              <w:rPr>
                <w:sz w:val="24"/>
                <w:szCs w:val="24"/>
              </w:rPr>
              <w:t>5</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LocalitateaFurnica</w:t>
            </w:r>
          </w:p>
        </w:tc>
        <w:tc>
          <w:tcPr>
            <w:tcW w:w="1261" w:type="dxa"/>
            <w:shd w:val="clear" w:color="auto" w:fill="auto"/>
          </w:tcPr>
          <w:p w:rsidR="002C768F" w:rsidRPr="009714B2" w:rsidRDefault="002C768F" w:rsidP="00362224">
            <w:pPr>
              <w:jc w:val="center"/>
              <w:rPr>
                <w:sz w:val="24"/>
                <w:szCs w:val="24"/>
              </w:rPr>
            </w:pPr>
            <w:r w:rsidRPr="009714B2">
              <w:rPr>
                <w:sz w:val="24"/>
                <w:szCs w:val="24"/>
              </w:rPr>
              <w:t>11</w:t>
            </w:r>
          </w:p>
          <w:p w:rsidR="002C768F" w:rsidRPr="009714B2" w:rsidRDefault="002C768F" w:rsidP="00362224">
            <w:pPr>
              <w:jc w:val="center"/>
              <w:rPr>
                <w:sz w:val="24"/>
                <w:szCs w:val="24"/>
              </w:rPr>
            </w:pPr>
          </w:p>
        </w:tc>
        <w:tc>
          <w:tcPr>
            <w:tcW w:w="1186" w:type="dxa"/>
            <w:shd w:val="clear" w:color="auto" w:fill="auto"/>
          </w:tcPr>
          <w:p w:rsidR="002C768F" w:rsidRPr="009714B2" w:rsidRDefault="002C768F" w:rsidP="00362224">
            <w:pPr>
              <w:jc w:val="center"/>
              <w:rPr>
                <w:sz w:val="24"/>
                <w:szCs w:val="24"/>
              </w:rPr>
            </w:pPr>
            <w:r w:rsidRPr="009714B2">
              <w:rPr>
                <w:sz w:val="24"/>
                <w:szCs w:val="24"/>
              </w:rPr>
              <w:t>84</w:t>
            </w:r>
          </w:p>
        </w:tc>
        <w:tc>
          <w:tcPr>
            <w:tcW w:w="1244" w:type="dxa"/>
            <w:shd w:val="clear" w:color="auto" w:fill="auto"/>
          </w:tcPr>
          <w:p w:rsidR="002C768F" w:rsidRPr="009714B2" w:rsidRDefault="002C768F" w:rsidP="00362224">
            <w:pPr>
              <w:jc w:val="center"/>
              <w:rPr>
                <w:sz w:val="24"/>
                <w:szCs w:val="24"/>
              </w:rPr>
            </w:pPr>
            <w:r w:rsidRPr="009714B2">
              <w:rPr>
                <w:sz w:val="24"/>
                <w:szCs w:val="24"/>
              </w:rPr>
              <w:t>2.5</w:t>
            </w:r>
          </w:p>
        </w:tc>
        <w:tc>
          <w:tcPr>
            <w:tcW w:w="1501" w:type="dxa"/>
            <w:shd w:val="clear" w:color="auto" w:fill="auto"/>
          </w:tcPr>
          <w:p w:rsidR="002C768F" w:rsidRPr="009714B2" w:rsidRDefault="002C768F" w:rsidP="00362224">
            <w:pPr>
              <w:jc w:val="center"/>
              <w:rPr>
                <w:sz w:val="24"/>
                <w:szCs w:val="24"/>
              </w:rPr>
            </w:pPr>
            <w:r w:rsidRPr="009714B2">
              <w:rPr>
                <w:sz w:val="24"/>
                <w:szCs w:val="24"/>
              </w:rPr>
              <w:t>Nu se incadreaza la indicatorul</w:t>
            </w:r>
          </w:p>
          <w:p w:rsidR="002C768F" w:rsidRPr="009714B2" w:rsidRDefault="002C768F" w:rsidP="00362224">
            <w:pPr>
              <w:jc w:val="center"/>
              <w:rPr>
                <w:sz w:val="24"/>
                <w:szCs w:val="24"/>
              </w:rPr>
            </w:pPr>
            <w:r w:rsidRPr="009714B2">
              <w:rPr>
                <w:sz w:val="24"/>
                <w:szCs w:val="24"/>
              </w:rPr>
              <w:t>nitrat</w:t>
            </w:r>
          </w:p>
        </w:tc>
        <w:tc>
          <w:tcPr>
            <w:tcW w:w="1812" w:type="dxa"/>
            <w:shd w:val="clear" w:color="auto" w:fill="auto"/>
          </w:tcPr>
          <w:p w:rsidR="002C768F" w:rsidRPr="001560D1" w:rsidRDefault="002C768F" w:rsidP="00362224">
            <w:pPr>
              <w:jc w:val="center"/>
              <w:rPr>
                <w:i/>
                <w:sz w:val="24"/>
                <w:szCs w:val="24"/>
                <w:lang w:val="pt-BR"/>
              </w:rPr>
            </w:pPr>
            <w:r w:rsidRPr="001560D1">
              <w:rPr>
                <w:i/>
                <w:sz w:val="24"/>
                <w:szCs w:val="24"/>
                <w:lang w:val="pt-BR"/>
              </w:rPr>
              <w:t>Autorizatie cu derogare</w:t>
            </w:r>
          </w:p>
          <w:p w:rsidR="002C768F" w:rsidRPr="001560D1" w:rsidRDefault="002C768F" w:rsidP="00362224">
            <w:pPr>
              <w:jc w:val="center"/>
              <w:rPr>
                <w:i/>
                <w:sz w:val="24"/>
                <w:szCs w:val="24"/>
                <w:lang w:val="pt-BR"/>
              </w:rPr>
            </w:pPr>
            <w:r w:rsidRPr="001560D1">
              <w:rPr>
                <w:i/>
                <w:sz w:val="24"/>
                <w:szCs w:val="24"/>
                <w:lang w:val="pt-BR"/>
              </w:rPr>
              <w:t>nr.15</w:t>
            </w:r>
          </w:p>
          <w:p w:rsidR="002C768F" w:rsidRPr="009714B2" w:rsidRDefault="002C768F" w:rsidP="00362224">
            <w:pPr>
              <w:jc w:val="center"/>
              <w:rPr>
                <w:i/>
                <w:sz w:val="24"/>
                <w:szCs w:val="24"/>
              </w:rPr>
            </w:pPr>
            <w:r w:rsidRPr="001560D1">
              <w:rPr>
                <w:i/>
                <w:sz w:val="24"/>
                <w:szCs w:val="24"/>
                <w:lang w:val="pt-BR"/>
              </w:rPr>
              <w:t>/29.12.2016</w:t>
            </w:r>
          </w:p>
        </w:tc>
      </w:tr>
      <w:tr w:rsidR="002C768F" w:rsidRPr="009714B2" w:rsidTr="00362224">
        <w:trPr>
          <w:trHeight w:val="413"/>
          <w:tblHeader/>
        </w:trPr>
        <w:tc>
          <w:tcPr>
            <w:tcW w:w="810" w:type="dxa"/>
            <w:shd w:val="clear" w:color="auto" w:fill="auto"/>
          </w:tcPr>
          <w:p w:rsidR="002C768F" w:rsidRPr="009714B2" w:rsidRDefault="002C768F" w:rsidP="00362224">
            <w:pPr>
              <w:jc w:val="center"/>
              <w:rPr>
                <w:sz w:val="24"/>
                <w:szCs w:val="24"/>
              </w:rPr>
            </w:pPr>
            <w:r w:rsidRPr="009714B2">
              <w:rPr>
                <w:sz w:val="24"/>
                <w:szCs w:val="24"/>
              </w:rPr>
              <w:t>56</w:t>
            </w:r>
          </w:p>
        </w:tc>
        <w:tc>
          <w:tcPr>
            <w:tcW w:w="2133" w:type="dxa"/>
            <w:shd w:val="clear" w:color="auto" w:fill="auto"/>
          </w:tcPr>
          <w:p w:rsidR="002C768F" w:rsidRPr="009714B2" w:rsidRDefault="002C768F" w:rsidP="00362224">
            <w:pPr>
              <w:rPr>
                <w:sz w:val="24"/>
                <w:szCs w:val="24"/>
              </w:rPr>
            </w:pPr>
            <w:r w:rsidRPr="009714B2">
              <w:rPr>
                <w:sz w:val="24"/>
                <w:szCs w:val="24"/>
              </w:rPr>
              <w:t>Faclia de sus</w:t>
            </w:r>
          </w:p>
        </w:tc>
        <w:tc>
          <w:tcPr>
            <w:tcW w:w="1890" w:type="dxa"/>
            <w:shd w:val="clear" w:color="auto" w:fill="auto"/>
          </w:tcPr>
          <w:p w:rsidR="002C768F" w:rsidRPr="009714B2" w:rsidRDefault="002C768F" w:rsidP="00362224">
            <w:pPr>
              <w:rPr>
                <w:sz w:val="24"/>
                <w:szCs w:val="24"/>
              </w:rPr>
            </w:pPr>
            <w:r w:rsidRPr="009714B2">
              <w:rPr>
                <w:sz w:val="24"/>
                <w:szCs w:val="24"/>
              </w:rPr>
              <w:t>Faclia</w:t>
            </w:r>
          </w:p>
        </w:tc>
        <w:tc>
          <w:tcPr>
            <w:tcW w:w="1282" w:type="dxa"/>
            <w:shd w:val="clear" w:color="auto" w:fill="auto"/>
          </w:tcPr>
          <w:p w:rsidR="002C768F" w:rsidRPr="009714B2" w:rsidRDefault="002C768F" w:rsidP="00362224">
            <w:pPr>
              <w:jc w:val="center"/>
              <w:rPr>
                <w:sz w:val="24"/>
                <w:szCs w:val="24"/>
              </w:rPr>
            </w:pPr>
            <w:r w:rsidRPr="009714B2">
              <w:rPr>
                <w:sz w:val="24"/>
                <w:szCs w:val="24"/>
              </w:rPr>
              <w:t>24</w:t>
            </w:r>
          </w:p>
        </w:tc>
        <w:tc>
          <w:tcPr>
            <w:tcW w:w="1890" w:type="dxa"/>
            <w:shd w:val="clear" w:color="auto" w:fill="auto"/>
          </w:tcPr>
          <w:p w:rsidR="002C768F" w:rsidRPr="009714B2" w:rsidRDefault="002C768F" w:rsidP="00362224">
            <w:pPr>
              <w:jc w:val="center"/>
              <w:rPr>
                <w:sz w:val="24"/>
                <w:szCs w:val="24"/>
              </w:rPr>
            </w:pPr>
            <w:r w:rsidRPr="009714B2">
              <w:rPr>
                <w:sz w:val="24"/>
                <w:szCs w:val="24"/>
              </w:rPr>
              <w:t>Faclia de Sus</w:t>
            </w:r>
          </w:p>
        </w:tc>
        <w:tc>
          <w:tcPr>
            <w:tcW w:w="1261" w:type="dxa"/>
            <w:shd w:val="clear" w:color="auto" w:fill="auto"/>
          </w:tcPr>
          <w:p w:rsidR="002C768F" w:rsidRPr="009714B2" w:rsidRDefault="002C768F" w:rsidP="00362224">
            <w:pPr>
              <w:jc w:val="center"/>
              <w:rPr>
                <w:sz w:val="24"/>
                <w:szCs w:val="24"/>
              </w:rPr>
            </w:pPr>
            <w:r w:rsidRPr="009714B2">
              <w:rPr>
                <w:sz w:val="24"/>
                <w:szCs w:val="24"/>
              </w:rPr>
              <w:t>46</w:t>
            </w:r>
          </w:p>
        </w:tc>
        <w:tc>
          <w:tcPr>
            <w:tcW w:w="1186" w:type="dxa"/>
            <w:shd w:val="clear" w:color="auto" w:fill="auto"/>
          </w:tcPr>
          <w:p w:rsidR="002C768F" w:rsidRPr="009714B2" w:rsidRDefault="002C768F" w:rsidP="00362224">
            <w:pPr>
              <w:jc w:val="center"/>
              <w:rPr>
                <w:sz w:val="24"/>
                <w:szCs w:val="24"/>
              </w:rPr>
            </w:pPr>
            <w:r w:rsidRPr="009714B2">
              <w:rPr>
                <w:sz w:val="24"/>
                <w:szCs w:val="24"/>
              </w:rPr>
              <w:t>481</w:t>
            </w:r>
          </w:p>
        </w:tc>
        <w:tc>
          <w:tcPr>
            <w:tcW w:w="1244" w:type="dxa"/>
            <w:shd w:val="clear" w:color="auto" w:fill="auto"/>
          </w:tcPr>
          <w:p w:rsidR="002C768F" w:rsidRPr="009714B2" w:rsidRDefault="002C768F" w:rsidP="00362224">
            <w:pPr>
              <w:jc w:val="center"/>
              <w:rPr>
                <w:sz w:val="24"/>
                <w:szCs w:val="24"/>
              </w:rPr>
            </w:pPr>
            <w:r w:rsidRPr="009714B2">
              <w:rPr>
                <w:sz w:val="24"/>
                <w:szCs w:val="24"/>
              </w:rPr>
              <w:t>3.351</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57</w:t>
            </w:r>
          </w:p>
        </w:tc>
        <w:tc>
          <w:tcPr>
            <w:tcW w:w="2133" w:type="dxa"/>
            <w:shd w:val="clear" w:color="auto" w:fill="auto"/>
          </w:tcPr>
          <w:p w:rsidR="002C768F" w:rsidRPr="009714B2" w:rsidRDefault="002C768F" w:rsidP="00362224">
            <w:pPr>
              <w:rPr>
                <w:sz w:val="24"/>
                <w:szCs w:val="24"/>
              </w:rPr>
            </w:pPr>
            <w:r w:rsidRPr="009714B2">
              <w:rPr>
                <w:sz w:val="24"/>
                <w:szCs w:val="24"/>
              </w:rPr>
              <w:t>Lanurile</w:t>
            </w:r>
          </w:p>
        </w:tc>
        <w:tc>
          <w:tcPr>
            <w:tcW w:w="1890" w:type="dxa"/>
            <w:shd w:val="clear" w:color="auto" w:fill="auto"/>
          </w:tcPr>
          <w:p w:rsidR="002C768F" w:rsidRPr="009714B2" w:rsidRDefault="002C768F" w:rsidP="00362224">
            <w:pPr>
              <w:rPr>
                <w:sz w:val="24"/>
                <w:szCs w:val="24"/>
              </w:rPr>
            </w:pPr>
            <w:r w:rsidRPr="009714B2">
              <w:rPr>
                <w:sz w:val="24"/>
                <w:szCs w:val="24"/>
              </w:rPr>
              <w:t>Lanurile</w:t>
            </w:r>
          </w:p>
        </w:tc>
        <w:tc>
          <w:tcPr>
            <w:tcW w:w="1282" w:type="dxa"/>
            <w:shd w:val="clear" w:color="auto" w:fill="auto"/>
          </w:tcPr>
          <w:p w:rsidR="002C768F" w:rsidRPr="009714B2" w:rsidRDefault="002C768F" w:rsidP="00362224">
            <w:pPr>
              <w:jc w:val="center"/>
              <w:rPr>
                <w:sz w:val="24"/>
                <w:szCs w:val="24"/>
              </w:rPr>
            </w:pPr>
            <w:r w:rsidRPr="009714B2">
              <w:rPr>
                <w:sz w:val="24"/>
                <w:szCs w:val="24"/>
              </w:rPr>
              <w:t>30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LocalitateaLanurile</w:t>
            </w:r>
          </w:p>
        </w:tc>
        <w:tc>
          <w:tcPr>
            <w:tcW w:w="1261" w:type="dxa"/>
            <w:shd w:val="clear" w:color="auto" w:fill="auto"/>
          </w:tcPr>
          <w:p w:rsidR="002C768F" w:rsidRPr="009714B2" w:rsidRDefault="002C768F" w:rsidP="00362224">
            <w:pPr>
              <w:jc w:val="center"/>
              <w:rPr>
                <w:sz w:val="24"/>
                <w:szCs w:val="24"/>
              </w:rPr>
            </w:pPr>
            <w:r w:rsidRPr="009714B2">
              <w:rPr>
                <w:sz w:val="24"/>
                <w:szCs w:val="24"/>
              </w:rPr>
              <w:t>28</w:t>
            </w:r>
          </w:p>
        </w:tc>
        <w:tc>
          <w:tcPr>
            <w:tcW w:w="1186" w:type="dxa"/>
            <w:shd w:val="clear" w:color="auto" w:fill="auto"/>
          </w:tcPr>
          <w:p w:rsidR="002C768F" w:rsidRPr="009714B2" w:rsidRDefault="002C768F" w:rsidP="00362224">
            <w:pPr>
              <w:jc w:val="center"/>
              <w:rPr>
                <w:sz w:val="24"/>
                <w:szCs w:val="24"/>
              </w:rPr>
            </w:pPr>
            <w:r w:rsidRPr="009714B2">
              <w:rPr>
                <w:sz w:val="24"/>
                <w:szCs w:val="24"/>
              </w:rPr>
              <w:t>302</w:t>
            </w:r>
          </w:p>
        </w:tc>
        <w:tc>
          <w:tcPr>
            <w:tcW w:w="1244" w:type="dxa"/>
            <w:shd w:val="clear" w:color="auto" w:fill="auto"/>
          </w:tcPr>
          <w:p w:rsidR="002C768F" w:rsidRPr="009714B2" w:rsidRDefault="002C768F" w:rsidP="00362224">
            <w:pPr>
              <w:jc w:val="center"/>
              <w:rPr>
                <w:sz w:val="24"/>
                <w:szCs w:val="24"/>
              </w:rPr>
            </w:pPr>
            <w:r w:rsidRPr="009714B2">
              <w:rPr>
                <w:sz w:val="24"/>
                <w:szCs w:val="24"/>
              </w:rPr>
              <w:t>8.6</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58</w:t>
            </w:r>
          </w:p>
        </w:tc>
        <w:tc>
          <w:tcPr>
            <w:tcW w:w="2133" w:type="dxa"/>
            <w:shd w:val="clear" w:color="auto" w:fill="auto"/>
          </w:tcPr>
          <w:p w:rsidR="002C768F" w:rsidRPr="009714B2" w:rsidRDefault="002C768F" w:rsidP="00362224">
            <w:pPr>
              <w:rPr>
                <w:sz w:val="24"/>
                <w:szCs w:val="24"/>
              </w:rPr>
            </w:pPr>
            <w:r w:rsidRPr="009714B2">
              <w:rPr>
                <w:sz w:val="24"/>
                <w:szCs w:val="24"/>
              </w:rPr>
              <w:t xml:space="preserve"> Zona  Limanu,  2 Mai, VamaVeche</w:t>
            </w:r>
          </w:p>
        </w:tc>
        <w:tc>
          <w:tcPr>
            <w:tcW w:w="1890" w:type="dxa"/>
            <w:shd w:val="clear" w:color="auto" w:fill="auto"/>
          </w:tcPr>
          <w:p w:rsidR="002C768F" w:rsidRPr="009714B2" w:rsidRDefault="002C768F" w:rsidP="00362224">
            <w:pPr>
              <w:rPr>
                <w:sz w:val="24"/>
                <w:szCs w:val="24"/>
              </w:rPr>
            </w:pPr>
            <w:r w:rsidRPr="009714B2">
              <w:rPr>
                <w:sz w:val="24"/>
                <w:szCs w:val="24"/>
              </w:rPr>
              <w:t>Albesti, Vartop de Mangalia</w:t>
            </w:r>
          </w:p>
          <w:p w:rsidR="002C768F" w:rsidRPr="009714B2" w:rsidRDefault="002C768F" w:rsidP="00362224">
            <w:pPr>
              <w:rPr>
                <w:sz w:val="24"/>
                <w:szCs w:val="24"/>
              </w:rPr>
            </w:pPr>
            <w:r w:rsidRPr="009714B2">
              <w:rPr>
                <w:sz w:val="24"/>
                <w:szCs w:val="24"/>
              </w:rPr>
              <w:t>(intemediar  Complex Mangalia  siRezervoareLimanu)</w:t>
            </w:r>
          </w:p>
        </w:tc>
        <w:tc>
          <w:tcPr>
            <w:tcW w:w="1282" w:type="dxa"/>
            <w:shd w:val="clear" w:color="auto" w:fill="auto"/>
          </w:tcPr>
          <w:p w:rsidR="002C768F" w:rsidRPr="009714B2" w:rsidRDefault="002C768F" w:rsidP="00362224">
            <w:pPr>
              <w:jc w:val="center"/>
              <w:rPr>
                <w:sz w:val="24"/>
                <w:szCs w:val="24"/>
              </w:rPr>
            </w:pPr>
            <w:r w:rsidRPr="009714B2">
              <w:rPr>
                <w:sz w:val="24"/>
                <w:szCs w:val="24"/>
              </w:rPr>
              <w:t>2050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LocalitatileLimanu  -2 Mai– VamaVeche</w:t>
            </w:r>
          </w:p>
        </w:tc>
        <w:tc>
          <w:tcPr>
            <w:tcW w:w="1261" w:type="dxa"/>
            <w:shd w:val="clear" w:color="auto" w:fill="auto"/>
          </w:tcPr>
          <w:p w:rsidR="002C768F" w:rsidRPr="009714B2" w:rsidRDefault="002C768F" w:rsidP="00362224">
            <w:pPr>
              <w:jc w:val="center"/>
              <w:rPr>
                <w:sz w:val="24"/>
                <w:szCs w:val="24"/>
              </w:rPr>
            </w:pPr>
            <w:r w:rsidRPr="009714B2">
              <w:rPr>
                <w:sz w:val="24"/>
                <w:szCs w:val="24"/>
              </w:rPr>
              <w:t>2297</w:t>
            </w:r>
          </w:p>
        </w:tc>
        <w:tc>
          <w:tcPr>
            <w:tcW w:w="1186" w:type="dxa"/>
            <w:shd w:val="clear" w:color="auto" w:fill="auto"/>
          </w:tcPr>
          <w:p w:rsidR="002C768F" w:rsidRPr="009714B2" w:rsidRDefault="002C768F" w:rsidP="00362224">
            <w:pPr>
              <w:jc w:val="center"/>
              <w:rPr>
                <w:sz w:val="24"/>
                <w:szCs w:val="24"/>
              </w:rPr>
            </w:pPr>
            <w:r w:rsidRPr="009714B2">
              <w:rPr>
                <w:sz w:val="24"/>
                <w:szCs w:val="24"/>
              </w:rPr>
              <w:t>5728</w:t>
            </w:r>
          </w:p>
        </w:tc>
        <w:tc>
          <w:tcPr>
            <w:tcW w:w="1244" w:type="dxa"/>
            <w:shd w:val="clear" w:color="auto" w:fill="auto"/>
          </w:tcPr>
          <w:p w:rsidR="002C768F" w:rsidRPr="009714B2" w:rsidRDefault="002C768F" w:rsidP="00362224">
            <w:pPr>
              <w:jc w:val="center"/>
              <w:rPr>
                <w:sz w:val="24"/>
                <w:szCs w:val="24"/>
              </w:rPr>
            </w:pPr>
            <w:r w:rsidRPr="009714B2">
              <w:rPr>
                <w:sz w:val="24"/>
                <w:szCs w:val="24"/>
              </w:rPr>
              <w:t>Limanu 21</w:t>
            </w:r>
          </w:p>
          <w:p w:rsidR="002C768F" w:rsidRPr="009714B2" w:rsidRDefault="002C768F" w:rsidP="00362224">
            <w:pPr>
              <w:jc w:val="center"/>
              <w:rPr>
                <w:sz w:val="24"/>
                <w:szCs w:val="24"/>
              </w:rPr>
            </w:pPr>
            <w:r w:rsidRPr="009714B2">
              <w:rPr>
                <w:sz w:val="24"/>
                <w:szCs w:val="24"/>
              </w:rPr>
              <w:t>2 Mai 8</w:t>
            </w:r>
          </w:p>
          <w:p w:rsidR="002C768F" w:rsidRPr="009714B2" w:rsidRDefault="002C768F" w:rsidP="00362224">
            <w:pPr>
              <w:jc w:val="center"/>
              <w:rPr>
                <w:sz w:val="24"/>
                <w:szCs w:val="24"/>
              </w:rPr>
            </w:pPr>
            <w:r w:rsidRPr="009714B2">
              <w:rPr>
                <w:sz w:val="24"/>
                <w:szCs w:val="24"/>
              </w:rPr>
              <w:t>VamaVeche</w:t>
            </w:r>
          </w:p>
          <w:p w:rsidR="002C768F" w:rsidRPr="009714B2" w:rsidRDefault="002C768F" w:rsidP="00362224">
            <w:pPr>
              <w:jc w:val="center"/>
              <w:rPr>
                <w:sz w:val="24"/>
                <w:szCs w:val="24"/>
              </w:rPr>
            </w:pPr>
            <w:r w:rsidRPr="009714B2">
              <w:rPr>
                <w:sz w:val="24"/>
                <w:szCs w:val="24"/>
              </w:rPr>
              <w:t xml:space="preserve"> 15</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59</w:t>
            </w:r>
          </w:p>
        </w:tc>
        <w:tc>
          <w:tcPr>
            <w:tcW w:w="2133" w:type="dxa"/>
            <w:shd w:val="clear" w:color="auto" w:fill="auto"/>
          </w:tcPr>
          <w:p w:rsidR="002C768F" w:rsidRPr="009714B2" w:rsidRDefault="002C768F" w:rsidP="00362224">
            <w:pPr>
              <w:rPr>
                <w:sz w:val="24"/>
                <w:szCs w:val="24"/>
              </w:rPr>
            </w:pPr>
            <w:r w:rsidRPr="009714B2">
              <w:rPr>
                <w:sz w:val="24"/>
                <w:szCs w:val="24"/>
              </w:rPr>
              <w:t>Lipnita</w:t>
            </w:r>
          </w:p>
        </w:tc>
        <w:tc>
          <w:tcPr>
            <w:tcW w:w="1890" w:type="dxa"/>
            <w:shd w:val="clear" w:color="auto" w:fill="auto"/>
          </w:tcPr>
          <w:p w:rsidR="002C768F" w:rsidRPr="009714B2" w:rsidRDefault="002C768F" w:rsidP="00362224">
            <w:pPr>
              <w:rPr>
                <w:sz w:val="24"/>
                <w:szCs w:val="24"/>
              </w:rPr>
            </w:pPr>
            <w:r w:rsidRPr="009714B2">
              <w:rPr>
                <w:sz w:val="24"/>
                <w:szCs w:val="24"/>
              </w:rPr>
              <w:t>Lipnita</w:t>
            </w:r>
          </w:p>
        </w:tc>
        <w:tc>
          <w:tcPr>
            <w:tcW w:w="1282" w:type="dxa"/>
            <w:shd w:val="clear" w:color="auto" w:fill="auto"/>
          </w:tcPr>
          <w:p w:rsidR="002C768F" w:rsidRPr="009714B2" w:rsidRDefault="002C768F" w:rsidP="00362224">
            <w:pPr>
              <w:jc w:val="center"/>
              <w:rPr>
                <w:sz w:val="24"/>
                <w:szCs w:val="24"/>
              </w:rPr>
            </w:pPr>
            <w:r w:rsidRPr="009714B2">
              <w:rPr>
                <w:sz w:val="24"/>
                <w:szCs w:val="24"/>
              </w:rPr>
              <w:t>50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LocalitateaLipnita</w:t>
            </w:r>
          </w:p>
        </w:tc>
        <w:tc>
          <w:tcPr>
            <w:tcW w:w="1261" w:type="dxa"/>
            <w:shd w:val="clear" w:color="auto" w:fill="auto"/>
          </w:tcPr>
          <w:p w:rsidR="002C768F" w:rsidRPr="009714B2" w:rsidRDefault="002C768F" w:rsidP="00362224">
            <w:pPr>
              <w:jc w:val="center"/>
              <w:rPr>
                <w:sz w:val="24"/>
                <w:szCs w:val="24"/>
              </w:rPr>
            </w:pPr>
            <w:r w:rsidRPr="009714B2">
              <w:rPr>
                <w:sz w:val="24"/>
                <w:szCs w:val="24"/>
              </w:rPr>
              <w:t>87</w:t>
            </w:r>
          </w:p>
        </w:tc>
        <w:tc>
          <w:tcPr>
            <w:tcW w:w="1186" w:type="dxa"/>
            <w:shd w:val="clear" w:color="auto" w:fill="auto"/>
          </w:tcPr>
          <w:p w:rsidR="002C768F" w:rsidRPr="009714B2" w:rsidRDefault="002C768F" w:rsidP="00362224">
            <w:pPr>
              <w:jc w:val="center"/>
              <w:rPr>
                <w:sz w:val="24"/>
                <w:szCs w:val="24"/>
              </w:rPr>
            </w:pPr>
            <w:r w:rsidRPr="009714B2">
              <w:rPr>
                <w:sz w:val="24"/>
                <w:szCs w:val="24"/>
              </w:rPr>
              <w:t>655</w:t>
            </w:r>
          </w:p>
        </w:tc>
        <w:tc>
          <w:tcPr>
            <w:tcW w:w="1244" w:type="dxa"/>
            <w:shd w:val="clear" w:color="auto" w:fill="auto"/>
          </w:tcPr>
          <w:p w:rsidR="002C768F" w:rsidRPr="009714B2" w:rsidRDefault="002C768F" w:rsidP="00362224">
            <w:pPr>
              <w:jc w:val="center"/>
              <w:rPr>
                <w:sz w:val="24"/>
                <w:szCs w:val="24"/>
              </w:rPr>
            </w:pPr>
            <w:r w:rsidRPr="009714B2">
              <w:rPr>
                <w:sz w:val="24"/>
                <w:szCs w:val="24"/>
              </w:rPr>
              <w:t>7.7</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60</w:t>
            </w:r>
          </w:p>
        </w:tc>
        <w:tc>
          <w:tcPr>
            <w:tcW w:w="2133" w:type="dxa"/>
            <w:shd w:val="clear" w:color="auto" w:fill="auto"/>
          </w:tcPr>
          <w:p w:rsidR="002C768F" w:rsidRPr="009714B2" w:rsidRDefault="002C768F" w:rsidP="00362224">
            <w:pPr>
              <w:rPr>
                <w:sz w:val="24"/>
                <w:szCs w:val="24"/>
              </w:rPr>
            </w:pPr>
            <w:r w:rsidRPr="009714B2">
              <w:rPr>
                <w:sz w:val="24"/>
                <w:szCs w:val="24"/>
              </w:rPr>
              <w:t>Istria</w:t>
            </w:r>
          </w:p>
        </w:tc>
        <w:tc>
          <w:tcPr>
            <w:tcW w:w="1890" w:type="dxa"/>
            <w:shd w:val="clear" w:color="auto" w:fill="auto"/>
          </w:tcPr>
          <w:p w:rsidR="002C768F" w:rsidRPr="009714B2" w:rsidRDefault="002C768F" w:rsidP="00362224">
            <w:pPr>
              <w:rPr>
                <w:sz w:val="24"/>
                <w:szCs w:val="24"/>
              </w:rPr>
            </w:pPr>
            <w:r w:rsidRPr="009714B2">
              <w:rPr>
                <w:sz w:val="24"/>
                <w:szCs w:val="24"/>
              </w:rPr>
              <w:t>Istria</w:t>
            </w:r>
          </w:p>
        </w:tc>
        <w:tc>
          <w:tcPr>
            <w:tcW w:w="1282" w:type="dxa"/>
            <w:shd w:val="clear" w:color="auto" w:fill="auto"/>
          </w:tcPr>
          <w:p w:rsidR="002C768F" w:rsidRPr="009714B2" w:rsidRDefault="002C768F" w:rsidP="00362224">
            <w:pPr>
              <w:jc w:val="center"/>
              <w:rPr>
                <w:sz w:val="24"/>
                <w:szCs w:val="24"/>
              </w:rPr>
            </w:pPr>
            <w:r w:rsidRPr="009714B2">
              <w:rPr>
                <w:sz w:val="24"/>
                <w:szCs w:val="24"/>
              </w:rPr>
              <w:t>52</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 Istria</w:t>
            </w:r>
          </w:p>
        </w:tc>
        <w:tc>
          <w:tcPr>
            <w:tcW w:w="1261" w:type="dxa"/>
            <w:shd w:val="clear" w:color="auto" w:fill="auto"/>
          </w:tcPr>
          <w:p w:rsidR="002C768F" w:rsidRPr="009714B2" w:rsidRDefault="002C768F" w:rsidP="00362224">
            <w:pPr>
              <w:jc w:val="center"/>
              <w:rPr>
                <w:sz w:val="24"/>
                <w:szCs w:val="24"/>
              </w:rPr>
            </w:pPr>
            <w:r w:rsidRPr="009714B2">
              <w:rPr>
                <w:sz w:val="24"/>
                <w:szCs w:val="24"/>
              </w:rPr>
              <w:t>64</w:t>
            </w:r>
          </w:p>
        </w:tc>
        <w:tc>
          <w:tcPr>
            <w:tcW w:w="1186" w:type="dxa"/>
            <w:shd w:val="clear" w:color="auto" w:fill="auto"/>
          </w:tcPr>
          <w:p w:rsidR="002C768F" w:rsidRPr="009714B2" w:rsidRDefault="002C768F" w:rsidP="00362224">
            <w:pPr>
              <w:jc w:val="center"/>
              <w:rPr>
                <w:sz w:val="24"/>
                <w:szCs w:val="24"/>
              </w:rPr>
            </w:pPr>
            <w:r w:rsidRPr="009714B2">
              <w:rPr>
                <w:sz w:val="24"/>
                <w:szCs w:val="24"/>
              </w:rPr>
              <w:t>669</w:t>
            </w:r>
          </w:p>
        </w:tc>
        <w:tc>
          <w:tcPr>
            <w:tcW w:w="1244" w:type="dxa"/>
            <w:shd w:val="clear" w:color="auto" w:fill="auto"/>
          </w:tcPr>
          <w:p w:rsidR="002C768F" w:rsidRPr="009714B2" w:rsidRDefault="002C768F" w:rsidP="00362224">
            <w:pPr>
              <w:jc w:val="center"/>
              <w:rPr>
                <w:sz w:val="24"/>
                <w:szCs w:val="24"/>
              </w:rPr>
            </w:pPr>
            <w:r w:rsidRPr="009714B2">
              <w:rPr>
                <w:sz w:val="24"/>
                <w:szCs w:val="24"/>
              </w:rPr>
              <w:t>12.97</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61</w:t>
            </w:r>
          </w:p>
        </w:tc>
        <w:tc>
          <w:tcPr>
            <w:tcW w:w="2133" w:type="dxa"/>
            <w:shd w:val="clear" w:color="auto" w:fill="auto"/>
          </w:tcPr>
          <w:p w:rsidR="002C768F" w:rsidRPr="009714B2" w:rsidRDefault="002C768F" w:rsidP="00362224">
            <w:pPr>
              <w:rPr>
                <w:sz w:val="24"/>
                <w:szCs w:val="24"/>
              </w:rPr>
            </w:pPr>
            <w:r w:rsidRPr="009714B2">
              <w:rPr>
                <w:sz w:val="24"/>
                <w:szCs w:val="24"/>
              </w:rPr>
              <w:t>Ion Corvin</w:t>
            </w:r>
          </w:p>
        </w:tc>
        <w:tc>
          <w:tcPr>
            <w:tcW w:w="1890" w:type="dxa"/>
            <w:shd w:val="clear" w:color="auto" w:fill="auto"/>
          </w:tcPr>
          <w:p w:rsidR="002C768F" w:rsidRPr="009714B2" w:rsidRDefault="002C768F" w:rsidP="00362224">
            <w:pPr>
              <w:rPr>
                <w:sz w:val="24"/>
                <w:szCs w:val="24"/>
              </w:rPr>
            </w:pPr>
            <w:r w:rsidRPr="009714B2">
              <w:rPr>
                <w:sz w:val="24"/>
                <w:szCs w:val="24"/>
              </w:rPr>
              <w:t>Ion Corvin</w:t>
            </w:r>
          </w:p>
        </w:tc>
        <w:tc>
          <w:tcPr>
            <w:tcW w:w="1282" w:type="dxa"/>
            <w:shd w:val="clear" w:color="auto" w:fill="auto"/>
          </w:tcPr>
          <w:p w:rsidR="002C768F" w:rsidRPr="009714B2" w:rsidRDefault="002C768F" w:rsidP="00362224">
            <w:pPr>
              <w:jc w:val="center"/>
              <w:rPr>
                <w:sz w:val="24"/>
                <w:szCs w:val="24"/>
              </w:rPr>
            </w:pPr>
            <w:r w:rsidRPr="009714B2">
              <w:rPr>
                <w:sz w:val="24"/>
                <w:szCs w:val="24"/>
              </w:rPr>
              <w:t>32</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 Ion Corvin</w:t>
            </w:r>
          </w:p>
        </w:tc>
        <w:tc>
          <w:tcPr>
            <w:tcW w:w="1261" w:type="dxa"/>
            <w:shd w:val="clear" w:color="auto" w:fill="auto"/>
          </w:tcPr>
          <w:p w:rsidR="002C768F" w:rsidRPr="009714B2" w:rsidRDefault="002C768F" w:rsidP="00362224">
            <w:pPr>
              <w:jc w:val="center"/>
              <w:rPr>
                <w:sz w:val="24"/>
                <w:szCs w:val="24"/>
              </w:rPr>
            </w:pPr>
            <w:r w:rsidRPr="009714B2">
              <w:rPr>
                <w:sz w:val="24"/>
                <w:szCs w:val="24"/>
              </w:rPr>
              <w:t>46</w:t>
            </w:r>
          </w:p>
        </w:tc>
        <w:tc>
          <w:tcPr>
            <w:tcW w:w="1186" w:type="dxa"/>
            <w:shd w:val="clear" w:color="auto" w:fill="auto"/>
          </w:tcPr>
          <w:p w:rsidR="002C768F" w:rsidRPr="009714B2" w:rsidRDefault="002C768F" w:rsidP="00362224">
            <w:pPr>
              <w:jc w:val="center"/>
              <w:rPr>
                <w:sz w:val="24"/>
                <w:szCs w:val="24"/>
              </w:rPr>
            </w:pPr>
            <w:r w:rsidRPr="009714B2">
              <w:rPr>
                <w:sz w:val="24"/>
                <w:szCs w:val="24"/>
              </w:rPr>
              <w:t>552</w:t>
            </w:r>
          </w:p>
        </w:tc>
        <w:tc>
          <w:tcPr>
            <w:tcW w:w="1244" w:type="dxa"/>
            <w:shd w:val="clear" w:color="auto" w:fill="auto"/>
          </w:tcPr>
          <w:p w:rsidR="002C768F" w:rsidRPr="009714B2" w:rsidRDefault="002C768F" w:rsidP="00362224">
            <w:pPr>
              <w:jc w:val="center"/>
              <w:rPr>
                <w:sz w:val="24"/>
                <w:szCs w:val="24"/>
              </w:rPr>
            </w:pPr>
            <w:r w:rsidRPr="009714B2">
              <w:rPr>
                <w:sz w:val="24"/>
                <w:szCs w:val="24"/>
              </w:rPr>
              <w:t>6.43</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1232"/>
          <w:tblHeader/>
        </w:trPr>
        <w:tc>
          <w:tcPr>
            <w:tcW w:w="810" w:type="dxa"/>
            <w:shd w:val="clear" w:color="auto" w:fill="auto"/>
          </w:tcPr>
          <w:p w:rsidR="002C768F" w:rsidRPr="009714B2" w:rsidRDefault="002C768F" w:rsidP="00362224">
            <w:pPr>
              <w:jc w:val="center"/>
              <w:rPr>
                <w:sz w:val="24"/>
                <w:szCs w:val="24"/>
              </w:rPr>
            </w:pPr>
            <w:r w:rsidRPr="009714B2">
              <w:rPr>
                <w:sz w:val="24"/>
                <w:szCs w:val="24"/>
              </w:rPr>
              <w:t>62</w:t>
            </w:r>
          </w:p>
        </w:tc>
        <w:tc>
          <w:tcPr>
            <w:tcW w:w="2133" w:type="dxa"/>
            <w:shd w:val="clear" w:color="auto" w:fill="auto"/>
          </w:tcPr>
          <w:p w:rsidR="002C768F" w:rsidRPr="009714B2" w:rsidRDefault="002C768F" w:rsidP="00362224">
            <w:pPr>
              <w:rPr>
                <w:sz w:val="24"/>
                <w:szCs w:val="24"/>
              </w:rPr>
            </w:pPr>
            <w:r w:rsidRPr="009714B2">
              <w:rPr>
                <w:sz w:val="24"/>
                <w:szCs w:val="24"/>
              </w:rPr>
              <w:t>Independenta</w:t>
            </w:r>
          </w:p>
        </w:tc>
        <w:tc>
          <w:tcPr>
            <w:tcW w:w="1890" w:type="dxa"/>
            <w:shd w:val="clear" w:color="auto" w:fill="auto"/>
          </w:tcPr>
          <w:p w:rsidR="002C768F" w:rsidRPr="009714B2" w:rsidRDefault="002C768F" w:rsidP="00362224">
            <w:pPr>
              <w:rPr>
                <w:sz w:val="24"/>
                <w:szCs w:val="24"/>
              </w:rPr>
            </w:pPr>
            <w:r w:rsidRPr="009714B2">
              <w:rPr>
                <w:sz w:val="24"/>
                <w:szCs w:val="24"/>
              </w:rPr>
              <w:t>Independenta</w:t>
            </w:r>
          </w:p>
        </w:tc>
        <w:tc>
          <w:tcPr>
            <w:tcW w:w="1282" w:type="dxa"/>
            <w:shd w:val="clear" w:color="auto" w:fill="auto"/>
          </w:tcPr>
          <w:p w:rsidR="002C768F" w:rsidRPr="009714B2" w:rsidRDefault="002C768F" w:rsidP="00362224">
            <w:pPr>
              <w:jc w:val="center"/>
              <w:rPr>
                <w:sz w:val="24"/>
                <w:szCs w:val="24"/>
              </w:rPr>
            </w:pPr>
            <w:r w:rsidRPr="009714B2">
              <w:rPr>
                <w:sz w:val="24"/>
                <w:szCs w:val="24"/>
              </w:rPr>
              <w:t>60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LocalitateaIndependenta</w:t>
            </w:r>
          </w:p>
        </w:tc>
        <w:tc>
          <w:tcPr>
            <w:tcW w:w="1261" w:type="dxa"/>
            <w:shd w:val="clear" w:color="auto" w:fill="auto"/>
          </w:tcPr>
          <w:p w:rsidR="002C768F" w:rsidRPr="009714B2" w:rsidRDefault="002C768F" w:rsidP="00362224">
            <w:pPr>
              <w:jc w:val="center"/>
              <w:rPr>
                <w:sz w:val="24"/>
                <w:szCs w:val="24"/>
              </w:rPr>
            </w:pPr>
            <w:r w:rsidRPr="009714B2">
              <w:rPr>
                <w:sz w:val="24"/>
                <w:szCs w:val="24"/>
              </w:rPr>
              <w:t>103</w:t>
            </w:r>
          </w:p>
        </w:tc>
        <w:tc>
          <w:tcPr>
            <w:tcW w:w="1186" w:type="dxa"/>
            <w:shd w:val="clear" w:color="auto" w:fill="auto"/>
          </w:tcPr>
          <w:p w:rsidR="002C768F" w:rsidRPr="009714B2" w:rsidRDefault="002C768F" w:rsidP="00362224">
            <w:pPr>
              <w:jc w:val="center"/>
              <w:rPr>
                <w:sz w:val="24"/>
                <w:szCs w:val="24"/>
              </w:rPr>
            </w:pPr>
            <w:r w:rsidRPr="009714B2">
              <w:rPr>
                <w:sz w:val="24"/>
                <w:szCs w:val="24"/>
              </w:rPr>
              <w:t>999</w:t>
            </w:r>
          </w:p>
        </w:tc>
        <w:tc>
          <w:tcPr>
            <w:tcW w:w="1244" w:type="dxa"/>
            <w:shd w:val="clear" w:color="auto" w:fill="auto"/>
          </w:tcPr>
          <w:p w:rsidR="002C768F" w:rsidRPr="009714B2" w:rsidRDefault="002C768F" w:rsidP="00362224">
            <w:pPr>
              <w:jc w:val="center"/>
              <w:rPr>
                <w:sz w:val="24"/>
                <w:szCs w:val="24"/>
              </w:rPr>
            </w:pPr>
            <w:r w:rsidRPr="009714B2">
              <w:rPr>
                <w:sz w:val="24"/>
                <w:szCs w:val="24"/>
              </w:rPr>
              <w:t>11</w:t>
            </w:r>
          </w:p>
        </w:tc>
        <w:tc>
          <w:tcPr>
            <w:tcW w:w="1501" w:type="dxa"/>
            <w:shd w:val="clear" w:color="auto" w:fill="auto"/>
          </w:tcPr>
          <w:p w:rsidR="002C768F" w:rsidRPr="009714B2" w:rsidRDefault="002C768F" w:rsidP="00362224">
            <w:pPr>
              <w:jc w:val="center"/>
              <w:rPr>
                <w:sz w:val="24"/>
                <w:szCs w:val="24"/>
              </w:rPr>
            </w:pPr>
            <w:r w:rsidRPr="009714B2">
              <w:rPr>
                <w:sz w:val="24"/>
                <w:szCs w:val="24"/>
              </w:rPr>
              <w:t>Depasirisporadice la  indicatorulnitrat</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63</w:t>
            </w:r>
          </w:p>
        </w:tc>
        <w:tc>
          <w:tcPr>
            <w:tcW w:w="2133" w:type="dxa"/>
            <w:shd w:val="clear" w:color="auto" w:fill="auto"/>
          </w:tcPr>
          <w:p w:rsidR="002C768F" w:rsidRPr="009714B2" w:rsidRDefault="002C768F" w:rsidP="00362224">
            <w:pPr>
              <w:rPr>
                <w:sz w:val="24"/>
                <w:szCs w:val="24"/>
              </w:rPr>
            </w:pPr>
            <w:r w:rsidRPr="009714B2">
              <w:rPr>
                <w:sz w:val="24"/>
                <w:szCs w:val="24"/>
              </w:rPr>
              <w:t>Magura</w:t>
            </w:r>
          </w:p>
        </w:tc>
        <w:tc>
          <w:tcPr>
            <w:tcW w:w="1890" w:type="dxa"/>
            <w:shd w:val="clear" w:color="auto" w:fill="auto"/>
          </w:tcPr>
          <w:p w:rsidR="002C768F" w:rsidRPr="009714B2" w:rsidRDefault="002C768F" w:rsidP="00362224">
            <w:pPr>
              <w:rPr>
                <w:sz w:val="24"/>
                <w:szCs w:val="24"/>
              </w:rPr>
            </w:pPr>
            <w:r w:rsidRPr="009714B2">
              <w:rPr>
                <w:sz w:val="24"/>
                <w:szCs w:val="24"/>
              </w:rPr>
              <w:t>Magura</w:t>
            </w:r>
          </w:p>
        </w:tc>
        <w:tc>
          <w:tcPr>
            <w:tcW w:w="1282" w:type="dxa"/>
            <w:shd w:val="clear" w:color="auto" w:fill="auto"/>
          </w:tcPr>
          <w:p w:rsidR="002C768F" w:rsidRPr="009714B2" w:rsidRDefault="002C768F" w:rsidP="00362224">
            <w:pPr>
              <w:jc w:val="center"/>
              <w:rPr>
                <w:sz w:val="24"/>
                <w:szCs w:val="24"/>
              </w:rPr>
            </w:pPr>
            <w:r w:rsidRPr="009714B2">
              <w:rPr>
                <w:sz w:val="24"/>
                <w:szCs w:val="24"/>
              </w:rPr>
              <w:t>20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Magura</w:t>
            </w:r>
          </w:p>
        </w:tc>
        <w:tc>
          <w:tcPr>
            <w:tcW w:w="1261" w:type="dxa"/>
            <w:shd w:val="clear" w:color="auto" w:fill="auto"/>
          </w:tcPr>
          <w:p w:rsidR="002C768F" w:rsidRPr="009714B2" w:rsidRDefault="002C768F" w:rsidP="00362224">
            <w:pPr>
              <w:jc w:val="center"/>
              <w:rPr>
                <w:sz w:val="24"/>
                <w:szCs w:val="24"/>
              </w:rPr>
            </w:pPr>
            <w:r w:rsidRPr="009714B2">
              <w:rPr>
                <w:sz w:val="24"/>
                <w:szCs w:val="24"/>
              </w:rPr>
              <w:t>7</w:t>
            </w:r>
          </w:p>
        </w:tc>
        <w:tc>
          <w:tcPr>
            <w:tcW w:w="1186" w:type="dxa"/>
            <w:shd w:val="clear" w:color="auto" w:fill="auto"/>
          </w:tcPr>
          <w:p w:rsidR="002C768F" w:rsidRPr="009714B2" w:rsidRDefault="002C768F" w:rsidP="00362224">
            <w:pPr>
              <w:jc w:val="center"/>
              <w:rPr>
                <w:sz w:val="24"/>
                <w:szCs w:val="24"/>
              </w:rPr>
            </w:pPr>
            <w:r w:rsidRPr="009714B2">
              <w:rPr>
                <w:sz w:val="24"/>
                <w:szCs w:val="24"/>
              </w:rPr>
              <w:t>53</w:t>
            </w:r>
          </w:p>
        </w:tc>
        <w:tc>
          <w:tcPr>
            <w:tcW w:w="1244" w:type="dxa"/>
            <w:shd w:val="clear" w:color="auto" w:fill="auto"/>
          </w:tcPr>
          <w:p w:rsidR="002C768F" w:rsidRPr="009714B2" w:rsidRDefault="002C768F" w:rsidP="00362224">
            <w:pPr>
              <w:jc w:val="center"/>
              <w:rPr>
                <w:sz w:val="24"/>
                <w:szCs w:val="24"/>
              </w:rPr>
            </w:pPr>
            <w:r w:rsidRPr="009714B2">
              <w:rPr>
                <w:sz w:val="24"/>
                <w:szCs w:val="24"/>
              </w:rPr>
              <w:t>4</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64</w:t>
            </w:r>
          </w:p>
        </w:tc>
        <w:tc>
          <w:tcPr>
            <w:tcW w:w="2133" w:type="dxa"/>
            <w:shd w:val="clear" w:color="auto" w:fill="auto"/>
          </w:tcPr>
          <w:p w:rsidR="002C768F" w:rsidRPr="009714B2" w:rsidRDefault="002C768F" w:rsidP="00362224">
            <w:pPr>
              <w:rPr>
                <w:sz w:val="24"/>
                <w:szCs w:val="24"/>
              </w:rPr>
            </w:pPr>
            <w:r w:rsidRPr="009714B2">
              <w:rPr>
                <w:sz w:val="24"/>
                <w:szCs w:val="24"/>
              </w:rPr>
              <w:t>Mircea VodaGara</w:t>
            </w:r>
          </w:p>
        </w:tc>
        <w:tc>
          <w:tcPr>
            <w:tcW w:w="1890" w:type="dxa"/>
            <w:shd w:val="clear" w:color="auto" w:fill="auto"/>
          </w:tcPr>
          <w:p w:rsidR="002C768F" w:rsidRPr="009714B2" w:rsidRDefault="002C768F" w:rsidP="00362224">
            <w:pPr>
              <w:rPr>
                <w:sz w:val="24"/>
                <w:szCs w:val="24"/>
              </w:rPr>
            </w:pPr>
            <w:r w:rsidRPr="009714B2">
              <w:rPr>
                <w:sz w:val="24"/>
                <w:szCs w:val="24"/>
              </w:rPr>
              <w:t>Medgidia Nord</w:t>
            </w:r>
          </w:p>
        </w:tc>
        <w:tc>
          <w:tcPr>
            <w:tcW w:w="1282" w:type="dxa"/>
            <w:shd w:val="clear" w:color="auto" w:fill="auto"/>
          </w:tcPr>
          <w:p w:rsidR="002C768F" w:rsidRPr="009714B2" w:rsidRDefault="002C768F" w:rsidP="00362224">
            <w:pPr>
              <w:jc w:val="center"/>
              <w:rPr>
                <w:sz w:val="24"/>
                <w:szCs w:val="24"/>
              </w:rPr>
            </w:pPr>
            <w:r w:rsidRPr="009714B2">
              <w:rPr>
                <w:sz w:val="24"/>
                <w:szCs w:val="24"/>
              </w:rPr>
              <w:t>1411</w:t>
            </w:r>
          </w:p>
        </w:tc>
        <w:tc>
          <w:tcPr>
            <w:tcW w:w="1890" w:type="dxa"/>
            <w:shd w:val="clear" w:color="auto" w:fill="auto"/>
          </w:tcPr>
          <w:p w:rsidR="002C768F" w:rsidRPr="009714B2" w:rsidRDefault="002C768F" w:rsidP="00362224">
            <w:pPr>
              <w:jc w:val="center"/>
              <w:rPr>
                <w:sz w:val="24"/>
                <w:szCs w:val="24"/>
              </w:rPr>
            </w:pPr>
            <w:r w:rsidRPr="009714B2">
              <w:rPr>
                <w:sz w:val="24"/>
                <w:szCs w:val="24"/>
              </w:rPr>
              <w:t>Cartier Mircea VodaGara</w:t>
            </w:r>
          </w:p>
        </w:tc>
        <w:tc>
          <w:tcPr>
            <w:tcW w:w="1261" w:type="dxa"/>
            <w:shd w:val="clear" w:color="auto" w:fill="auto"/>
          </w:tcPr>
          <w:p w:rsidR="002C768F" w:rsidRPr="009714B2" w:rsidRDefault="002C768F" w:rsidP="00362224">
            <w:pPr>
              <w:jc w:val="center"/>
              <w:rPr>
                <w:sz w:val="24"/>
                <w:szCs w:val="24"/>
              </w:rPr>
            </w:pPr>
            <w:r w:rsidRPr="009714B2">
              <w:rPr>
                <w:sz w:val="24"/>
                <w:szCs w:val="24"/>
              </w:rPr>
              <w:t>9</w:t>
            </w:r>
          </w:p>
        </w:tc>
        <w:tc>
          <w:tcPr>
            <w:tcW w:w="1186" w:type="dxa"/>
            <w:shd w:val="clear" w:color="auto" w:fill="auto"/>
          </w:tcPr>
          <w:p w:rsidR="002C768F" w:rsidRPr="009714B2" w:rsidRDefault="002C768F" w:rsidP="00362224">
            <w:pPr>
              <w:jc w:val="center"/>
              <w:rPr>
                <w:sz w:val="24"/>
                <w:szCs w:val="24"/>
              </w:rPr>
            </w:pPr>
            <w:r w:rsidRPr="009714B2">
              <w:rPr>
                <w:sz w:val="24"/>
                <w:szCs w:val="24"/>
              </w:rPr>
              <w:t>120</w:t>
            </w:r>
          </w:p>
        </w:tc>
        <w:tc>
          <w:tcPr>
            <w:tcW w:w="1244" w:type="dxa"/>
            <w:shd w:val="clear" w:color="auto" w:fill="auto"/>
          </w:tcPr>
          <w:p w:rsidR="002C768F" w:rsidRPr="009714B2" w:rsidRDefault="002C768F" w:rsidP="00362224">
            <w:pPr>
              <w:jc w:val="center"/>
              <w:rPr>
                <w:sz w:val="24"/>
                <w:szCs w:val="24"/>
              </w:rPr>
            </w:pPr>
            <w:r w:rsidRPr="009714B2">
              <w:rPr>
                <w:sz w:val="24"/>
                <w:szCs w:val="24"/>
              </w:rPr>
              <w:t>1.632</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i/>
                <w:sz w:val="24"/>
                <w:szCs w:val="24"/>
                <w:lang w:val="pt-BR"/>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lastRenderedPageBreak/>
              <w:t>65</w:t>
            </w:r>
          </w:p>
        </w:tc>
        <w:tc>
          <w:tcPr>
            <w:tcW w:w="2133" w:type="dxa"/>
            <w:shd w:val="clear" w:color="auto" w:fill="auto"/>
          </w:tcPr>
          <w:p w:rsidR="002C768F" w:rsidRPr="009714B2" w:rsidRDefault="002C768F" w:rsidP="00362224">
            <w:pPr>
              <w:rPr>
                <w:sz w:val="24"/>
                <w:szCs w:val="24"/>
              </w:rPr>
            </w:pPr>
            <w:r w:rsidRPr="009714B2">
              <w:rPr>
                <w:sz w:val="24"/>
                <w:szCs w:val="24"/>
              </w:rPr>
              <w:t>Zona Mircea Voda – Satu Nou</w:t>
            </w:r>
          </w:p>
        </w:tc>
        <w:tc>
          <w:tcPr>
            <w:tcW w:w="1890" w:type="dxa"/>
            <w:shd w:val="clear" w:color="auto" w:fill="auto"/>
          </w:tcPr>
          <w:p w:rsidR="002C768F" w:rsidRPr="009714B2" w:rsidRDefault="002C768F" w:rsidP="00362224">
            <w:pPr>
              <w:rPr>
                <w:sz w:val="24"/>
                <w:szCs w:val="24"/>
              </w:rPr>
            </w:pPr>
            <w:r w:rsidRPr="009714B2">
              <w:rPr>
                <w:sz w:val="24"/>
                <w:szCs w:val="24"/>
              </w:rPr>
              <w:t>Mircea Voda /Satu Nou (intermediar Complex Mircea Voda)</w:t>
            </w:r>
          </w:p>
        </w:tc>
        <w:tc>
          <w:tcPr>
            <w:tcW w:w="1282" w:type="dxa"/>
            <w:shd w:val="clear" w:color="auto" w:fill="auto"/>
          </w:tcPr>
          <w:p w:rsidR="002C768F" w:rsidRPr="009714B2" w:rsidRDefault="002C768F" w:rsidP="00362224">
            <w:pPr>
              <w:jc w:val="center"/>
              <w:rPr>
                <w:sz w:val="24"/>
                <w:szCs w:val="24"/>
              </w:rPr>
            </w:pPr>
            <w:r w:rsidRPr="009714B2">
              <w:rPr>
                <w:sz w:val="24"/>
                <w:szCs w:val="24"/>
              </w:rPr>
              <w:t>75</w:t>
            </w:r>
          </w:p>
        </w:tc>
        <w:tc>
          <w:tcPr>
            <w:tcW w:w="1890" w:type="dxa"/>
            <w:shd w:val="clear" w:color="auto" w:fill="auto"/>
          </w:tcPr>
          <w:p w:rsidR="002C768F" w:rsidRPr="009714B2" w:rsidRDefault="002C768F" w:rsidP="00362224">
            <w:pPr>
              <w:jc w:val="center"/>
              <w:rPr>
                <w:sz w:val="24"/>
                <w:szCs w:val="24"/>
              </w:rPr>
            </w:pPr>
            <w:r w:rsidRPr="009714B2">
              <w:rPr>
                <w:sz w:val="24"/>
                <w:szCs w:val="24"/>
              </w:rPr>
              <w:t>Zona Mircea Voda – Satu Nou</w:t>
            </w:r>
          </w:p>
        </w:tc>
        <w:tc>
          <w:tcPr>
            <w:tcW w:w="1261" w:type="dxa"/>
            <w:shd w:val="clear" w:color="auto" w:fill="auto"/>
          </w:tcPr>
          <w:p w:rsidR="002C768F" w:rsidRPr="009714B2" w:rsidRDefault="002C768F" w:rsidP="00362224">
            <w:pPr>
              <w:jc w:val="center"/>
              <w:rPr>
                <w:sz w:val="24"/>
                <w:szCs w:val="24"/>
              </w:rPr>
            </w:pPr>
            <w:r w:rsidRPr="009714B2">
              <w:rPr>
                <w:sz w:val="24"/>
                <w:szCs w:val="24"/>
              </w:rPr>
              <w:t>386</w:t>
            </w:r>
          </w:p>
        </w:tc>
        <w:tc>
          <w:tcPr>
            <w:tcW w:w="1186" w:type="dxa"/>
            <w:shd w:val="clear" w:color="auto" w:fill="auto"/>
          </w:tcPr>
          <w:p w:rsidR="002C768F" w:rsidRPr="009714B2" w:rsidRDefault="002C768F" w:rsidP="00362224">
            <w:pPr>
              <w:jc w:val="center"/>
              <w:rPr>
                <w:sz w:val="24"/>
                <w:szCs w:val="24"/>
              </w:rPr>
            </w:pPr>
            <w:r w:rsidRPr="009714B2">
              <w:rPr>
                <w:sz w:val="24"/>
                <w:szCs w:val="24"/>
              </w:rPr>
              <w:t>4111</w:t>
            </w:r>
          </w:p>
        </w:tc>
        <w:tc>
          <w:tcPr>
            <w:tcW w:w="1244" w:type="dxa"/>
            <w:shd w:val="clear" w:color="auto" w:fill="auto"/>
          </w:tcPr>
          <w:p w:rsidR="002C768F" w:rsidRPr="009714B2" w:rsidRDefault="002C768F" w:rsidP="00362224">
            <w:pPr>
              <w:jc w:val="center"/>
              <w:rPr>
                <w:sz w:val="24"/>
                <w:szCs w:val="24"/>
              </w:rPr>
            </w:pPr>
            <w:r w:rsidRPr="009714B2">
              <w:rPr>
                <w:sz w:val="24"/>
                <w:szCs w:val="24"/>
              </w:rPr>
              <w:t>Mircea Voda 12.05</w:t>
            </w:r>
          </w:p>
          <w:p w:rsidR="002C768F" w:rsidRPr="009714B2" w:rsidRDefault="002C768F" w:rsidP="00362224">
            <w:pPr>
              <w:jc w:val="center"/>
              <w:rPr>
                <w:sz w:val="24"/>
                <w:szCs w:val="24"/>
              </w:rPr>
            </w:pPr>
            <w:r w:rsidRPr="009714B2">
              <w:rPr>
                <w:sz w:val="24"/>
                <w:szCs w:val="24"/>
              </w:rPr>
              <w:t>Satu Nou 12.01</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66</w:t>
            </w:r>
          </w:p>
        </w:tc>
        <w:tc>
          <w:tcPr>
            <w:tcW w:w="2133" w:type="dxa"/>
            <w:shd w:val="clear" w:color="auto" w:fill="auto"/>
          </w:tcPr>
          <w:p w:rsidR="002C768F" w:rsidRPr="009714B2" w:rsidRDefault="002C768F" w:rsidP="00362224">
            <w:pPr>
              <w:rPr>
                <w:sz w:val="24"/>
                <w:szCs w:val="24"/>
              </w:rPr>
            </w:pPr>
            <w:r w:rsidRPr="009714B2">
              <w:rPr>
                <w:sz w:val="24"/>
                <w:szCs w:val="24"/>
              </w:rPr>
              <w:t>Mereni</w:t>
            </w:r>
          </w:p>
        </w:tc>
        <w:tc>
          <w:tcPr>
            <w:tcW w:w="1890" w:type="dxa"/>
            <w:shd w:val="clear" w:color="auto" w:fill="auto"/>
          </w:tcPr>
          <w:p w:rsidR="002C768F" w:rsidRPr="009714B2" w:rsidRDefault="002C768F" w:rsidP="00362224">
            <w:pPr>
              <w:rPr>
                <w:sz w:val="24"/>
                <w:szCs w:val="24"/>
              </w:rPr>
            </w:pPr>
            <w:r w:rsidRPr="009714B2">
              <w:rPr>
                <w:sz w:val="24"/>
                <w:szCs w:val="24"/>
              </w:rPr>
              <w:t>Mereni</w:t>
            </w:r>
          </w:p>
        </w:tc>
        <w:tc>
          <w:tcPr>
            <w:tcW w:w="1282" w:type="dxa"/>
            <w:shd w:val="clear" w:color="auto" w:fill="auto"/>
          </w:tcPr>
          <w:p w:rsidR="002C768F" w:rsidRPr="009714B2" w:rsidRDefault="002C768F" w:rsidP="00362224">
            <w:pPr>
              <w:jc w:val="center"/>
              <w:rPr>
                <w:sz w:val="24"/>
                <w:szCs w:val="24"/>
              </w:rPr>
            </w:pPr>
            <w:r w:rsidRPr="009714B2">
              <w:rPr>
                <w:sz w:val="24"/>
                <w:szCs w:val="24"/>
              </w:rPr>
              <w:t>28</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Mereni</w:t>
            </w:r>
          </w:p>
        </w:tc>
        <w:tc>
          <w:tcPr>
            <w:tcW w:w="1261" w:type="dxa"/>
            <w:shd w:val="clear" w:color="auto" w:fill="auto"/>
          </w:tcPr>
          <w:p w:rsidR="002C768F" w:rsidRPr="009714B2" w:rsidRDefault="002C768F" w:rsidP="00362224">
            <w:pPr>
              <w:jc w:val="center"/>
              <w:rPr>
                <w:sz w:val="24"/>
                <w:szCs w:val="24"/>
              </w:rPr>
            </w:pPr>
            <w:r w:rsidRPr="009714B2">
              <w:rPr>
                <w:sz w:val="24"/>
                <w:szCs w:val="24"/>
              </w:rPr>
              <w:t>46</w:t>
            </w:r>
          </w:p>
        </w:tc>
        <w:tc>
          <w:tcPr>
            <w:tcW w:w="1186" w:type="dxa"/>
            <w:shd w:val="clear" w:color="auto" w:fill="auto"/>
          </w:tcPr>
          <w:p w:rsidR="002C768F" w:rsidRPr="009714B2" w:rsidRDefault="002C768F" w:rsidP="00362224">
            <w:pPr>
              <w:jc w:val="center"/>
              <w:rPr>
                <w:sz w:val="24"/>
                <w:szCs w:val="24"/>
              </w:rPr>
            </w:pPr>
            <w:r w:rsidRPr="009714B2">
              <w:rPr>
                <w:sz w:val="24"/>
                <w:szCs w:val="24"/>
              </w:rPr>
              <w:t>390</w:t>
            </w:r>
          </w:p>
        </w:tc>
        <w:tc>
          <w:tcPr>
            <w:tcW w:w="1244" w:type="dxa"/>
            <w:shd w:val="clear" w:color="auto" w:fill="auto"/>
          </w:tcPr>
          <w:p w:rsidR="002C768F" w:rsidRPr="009714B2" w:rsidRDefault="002C768F" w:rsidP="00362224">
            <w:pPr>
              <w:jc w:val="center"/>
              <w:rPr>
                <w:sz w:val="24"/>
                <w:szCs w:val="24"/>
              </w:rPr>
            </w:pPr>
            <w:r w:rsidRPr="009714B2">
              <w:rPr>
                <w:sz w:val="24"/>
                <w:szCs w:val="24"/>
              </w:rPr>
              <w:t>6</w:t>
            </w:r>
          </w:p>
        </w:tc>
        <w:tc>
          <w:tcPr>
            <w:tcW w:w="1501" w:type="dxa"/>
            <w:shd w:val="clear" w:color="auto" w:fill="auto"/>
          </w:tcPr>
          <w:p w:rsidR="002C768F" w:rsidRPr="009714B2" w:rsidRDefault="002C768F" w:rsidP="00362224">
            <w:pPr>
              <w:jc w:val="center"/>
              <w:rPr>
                <w:sz w:val="24"/>
                <w:szCs w:val="24"/>
              </w:rPr>
            </w:pPr>
            <w:r w:rsidRPr="009714B2">
              <w:rPr>
                <w:sz w:val="24"/>
                <w:szCs w:val="24"/>
              </w:rPr>
              <w:t xml:space="preserve">da </w:t>
            </w:r>
          </w:p>
        </w:tc>
        <w:tc>
          <w:tcPr>
            <w:tcW w:w="1812" w:type="dxa"/>
            <w:shd w:val="clear" w:color="auto" w:fill="auto"/>
          </w:tcPr>
          <w:p w:rsidR="002C768F" w:rsidRPr="009714B2" w:rsidRDefault="002C768F" w:rsidP="00362224">
            <w:pPr>
              <w:jc w:val="center"/>
              <w:rPr>
                <w:i/>
                <w:sz w:val="24"/>
                <w:szCs w:val="24"/>
              </w:rPr>
            </w:pPr>
            <w:r w:rsidRPr="009714B2">
              <w:rPr>
                <w:i/>
                <w:sz w:val="24"/>
                <w:szCs w:val="24"/>
              </w:rPr>
              <w:t>Prinsistemul SCADA</w:t>
            </w:r>
          </w:p>
          <w:p w:rsidR="002C768F" w:rsidRPr="009714B2" w:rsidRDefault="002C768F" w:rsidP="00362224">
            <w:pPr>
              <w:jc w:val="center"/>
              <w:rPr>
                <w:sz w:val="24"/>
                <w:szCs w:val="24"/>
              </w:rPr>
            </w:pPr>
            <w:r w:rsidRPr="009714B2">
              <w:rPr>
                <w:i/>
                <w:sz w:val="24"/>
                <w:szCs w:val="24"/>
              </w:rPr>
              <w:t>puturilefunctioneazaalternativ</w:t>
            </w:r>
          </w:p>
        </w:tc>
      </w:tr>
      <w:tr w:rsidR="002C768F" w:rsidRPr="009714B2" w:rsidTr="00362224">
        <w:trPr>
          <w:trHeight w:val="1173"/>
          <w:tblHeader/>
        </w:trPr>
        <w:tc>
          <w:tcPr>
            <w:tcW w:w="810" w:type="dxa"/>
            <w:shd w:val="clear" w:color="auto" w:fill="auto"/>
          </w:tcPr>
          <w:p w:rsidR="002C768F" w:rsidRPr="009714B2" w:rsidRDefault="002C768F" w:rsidP="00362224">
            <w:pPr>
              <w:jc w:val="center"/>
              <w:rPr>
                <w:sz w:val="24"/>
                <w:szCs w:val="24"/>
              </w:rPr>
            </w:pPr>
            <w:r w:rsidRPr="009714B2">
              <w:rPr>
                <w:sz w:val="24"/>
                <w:szCs w:val="24"/>
              </w:rPr>
              <w:t>67</w:t>
            </w:r>
          </w:p>
        </w:tc>
        <w:tc>
          <w:tcPr>
            <w:tcW w:w="2133" w:type="dxa"/>
            <w:shd w:val="clear" w:color="auto" w:fill="auto"/>
          </w:tcPr>
          <w:p w:rsidR="002C768F" w:rsidRPr="009714B2" w:rsidRDefault="002C768F" w:rsidP="00362224">
            <w:pPr>
              <w:rPr>
                <w:sz w:val="24"/>
                <w:szCs w:val="24"/>
              </w:rPr>
            </w:pPr>
            <w:r w:rsidRPr="009714B2">
              <w:rPr>
                <w:sz w:val="24"/>
                <w:szCs w:val="24"/>
              </w:rPr>
              <w:t>Movila Verde</w:t>
            </w:r>
          </w:p>
        </w:tc>
        <w:tc>
          <w:tcPr>
            <w:tcW w:w="1890" w:type="dxa"/>
            <w:shd w:val="clear" w:color="auto" w:fill="auto"/>
          </w:tcPr>
          <w:p w:rsidR="002C768F" w:rsidRPr="009714B2" w:rsidRDefault="002C768F" w:rsidP="00362224">
            <w:pPr>
              <w:rPr>
                <w:sz w:val="24"/>
                <w:szCs w:val="24"/>
              </w:rPr>
            </w:pPr>
            <w:r w:rsidRPr="009714B2">
              <w:rPr>
                <w:sz w:val="24"/>
                <w:szCs w:val="24"/>
              </w:rPr>
              <w:t>Movila Verde</w:t>
            </w:r>
          </w:p>
        </w:tc>
        <w:tc>
          <w:tcPr>
            <w:tcW w:w="1282" w:type="dxa"/>
            <w:shd w:val="clear" w:color="auto" w:fill="auto"/>
          </w:tcPr>
          <w:p w:rsidR="002C768F" w:rsidRPr="009714B2" w:rsidRDefault="002C768F" w:rsidP="00362224">
            <w:pPr>
              <w:jc w:val="center"/>
              <w:rPr>
                <w:sz w:val="24"/>
                <w:szCs w:val="24"/>
              </w:rPr>
            </w:pPr>
            <w:r w:rsidRPr="009714B2">
              <w:rPr>
                <w:sz w:val="24"/>
                <w:szCs w:val="24"/>
              </w:rPr>
              <w:t>16</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Movila Verde</w:t>
            </w:r>
          </w:p>
        </w:tc>
        <w:tc>
          <w:tcPr>
            <w:tcW w:w="1261" w:type="dxa"/>
            <w:shd w:val="clear" w:color="auto" w:fill="auto"/>
          </w:tcPr>
          <w:p w:rsidR="002C768F" w:rsidRPr="009714B2" w:rsidRDefault="002C768F" w:rsidP="00362224">
            <w:pPr>
              <w:jc w:val="center"/>
              <w:rPr>
                <w:sz w:val="24"/>
                <w:szCs w:val="24"/>
              </w:rPr>
            </w:pPr>
            <w:r w:rsidRPr="009714B2">
              <w:rPr>
                <w:sz w:val="24"/>
                <w:szCs w:val="24"/>
              </w:rPr>
              <w:t>38</w:t>
            </w:r>
          </w:p>
        </w:tc>
        <w:tc>
          <w:tcPr>
            <w:tcW w:w="1186" w:type="dxa"/>
            <w:shd w:val="clear" w:color="auto" w:fill="auto"/>
          </w:tcPr>
          <w:p w:rsidR="002C768F" w:rsidRPr="009714B2" w:rsidRDefault="002C768F" w:rsidP="00362224">
            <w:pPr>
              <w:jc w:val="center"/>
              <w:rPr>
                <w:sz w:val="24"/>
                <w:szCs w:val="24"/>
              </w:rPr>
            </w:pPr>
            <w:r w:rsidRPr="009714B2">
              <w:rPr>
                <w:sz w:val="24"/>
                <w:szCs w:val="24"/>
              </w:rPr>
              <w:t>434</w:t>
            </w:r>
          </w:p>
        </w:tc>
        <w:tc>
          <w:tcPr>
            <w:tcW w:w="1244" w:type="dxa"/>
            <w:shd w:val="clear" w:color="auto" w:fill="auto"/>
          </w:tcPr>
          <w:p w:rsidR="002C768F" w:rsidRPr="009714B2" w:rsidRDefault="002C768F" w:rsidP="00362224">
            <w:pPr>
              <w:jc w:val="center"/>
              <w:rPr>
                <w:sz w:val="24"/>
                <w:szCs w:val="24"/>
              </w:rPr>
            </w:pPr>
            <w:r w:rsidRPr="009714B2">
              <w:rPr>
                <w:sz w:val="24"/>
                <w:szCs w:val="24"/>
              </w:rPr>
              <w:t>11.8</w:t>
            </w:r>
          </w:p>
        </w:tc>
        <w:tc>
          <w:tcPr>
            <w:tcW w:w="1501" w:type="dxa"/>
            <w:shd w:val="clear" w:color="auto" w:fill="auto"/>
          </w:tcPr>
          <w:p w:rsidR="002C768F" w:rsidRPr="009714B2" w:rsidRDefault="002C768F" w:rsidP="00362224">
            <w:pPr>
              <w:jc w:val="center"/>
              <w:rPr>
                <w:sz w:val="24"/>
                <w:szCs w:val="24"/>
              </w:rPr>
            </w:pPr>
            <w:r w:rsidRPr="009714B2">
              <w:rPr>
                <w:sz w:val="24"/>
                <w:szCs w:val="24"/>
              </w:rPr>
              <w:t>Nu se incadreaza la indicatorulnitrat</w:t>
            </w:r>
          </w:p>
        </w:tc>
        <w:tc>
          <w:tcPr>
            <w:tcW w:w="1812" w:type="dxa"/>
            <w:shd w:val="clear" w:color="auto" w:fill="auto"/>
          </w:tcPr>
          <w:p w:rsidR="002C768F" w:rsidRPr="001560D1" w:rsidRDefault="002C768F" w:rsidP="00362224">
            <w:pPr>
              <w:jc w:val="center"/>
              <w:rPr>
                <w:i/>
                <w:sz w:val="24"/>
                <w:szCs w:val="24"/>
                <w:lang w:val="pt-BR"/>
              </w:rPr>
            </w:pPr>
            <w:r w:rsidRPr="001560D1">
              <w:rPr>
                <w:i/>
                <w:sz w:val="24"/>
                <w:szCs w:val="24"/>
                <w:lang w:val="pt-BR"/>
              </w:rPr>
              <w:t>Autorizatie cu derogare</w:t>
            </w:r>
          </w:p>
          <w:p w:rsidR="002C768F" w:rsidRPr="001560D1" w:rsidRDefault="002C768F" w:rsidP="00362224">
            <w:pPr>
              <w:jc w:val="center"/>
              <w:rPr>
                <w:i/>
                <w:sz w:val="24"/>
                <w:szCs w:val="24"/>
                <w:lang w:val="pt-BR"/>
              </w:rPr>
            </w:pPr>
            <w:r w:rsidRPr="001560D1">
              <w:rPr>
                <w:i/>
                <w:sz w:val="24"/>
                <w:szCs w:val="24"/>
                <w:lang w:val="pt-BR"/>
              </w:rPr>
              <w:t>nr.3</w:t>
            </w:r>
          </w:p>
          <w:p w:rsidR="002C768F" w:rsidRPr="001560D1" w:rsidRDefault="002C768F" w:rsidP="00362224">
            <w:pPr>
              <w:jc w:val="center"/>
              <w:rPr>
                <w:sz w:val="24"/>
                <w:szCs w:val="24"/>
              </w:rPr>
            </w:pPr>
            <w:r w:rsidRPr="001560D1">
              <w:rPr>
                <w:i/>
                <w:sz w:val="24"/>
                <w:szCs w:val="24"/>
                <w:lang w:val="pt-BR"/>
              </w:rPr>
              <w:t>/15.10.2015</w:t>
            </w:r>
          </w:p>
        </w:tc>
      </w:tr>
      <w:tr w:rsidR="002C768F" w:rsidRPr="009714B2" w:rsidTr="00362224">
        <w:trPr>
          <w:trHeight w:val="1043"/>
          <w:tblHeader/>
        </w:trPr>
        <w:tc>
          <w:tcPr>
            <w:tcW w:w="810" w:type="dxa"/>
            <w:shd w:val="clear" w:color="auto" w:fill="auto"/>
          </w:tcPr>
          <w:p w:rsidR="002C768F" w:rsidRPr="009714B2" w:rsidRDefault="002C768F" w:rsidP="00362224">
            <w:pPr>
              <w:jc w:val="center"/>
              <w:rPr>
                <w:sz w:val="24"/>
                <w:szCs w:val="24"/>
              </w:rPr>
            </w:pPr>
            <w:r w:rsidRPr="009714B2">
              <w:rPr>
                <w:sz w:val="24"/>
                <w:szCs w:val="24"/>
              </w:rPr>
              <w:t>68</w:t>
            </w:r>
          </w:p>
        </w:tc>
        <w:tc>
          <w:tcPr>
            <w:tcW w:w="2133" w:type="dxa"/>
            <w:shd w:val="clear" w:color="auto" w:fill="auto"/>
          </w:tcPr>
          <w:p w:rsidR="002C768F" w:rsidRPr="009714B2" w:rsidRDefault="002C768F" w:rsidP="00362224">
            <w:pPr>
              <w:rPr>
                <w:sz w:val="24"/>
                <w:szCs w:val="24"/>
              </w:rPr>
            </w:pPr>
            <w:r w:rsidRPr="009714B2">
              <w:rPr>
                <w:sz w:val="24"/>
                <w:szCs w:val="24"/>
              </w:rPr>
              <w:t>Mihai Viteazu</w:t>
            </w:r>
          </w:p>
        </w:tc>
        <w:tc>
          <w:tcPr>
            <w:tcW w:w="1890" w:type="dxa"/>
            <w:shd w:val="clear" w:color="auto" w:fill="auto"/>
          </w:tcPr>
          <w:p w:rsidR="002C768F" w:rsidRPr="009714B2" w:rsidRDefault="002C768F" w:rsidP="00362224">
            <w:pPr>
              <w:rPr>
                <w:sz w:val="24"/>
                <w:szCs w:val="24"/>
              </w:rPr>
            </w:pPr>
            <w:r w:rsidRPr="009714B2">
              <w:rPr>
                <w:sz w:val="24"/>
                <w:szCs w:val="24"/>
              </w:rPr>
              <w:t>Mihai Viteazu</w:t>
            </w:r>
          </w:p>
        </w:tc>
        <w:tc>
          <w:tcPr>
            <w:tcW w:w="1282" w:type="dxa"/>
            <w:shd w:val="clear" w:color="auto" w:fill="auto"/>
          </w:tcPr>
          <w:p w:rsidR="002C768F" w:rsidRPr="009714B2" w:rsidRDefault="002C768F" w:rsidP="00362224">
            <w:pPr>
              <w:jc w:val="center"/>
              <w:rPr>
                <w:sz w:val="24"/>
                <w:szCs w:val="24"/>
              </w:rPr>
            </w:pPr>
            <w:r w:rsidRPr="009714B2">
              <w:rPr>
                <w:sz w:val="24"/>
                <w:szCs w:val="24"/>
              </w:rPr>
              <w:t>55</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Mihai Viteazu</w:t>
            </w:r>
          </w:p>
        </w:tc>
        <w:tc>
          <w:tcPr>
            <w:tcW w:w="1261" w:type="dxa"/>
            <w:tcBorders>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49</w:t>
            </w:r>
          </w:p>
        </w:tc>
        <w:tc>
          <w:tcPr>
            <w:tcW w:w="1186" w:type="dxa"/>
            <w:tcBorders>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394</w:t>
            </w:r>
          </w:p>
        </w:tc>
        <w:tc>
          <w:tcPr>
            <w:tcW w:w="1244" w:type="dxa"/>
            <w:shd w:val="clear" w:color="auto" w:fill="auto"/>
          </w:tcPr>
          <w:p w:rsidR="002C768F" w:rsidRPr="009714B2" w:rsidRDefault="002C768F" w:rsidP="00362224">
            <w:pPr>
              <w:jc w:val="center"/>
              <w:rPr>
                <w:sz w:val="24"/>
                <w:szCs w:val="24"/>
              </w:rPr>
            </w:pPr>
            <w:r w:rsidRPr="009714B2">
              <w:rPr>
                <w:sz w:val="24"/>
                <w:szCs w:val="24"/>
              </w:rPr>
              <w:t>5.7</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69</w:t>
            </w:r>
          </w:p>
        </w:tc>
        <w:tc>
          <w:tcPr>
            <w:tcW w:w="2133" w:type="dxa"/>
            <w:shd w:val="clear" w:color="auto" w:fill="auto"/>
          </w:tcPr>
          <w:p w:rsidR="002C768F" w:rsidRPr="009714B2" w:rsidRDefault="002C768F" w:rsidP="00362224">
            <w:pPr>
              <w:rPr>
                <w:sz w:val="24"/>
                <w:szCs w:val="24"/>
              </w:rPr>
            </w:pPr>
            <w:r w:rsidRPr="009714B2">
              <w:rPr>
                <w:sz w:val="24"/>
                <w:szCs w:val="24"/>
              </w:rPr>
              <w:t>Zona  I M. Kogalniceanu</w:t>
            </w:r>
          </w:p>
        </w:tc>
        <w:tc>
          <w:tcPr>
            <w:tcW w:w="1890" w:type="dxa"/>
            <w:shd w:val="clear" w:color="auto" w:fill="auto"/>
          </w:tcPr>
          <w:p w:rsidR="002C768F" w:rsidRPr="009714B2" w:rsidRDefault="002C768F" w:rsidP="00362224">
            <w:pPr>
              <w:jc w:val="center"/>
              <w:rPr>
                <w:sz w:val="24"/>
                <w:szCs w:val="24"/>
                <w:lang w:val="pt-BR"/>
              </w:rPr>
            </w:pPr>
            <w:r w:rsidRPr="009714B2">
              <w:rPr>
                <w:sz w:val="24"/>
                <w:szCs w:val="24"/>
                <w:lang w:val="pt-BR"/>
              </w:rPr>
              <w:t>Caragea Dermen</w:t>
            </w:r>
          </w:p>
          <w:p w:rsidR="002C768F" w:rsidRPr="009714B2" w:rsidRDefault="002C768F" w:rsidP="00362224">
            <w:pPr>
              <w:rPr>
                <w:sz w:val="24"/>
                <w:szCs w:val="24"/>
              </w:rPr>
            </w:pPr>
            <w:r w:rsidRPr="009714B2">
              <w:rPr>
                <w:sz w:val="24"/>
                <w:szCs w:val="24"/>
                <w:lang w:val="pt-BR"/>
              </w:rPr>
              <w:t>(intermediar  rezervor M. Kogalniceanu )</w:t>
            </w:r>
          </w:p>
        </w:tc>
        <w:tc>
          <w:tcPr>
            <w:tcW w:w="1282" w:type="dxa"/>
            <w:shd w:val="clear" w:color="auto" w:fill="auto"/>
          </w:tcPr>
          <w:p w:rsidR="002C768F" w:rsidRPr="009714B2" w:rsidRDefault="002C768F" w:rsidP="00362224">
            <w:pPr>
              <w:jc w:val="center"/>
              <w:rPr>
                <w:sz w:val="24"/>
                <w:szCs w:val="24"/>
              </w:rPr>
            </w:pPr>
            <w:r w:rsidRPr="009714B2">
              <w:rPr>
                <w:sz w:val="24"/>
                <w:szCs w:val="24"/>
              </w:rPr>
              <w:t>2787</w:t>
            </w:r>
          </w:p>
        </w:tc>
        <w:tc>
          <w:tcPr>
            <w:tcW w:w="1890" w:type="dxa"/>
            <w:shd w:val="clear" w:color="auto" w:fill="auto"/>
          </w:tcPr>
          <w:p w:rsidR="002C768F" w:rsidRPr="009714B2" w:rsidRDefault="002C768F" w:rsidP="00362224">
            <w:pPr>
              <w:jc w:val="center"/>
              <w:rPr>
                <w:sz w:val="24"/>
                <w:szCs w:val="24"/>
              </w:rPr>
            </w:pPr>
            <w:r w:rsidRPr="009714B2">
              <w:rPr>
                <w:sz w:val="24"/>
                <w:szCs w:val="24"/>
              </w:rPr>
              <w:t>Zona  I M. Kogalniceanu</w:t>
            </w:r>
          </w:p>
        </w:tc>
        <w:tc>
          <w:tcPr>
            <w:tcW w:w="1261" w:type="dxa"/>
            <w:shd w:val="clear" w:color="auto" w:fill="auto"/>
          </w:tcPr>
          <w:p w:rsidR="002C768F" w:rsidRPr="009714B2" w:rsidRDefault="002C768F" w:rsidP="00362224">
            <w:pPr>
              <w:jc w:val="center"/>
              <w:rPr>
                <w:sz w:val="24"/>
                <w:szCs w:val="24"/>
              </w:rPr>
            </w:pPr>
            <w:r w:rsidRPr="009714B2">
              <w:rPr>
                <w:sz w:val="24"/>
                <w:szCs w:val="24"/>
              </w:rPr>
              <w:t>1139</w:t>
            </w:r>
          </w:p>
        </w:tc>
        <w:tc>
          <w:tcPr>
            <w:tcW w:w="1186" w:type="dxa"/>
            <w:tcBorders>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5871</w:t>
            </w:r>
          </w:p>
        </w:tc>
        <w:tc>
          <w:tcPr>
            <w:tcW w:w="1244" w:type="dxa"/>
            <w:vMerge w:val="restart"/>
            <w:shd w:val="clear" w:color="auto" w:fill="auto"/>
          </w:tcPr>
          <w:p w:rsidR="002C768F" w:rsidRPr="009714B2" w:rsidRDefault="002C768F" w:rsidP="00362224">
            <w:pPr>
              <w:jc w:val="center"/>
              <w:rPr>
                <w:sz w:val="24"/>
                <w:szCs w:val="24"/>
              </w:rPr>
            </w:pPr>
            <w:r w:rsidRPr="009714B2">
              <w:rPr>
                <w:sz w:val="24"/>
                <w:szCs w:val="24"/>
              </w:rPr>
              <w:t>M. Kogalniceanu</w:t>
            </w:r>
          </w:p>
          <w:p w:rsidR="002C768F" w:rsidRPr="009714B2" w:rsidRDefault="002C768F" w:rsidP="00362224">
            <w:pPr>
              <w:jc w:val="center"/>
              <w:rPr>
                <w:sz w:val="24"/>
                <w:szCs w:val="24"/>
              </w:rPr>
            </w:pPr>
            <w:r w:rsidRPr="009714B2">
              <w:rPr>
                <w:sz w:val="24"/>
                <w:szCs w:val="24"/>
              </w:rPr>
              <w:t>33.67</w:t>
            </w:r>
          </w:p>
          <w:p w:rsidR="002C768F" w:rsidRPr="009714B2" w:rsidRDefault="002C768F" w:rsidP="00362224">
            <w:pPr>
              <w:jc w:val="center"/>
              <w:rPr>
                <w:sz w:val="24"/>
                <w:szCs w:val="24"/>
              </w:rPr>
            </w:pPr>
            <w:r w:rsidRPr="009714B2">
              <w:rPr>
                <w:sz w:val="24"/>
                <w:szCs w:val="24"/>
              </w:rPr>
              <w:t>Oituz</w:t>
            </w:r>
          </w:p>
          <w:p w:rsidR="002C768F" w:rsidRPr="009714B2" w:rsidRDefault="002C768F" w:rsidP="00362224">
            <w:pPr>
              <w:jc w:val="center"/>
              <w:rPr>
                <w:sz w:val="24"/>
                <w:szCs w:val="24"/>
              </w:rPr>
            </w:pPr>
            <w:r w:rsidRPr="009714B2">
              <w:rPr>
                <w:sz w:val="24"/>
                <w:szCs w:val="24"/>
              </w:rPr>
              <w:t>3.7</w:t>
            </w:r>
          </w:p>
          <w:p w:rsidR="002C768F" w:rsidRPr="009714B2" w:rsidRDefault="002C768F" w:rsidP="00362224">
            <w:pPr>
              <w:jc w:val="center"/>
              <w:rPr>
                <w:sz w:val="24"/>
                <w:szCs w:val="24"/>
              </w:rPr>
            </w:pP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70</w:t>
            </w:r>
          </w:p>
        </w:tc>
        <w:tc>
          <w:tcPr>
            <w:tcW w:w="2133" w:type="dxa"/>
            <w:shd w:val="clear" w:color="auto" w:fill="auto"/>
          </w:tcPr>
          <w:p w:rsidR="002C768F" w:rsidRPr="009714B2" w:rsidRDefault="002C768F" w:rsidP="00362224">
            <w:pPr>
              <w:rPr>
                <w:sz w:val="24"/>
                <w:szCs w:val="24"/>
              </w:rPr>
            </w:pPr>
            <w:r w:rsidRPr="009714B2">
              <w:rPr>
                <w:sz w:val="24"/>
                <w:szCs w:val="24"/>
              </w:rPr>
              <w:t>Zona  II M. KogalniceanuOituz</w:t>
            </w:r>
          </w:p>
        </w:tc>
        <w:tc>
          <w:tcPr>
            <w:tcW w:w="1890" w:type="dxa"/>
            <w:shd w:val="clear" w:color="auto" w:fill="auto"/>
          </w:tcPr>
          <w:p w:rsidR="002C768F" w:rsidRPr="009714B2" w:rsidRDefault="002C768F" w:rsidP="00362224">
            <w:pPr>
              <w:jc w:val="center"/>
              <w:rPr>
                <w:sz w:val="24"/>
                <w:szCs w:val="24"/>
                <w:lang w:val="pt-BR"/>
              </w:rPr>
            </w:pPr>
            <w:r w:rsidRPr="009714B2">
              <w:rPr>
                <w:sz w:val="24"/>
                <w:szCs w:val="24"/>
                <w:lang w:val="pt-BR"/>
              </w:rPr>
              <w:t>Caragea Dermen</w:t>
            </w:r>
          </w:p>
          <w:p w:rsidR="002C768F" w:rsidRPr="009714B2" w:rsidRDefault="002C768F" w:rsidP="00362224">
            <w:pPr>
              <w:rPr>
                <w:sz w:val="24"/>
                <w:szCs w:val="24"/>
              </w:rPr>
            </w:pPr>
            <w:r w:rsidRPr="009714B2">
              <w:rPr>
                <w:sz w:val="24"/>
                <w:szCs w:val="24"/>
              </w:rPr>
              <w:t>(Intermediar  Cota 20)</w:t>
            </w:r>
          </w:p>
        </w:tc>
        <w:tc>
          <w:tcPr>
            <w:tcW w:w="1282" w:type="dxa"/>
            <w:shd w:val="clear" w:color="auto" w:fill="auto"/>
          </w:tcPr>
          <w:p w:rsidR="002C768F" w:rsidRPr="009714B2" w:rsidRDefault="002C768F" w:rsidP="00362224">
            <w:pPr>
              <w:jc w:val="center"/>
              <w:rPr>
                <w:sz w:val="24"/>
                <w:szCs w:val="24"/>
              </w:rPr>
            </w:pPr>
            <w:r w:rsidRPr="009714B2">
              <w:rPr>
                <w:sz w:val="24"/>
                <w:szCs w:val="24"/>
              </w:rPr>
              <w:t>2787</w:t>
            </w:r>
          </w:p>
        </w:tc>
        <w:tc>
          <w:tcPr>
            <w:tcW w:w="1890" w:type="dxa"/>
            <w:shd w:val="clear" w:color="auto" w:fill="auto"/>
          </w:tcPr>
          <w:p w:rsidR="002C768F" w:rsidRPr="009714B2" w:rsidRDefault="002C768F" w:rsidP="00362224">
            <w:pPr>
              <w:jc w:val="center"/>
              <w:rPr>
                <w:sz w:val="24"/>
                <w:szCs w:val="24"/>
              </w:rPr>
            </w:pPr>
            <w:r w:rsidRPr="009714B2">
              <w:rPr>
                <w:sz w:val="24"/>
                <w:szCs w:val="24"/>
              </w:rPr>
              <w:t>Zona II  M. Kogalnicean /Oituz</w:t>
            </w:r>
          </w:p>
        </w:tc>
        <w:tc>
          <w:tcPr>
            <w:tcW w:w="1261" w:type="dxa"/>
            <w:shd w:val="clear" w:color="auto" w:fill="auto"/>
          </w:tcPr>
          <w:p w:rsidR="002C768F" w:rsidRPr="009714B2" w:rsidRDefault="002C768F" w:rsidP="00362224">
            <w:pPr>
              <w:jc w:val="center"/>
              <w:rPr>
                <w:sz w:val="24"/>
                <w:szCs w:val="24"/>
              </w:rPr>
            </w:pPr>
            <w:r w:rsidRPr="009714B2">
              <w:rPr>
                <w:sz w:val="24"/>
                <w:szCs w:val="24"/>
              </w:rPr>
              <w:t>260</w:t>
            </w:r>
          </w:p>
        </w:tc>
        <w:tc>
          <w:tcPr>
            <w:tcW w:w="1186" w:type="dxa"/>
            <w:tcBorders>
              <w:top w:val="single" w:sz="4" w:space="0" w:color="000000"/>
            </w:tcBorders>
            <w:shd w:val="clear" w:color="auto" w:fill="auto"/>
          </w:tcPr>
          <w:p w:rsidR="002C768F" w:rsidRPr="009714B2" w:rsidRDefault="002C768F" w:rsidP="00362224">
            <w:pPr>
              <w:jc w:val="center"/>
              <w:rPr>
                <w:sz w:val="24"/>
                <w:szCs w:val="24"/>
              </w:rPr>
            </w:pPr>
            <w:r w:rsidRPr="009714B2">
              <w:rPr>
                <w:sz w:val="24"/>
                <w:szCs w:val="24"/>
              </w:rPr>
              <w:t>1128</w:t>
            </w:r>
          </w:p>
        </w:tc>
        <w:tc>
          <w:tcPr>
            <w:tcW w:w="1244" w:type="dxa"/>
            <w:vMerge/>
            <w:shd w:val="clear" w:color="auto" w:fill="auto"/>
          </w:tcPr>
          <w:p w:rsidR="002C768F" w:rsidRPr="009714B2" w:rsidRDefault="002C768F" w:rsidP="00362224">
            <w:pPr>
              <w:jc w:val="center"/>
              <w:rPr>
                <w:sz w:val="24"/>
                <w:szCs w:val="24"/>
              </w:rPr>
            </w:pP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71</w:t>
            </w:r>
          </w:p>
        </w:tc>
        <w:tc>
          <w:tcPr>
            <w:tcW w:w="2133" w:type="dxa"/>
            <w:shd w:val="clear" w:color="auto" w:fill="auto"/>
          </w:tcPr>
          <w:p w:rsidR="002C768F" w:rsidRPr="009714B2" w:rsidRDefault="002C768F" w:rsidP="00362224">
            <w:pPr>
              <w:rPr>
                <w:sz w:val="24"/>
                <w:szCs w:val="24"/>
              </w:rPr>
            </w:pPr>
            <w:r w:rsidRPr="009714B2">
              <w:rPr>
                <w:sz w:val="24"/>
                <w:szCs w:val="24"/>
              </w:rPr>
              <w:t>Nicolae Balcescu</w:t>
            </w:r>
          </w:p>
        </w:tc>
        <w:tc>
          <w:tcPr>
            <w:tcW w:w="1890" w:type="dxa"/>
            <w:shd w:val="clear" w:color="auto" w:fill="auto"/>
          </w:tcPr>
          <w:p w:rsidR="002C768F" w:rsidRPr="009714B2" w:rsidRDefault="002C768F" w:rsidP="00362224">
            <w:pPr>
              <w:rPr>
                <w:sz w:val="24"/>
                <w:szCs w:val="24"/>
              </w:rPr>
            </w:pPr>
            <w:r w:rsidRPr="009714B2">
              <w:rPr>
                <w:sz w:val="24"/>
                <w:szCs w:val="24"/>
              </w:rPr>
              <w:t>Nicolae Balcescu</w:t>
            </w:r>
          </w:p>
        </w:tc>
        <w:tc>
          <w:tcPr>
            <w:tcW w:w="1282" w:type="dxa"/>
            <w:shd w:val="clear" w:color="auto" w:fill="auto"/>
          </w:tcPr>
          <w:p w:rsidR="002C768F" w:rsidRPr="009714B2" w:rsidRDefault="002C768F" w:rsidP="00362224">
            <w:pPr>
              <w:jc w:val="center"/>
              <w:rPr>
                <w:sz w:val="24"/>
                <w:szCs w:val="24"/>
              </w:rPr>
            </w:pPr>
            <w:r w:rsidRPr="009714B2">
              <w:rPr>
                <w:sz w:val="24"/>
                <w:szCs w:val="24"/>
              </w:rPr>
              <w:t>38</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Nicolae Balcescu</w:t>
            </w:r>
          </w:p>
        </w:tc>
        <w:tc>
          <w:tcPr>
            <w:tcW w:w="1261" w:type="dxa"/>
            <w:shd w:val="clear" w:color="auto" w:fill="auto"/>
          </w:tcPr>
          <w:p w:rsidR="002C768F" w:rsidRPr="009714B2" w:rsidRDefault="002C768F" w:rsidP="00362224">
            <w:pPr>
              <w:jc w:val="center"/>
              <w:rPr>
                <w:sz w:val="24"/>
                <w:szCs w:val="24"/>
              </w:rPr>
            </w:pPr>
            <w:r w:rsidRPr="009714B2">
              <w:rPr>
                <w:sz w:val="24"/>
                <w:szCs w:val="24"/>
              </w:rPr>
              <w:t>223</w:t>
            </w:r>
          </w:p>
        </w:tc>
        <w:tc>
          <w:tcPr>
            <w:tcW w:w="1186" w:type="dxa"/>
            <w:tcBorders>
              <w:right w:val="single" w:sz="4" w:space="0" w:color="000000"/>
            </w:tcBorders>
            <w:shd w:val="clear" w:color="auto" w:fill="auto"/>
          </w:tcPr>
          <w:p w:rsidR="002C768F" w:rsidRPr="009714B2" w:rsidRDefault="002C768F" w:rsidP="00362224">
            <w:pPr>
              <w:jc w:val="center"/>
              <w:rPr>
                <w:sz w:val="24"/>
                <w:szCs w:val="24"/>
              </w:rPr>
            </w:pPr>
            <w:r w:rsidRPr="009714B2">
              <w:rPr>
                <w:sz w:val="24"/>
                <w:szCs w:val="24"/>
              </w:rPr>
              <w:t>1808</w:t>
            </w:r>
          </w:p>
        </w:tc>
        <w:tc>
          <w:tcPr>
            <w:tcW w:w="1244" w:type="dxa"/>
            <w:tcBorders>
              <w:left w:val="single" w:sz="4" w:space="0" w:color="000000"/>
            </w:tcBorders>
            <w:shd w:val="clear" w:color="auto" w:fill="auto"/>
          </w:tcPr>
          <w:p w:rsidR="002C768F" w:rsidRPr="009714B2" w:rsidRDefault="002C768F" w:rsidP="00362224">
            <w:pPr>
              <w:jc w:val="center"/>
              <w:rPr>
                <w:sz w:val="24"/>
                <w:szCs w:val="24"/>
              </w:rPr>
            </w:pPr>
            <w:r w:rsidRPr="009714B2">
              <w:rPr>
                <w:sz w:val="24"/>
                <w:szCs w:val="24"/>
              </w:rPr>
              <w:t>12.5</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72</w:t>
            </w:r>
          </w:p>
        </w:tc>
        <w:tc>
          <w:tcPr>
            <w:tcW w:w="2133" w:type="dxa"/>
            <w:shd w:val="clear" w:color="auto" w:fill="auto"/>
          </w:tcPr>
          <w:p w:rsidR="002C768F" w:rsidRPr="009714B2" w:rsidRDefault="002C768F" w:rsidP="00362224">
            <w:pPr>
              <w:rPr>
                <w:sz w:val="24"/>
                <w:szCs w:val="24"/>
              </w:rPr>
            </w:pPr>
            <w:r w:rsidRPr="009714B2">
              <w:rPr>
                <w:sz w:val="24"/>
                <w:szCs w:val="24"/>
              </w:rPr>
              <w:t>Nuntasi</w:t>
            </w:r>
          </w:p>
        </w:tc>
        <w:tc>
          <w:tcPr>
            <w:tcW w:w="1890" w:type="dxa"/>
            <w:shd w:val="clear" w:color="auto" w:fill="auto"/>
          </w:tcPr>
          <w:p w:rsidR="002C768F" w:rsidRPr="009714B2" w:rsidRDefault="002C768F" w:rsidP="00362224">
            <w:pPr>
              <w:rPr>
                <w:sz w:val="24"/>
                <w:szCs w:val="24"/>
              </w:rPr>
            </w:pPr>
            <w:r w:rsidRPr="009714B2">
              <w:rPr>
                <w:sz w:val="24"/>
                <w:szCs w:val="24"/>
              </w:rPr>
              <w:t>Nuntasi</w:t>
            </w:r>
          </w:p>
        </w:tc>
        <w:tc>
          <w:tcPr>
            <w:tcW w:w="1282" w:type="dxa"/>
            <w:shd w:val="clear" w:color="auto" w:fill="auto"/>
          </w:tcPr>
          <w:p w:rsidR="002C768F" w:rsidRPr="009714B2" w:rsidRDefault="002C768F" w:rsidP="00362224">
            <w:pPr>
              <w:jc w:val="center"/>
              <w:rPr>
                <w:sz w:val="24"/>
                <w:szCs w:val="24"/>
              </w:rPr>
            </w:pPr>
            <w:r w:rsidRPr="009714B2">
              <w:rPr>
                <w:sz w:val="24"/>
                <w:szCs w:val="24"/>
              </w:rPr>
              <w:t>16</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Nuntasi</w:t>
            </w:r>
          </w:p>
        </w:tc>
        <w:tc>
          <w:tcPr>
            <w:tcW w:w="1261" w:type="dxa"/>
            <w:shd w:val="clear" w:color="auto" w:fill="auto"/>
          </w:tcPr>
          <w:p w:rsidR="002C768F" w:rsidRPr="009714B2" w:rsidRDefault="002C768F" w:rsidP="00362224">
            <w:pPr>
              <w:jc w:val="center"/>
              <w:rPr>
                <w:sz w:val="24"/>
                <w:szCs w:val="24"/>
              </w:rPr>
            </w:pPr>
            <w:r w:rsidRPr="009714B2">
              <w:rPr>
                <w:sz w:val="24"/>
                <w:szCs w:val="24"/>
              </w:rPr>
              <w:t>24</w:t>
            </w:r>
          </w:p>
        </w:tc>
        <w:tc>
          <w:tcPr>
            <w:tcW w:w="1186" w:type="dxa"/>
            <w:shd w:val="clear" w:color="auto" w:fill="auto"/>
          </w:tcPr>
          <w:p w:rsidR="002C768F" w:rsidRPr="009714B2" w:rsidRDefault="002C768F" w:rsidP="00362224">
            <w:pPr>
              <w:jc w:val="center"/>
              <w:rPr>
                <w:sz w:val="24"/>
                <w:szCs w:val="24"/>
              </w:rPr>
            </w:pPr>
            <w:r w:rsidRPr="009714B2">
              <w:rPr>
                <w:sz w:val="24"/>
                <w:szCs w:val="24"/>
              </w:rPr>
              <w:t>121</w:t>
            </w:r>
          </w:p>
        </w:tc>
        <w:tc>
          <w:tcPr>
            <w:tcW w:w="1244" w:type="dxa"/>
            <w:shd w:val="clear" w:color="auto" w:fill="auto"/>
          </w:tcPr>
          <w:p w:rsidR="002C768F" w:rsidRPr="009714B2" w:rsidRDefault="002C768F" w:rsidP="00362224">
            <w:pPr>
              <w:jc w:val="center"/>
              <w:rPr>
                <w:sz w:val="24"/>
                <w:szCs w:val="24"/>
              </w:rPr>
            </w:pPr>
            <w:r w:rsidRPr="009714B2">
              <w:rPr>
                <w:sz w:val="24"/>
                <w:szCs w:val="24"/>
              </w:rPr>
              <w:t>7.120</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73</w:t>
            </w:r>
          </w:p>
        </w:tc>
        <w:tc>
          <w:tcPr>
            <w:tcW w:w="2133" w:type="dxa"/>
            <w:shd w:val="clear" w:color="auto" w:fill="auto"/>
          </w:tcPr>
          <w:p w:rsidR="002C768F" w:rsidRPr="009714B2" w:rsidRDefault="002C768F" w:rsidP="00362224">
            <w:pPr>
              <w:rPr>
                <w:sz w:val="24"/>
                <w:szCs w:val="24"/>
              </w:rPr>
            </w:pPr>
            <w:r w:rsidRPr="009714B2">
              <w:rPr>
                <w:sz w:val="24"/>
                <w:szCs w:val="24"/>
              </w:rPr>
              <w:t>Olteni</w:t>
            </w:r>
          </w:p>
        </w:tc>
        <w:tc>
          <w:tcPr>
            <w:tcW w:w="1890" w:type="dxa"/>
            <w:shd w:val="clear" w:color="auto" w:fill="auto"/>
          </w:tcPr>
          <w:p w:rsidR="002C768F" w:rsidRPr="009714B2" w:rsidRDefault="002C768F" w:rsidP="00362224">
            <w:pPr>
              <w:rPr>
                <w:sz w:val="24"/>
                <w:szCs w:val="24"/>
              </w:rPr>
            </w:pPr>
            <w:r w:rsidRPr="009714B2">
              <w:rPr>
                <w:sz w:val="24"/>
                <w:szCs w:val="24"/>
              </w:rPr>
              <w:t>Olteni</w:t>
            </w:r>
          </w:p>
        </w:tc>
        <w:tc>
          <w:tcPr>
            <w:tcW w:w="1282" w:type="dxa"/>
            <w:shd w:val="clear" w:color="auto" w:fill="auto"/>
          </w:tcPr>
          <w:p w:rsidR="002C768F" w:rsidRPr="009714B2" w:rsidRDefault="002C768F" w:rsidP="00362224">
            <w:pPr>
              <w:jc w:val="center"/>
              <w:rPr>
                <w:sz w:val="24"/>
                <w:szCs w:val="24"/>
              </w:rPr>
            </w:pPr>
            <w:r w:rsidRPr="009714B2">
              <w:rPr>
                <w:sz w:val="24"/>
                <w:szCs w:val="24"/>
              </w:rPr>
              <w:t>10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Olteni</w:t>
            </w:r>
          </w:p>
        </w:tc>
        <w:tc>
          <w:tcPr>
            <w:tcW w:w="1261" w:type="dxa"/>
            <w:shd w:val="clear" w:color="auto" w:fill="auto"/>
          </w:tcPr>
          <w:p w:rsidR="002C768F" w:rsidRPr="009714B2" w:rsidRDefault="002C768F" w:rsidP="00362224">
            <w:pPr>
              <w:jc w:val="center"/>
              <w:rPr>
                <w:sz w:val="24"/>
                <w:szCs w:val="24"/>
              </w:rPr>
            </w:pPr>
            <w:r w:rsidRPr="009714B2">
              <w:rPr>
                <w:sz w:val="24"/>
                <w:szCs w:val="24"/>
              </w:rPr>
              <w:t>35</w:t>
            </w:r>
          </w:p>
        </w:tc>
        <w:tc>
          <w:tcPr>
            <w:tcW w:w="1186" w:type="dxa"/>
            <w:shd w:val="clear" w:color="auto" w:fill="auto"/>
          </w:tcPr>
          <w:p w:rsidR="002C768F" w:rsidRPr="009714B2" w:rsidRDefault="002C768F" w:rsidP="00362224">
            <w:pPr>
              <w:jc w:val="center"/>
              <w:rPr>
                <w:sz w:val="24"/>
                <w:szCs w:val="24"/>
              </w:rPr>
            </w:pPr>
            <w:r w:rsidRPr="009714B2">
              <w:rPr>
                <w:sz w:val="24"/>
                <w:szCs w:val="24"/>
              </w:rPr>
              <w:t>382</w:t>
            </w:r>
          </w:p>
        </w:tc>
        <w:tc>
          <w:tcPr>
            <w:tcW w:w="1244" w:type="dxa"/>
            <w:shd w:val="clear" w:color="auto" w:fill="auto"/>
          </w:tcPr>
          <w:p w:rsidR="002C768F" w:rsidRPr="009714B2" w:rsidRDefault="002C768F" w:rsidP="00362224">
            <w:pPr>
              <w:jc w:val="center"/>
              <w:rPr>
                <w:sz w:val="24"/>
                <w:szCs w:val="24"/>
              </w:rPr>
            </w:pPr>
            <w:r w:rsidRPr="009714B2">
              <w:rPr>
                <w:sz w:val="24"/>
                <w:szCs w:val="24"/>
              </w:rPr>
              <w:t>5.14</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lastRenderedPageBreak/>
              <w:t>74</w:t>
            </w:r>
          </w:p>
        </w:tc>
        <w:tc>
          <w:tcPr>
            <w:tcW w:w="2133" w:type="dxa"/>
            <w:shd w:val="clear" w:color="auto" w:fill="auto"/>
          </w:tcPr>
          <w:p w:rsidR="002C768F" w:rsidRPr="009714B2" w:rsidRDefault="002C768F" w:rsidP="00362224">
            <w:pPr>
              <w:rPr>
                <w:sz w:val="24"/>
                <w:szCs w:val="24"/>
              </w:rPr>
            </w:pPr>
            <w:r w:rsidRPr="009714B2">
              <w:rPr>
                <w:sz w:val="24"/>
                <w:szCs w:val="24"/>
              </w:rPr>
              <w:t>Osmancea</w:t>
            </w:r>
          </w:p>
        </w:tc>
        <w:tc>
          <w:tcPr>
            <w:tcW w:w="1890" w:type="dxa"/>
            <w:shd w:val="clear" w:color="auto" w:fill="auto"/>
          </w:tcPr>
          <w:p w:rsidR="002C768F" w:rsidRPr="009714B2" w:rsidRDefault="002C768F" w:rsidP="00362224">
            <w:pPr>
              <w:rPr>
                <w:sz w:val="24"/>
                <w:szCs w:val="24"/>
              </w:rPr>
            </w:pPr>
            <w:r w:rsidRPr="009714B2">
              <w:rPr>
                <w:sz w:val="24"/>
                <w:szCs w:val="24"/>
              </w:rPr>
              <w:t>Osmancea</w:t>
            </w:r>
          </w:p>
        </w:tc>
        <w:tc>
          <w:tcPr>
            <w:tcW w:w="1282" w:type="dxa"/>
            <w:shd w:val="clear" w:color="auto" w:fill="auto"/>
          </w:tcPr>
          <w:p w:rsidR="002C768F" w:rsidRPr="009714B2" w:rsidRDefault="002C768F" w:rsidP="00362224">
            <w:pPr>
              <w:jc w:val="center"/>
              <w:rPr>
                <w:sz w:val="24"/>
                <w:szCs w:val="24"/>
              </w:rPr>
            </w:pPr>
            <w:r w:rsidRPr="009714B2">
              <w:rPr>
                <w:sz w:val="24"/>
                <w:szCs w:val="24"/>
              </w:rPr>
              <w:t>15</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Osmancea</w:t>
            </w:r>
          </w:p>
        </w:tc>
        <w:tc>
          <w:tcPr>
            <w:tcW w:w="1261" w:type="dxa"/>
            <w:shd w:val="clear" w:color="auto" w:fill="auto"/>
          </w:tcPr>
          <w:p w:rsidR="002C768F" w:rsidRPr="009714B2" w:rsidRDefault="002C768F" w:rsidP="00362224">
            <w:pPr>
              <w:jc w:val="center"/>
              <w:rPr>
                <w:sz w:val="24"/>
                <w:szCs w:val="24"/>
              </w:rPr>
            </w:pPr>
            <w:r w:rsidRPr="009714B2">
              <w:rPr>
                <w:sz w:val="24"/>
                <w:szCs w:val="24"/>
              </w:rPr>
              <w:t>53</w:t>
            </w:r>
          </w:p>
        </w:tc>
        <w:tc>
          <w:tcPr>
            <w:tcW w:w="1186" w:type="dxa"/>
            <w:shd w:val="clear" w:color="auto" w:fill="auto"/>
          </w:tcPr>
          <w:p w:rsidR="002C768F" w:rsidRPr="009714B2" w:rsidRDefault="002C768F" w:rsidP="00362224">
            <w:pPr>
              <w:jc w:val="center"/>
              <w:rPr>
                <w:sz w:val="24"/>
                <w:szCs w:val="24"/>
              </w:rPr>
            </w:pPr>
            <w:r w:rsidRPr="009714B2">
              <w:rPr>
                <w:sz w:val="24"/>
                <w:szCs w:val="24"/>
              </w:rPr>
              <w:t>410</w:t>
            </w:r>
          </w:p>
        </w:tc>
        <w:tc>
          <w:tcPr>
            <w:tcW w:w="1244" w:type="dxa"/>
            <w:shd w:val="clear" w:color="auto" w:fill="auto"/>
          </w:tcPr>
          <w:p w:rsidR="002C768F" w:rsidRPr="009714B2" w:rsidRDefault="002C768F" w:rsidP="00362224">
            <w:pPr>
              <w:jc w:val="center"/>
              <w:rPr>
                <w:sz w:val="24"/>
                <w:szCs w:val="24"/>
              </w:rPr>
            </w:pPr>
            <w:r w:rsidRPr="009714B2">
              <w:rPr>
                <w:sz w:val="24"/>
                <w:szCs w:val="24"/>
              </w:rPr>
              <w:t>5.0</w:t>
            </w:r>
          </w:p>
        </w:tc>
        <w:tc>
          <w:tcPr>
            <w:tcW w:w="1501" w:type="dxa"/>
            <w:shd w:val="clear" w:color="auto" w:fill="auto"/>
          </w:tcPr>
          <w:p w:rsidR="002C768F" w:rsidRPr="009714B2" w:rsidRDefault="002C768F" w:rsidP="00362224">
            <w:pPr>
              <w:jc w:val="center"/>
              <w:rPr>
                <w:sz w:val="24"/>
                <w:szCs w:val="24"/>
              </w:rPr>
            </w:pPr>
            <w:r w:rsidRPr="009714B2">
              <w:rPr>
                <w:sz w:val="24"/>
                <w:szCs w:val="24"/>
              </w:rPr>
              <w:t>Nu se incadreaza la indicatorul</w:t>
            </w:r>
          </w:p>
          <w:p w:rsidR="002C768F" w:rsidRPr="009714B2" w:rsidRDefault="002C768F" w:rsidP="00362224">
            <w:pPr>
              <w:jc w:val="center"/>
              <w:rPr>
                <w:sz w:val="24"/>
                <w:szCs w:val="24"/>
              </w:rPr>
            </w:pPr>
            <w:r w:rsidRPr="009714B2">
              <w:rPr>
                <w:sz w:val="24"/>
                <w:szCs w:val="24"/>
              </w:rPr>
              <w:t xml:space="preserve">nitrat. </w:t>
            </w:r>
          </w:p>
        </w:tc>
        <w:tc>
          <w:tcPr>
            <w:tcW w:w="1812" w:type="dxa"/>
            <w:shd w:val="clear" w:color="auto" w:fill="auto"/>
          </w:tcPr>
          <w:p w:rsidR="002C768F" w:rsidRPr="009714B2" w:rsidRDefault="002C768F" w:rsidP="00362224">
            <w:pPr>
              <w:jc w:val="center"/>
              <w:rPr>
                <w:sz w:val="24"/>
                <w:szCs w:val="24"/>
              </w:rPr>
            </w:pPr>
            <w:r w:rsidRPr="009714B2">
              <w:rPr>
                <w:sz w:val="24"/>
                <w:szCs w:val="24"/>
              </w:rPr>
              <w:t>La sfarsitulanului 2018 sursa a fostinchisa, alimentarealocalitatii se face din sursaCiobanita</w:t>
            </w: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75</w:t>
            </w:r>
          </w:p>
        </w:tc>
        <w:tc>
          <w:tcPr>
            <w:tcW w:w="2133" w:type="dxa"/>
            <w:shd w:val="clear" w:color="auto" w:fill="auto"/>
          </w:tcPr>
          <w:p w:rsidR="002C768F" w:rsidRPr="009714B2" w:rsidRDefault="002C768F" w:rsidP="00362224">
            <w:pPr>
              <w:rPr>
                <w:sz w:val="24"/>
                <w:szCs w:val="24"/>
              </w:rPr>
            </w:pPr>
            <w:r w:rsidRPr="009714B2">
              <w:rPr>
                <w:sz w:val="24"/>
                <w:szCs w:val="24"/>
              </w:rPr>
              <w:t>Ostrov</w:t>
            </w:r>
          </w:p>
        </w:tc>
        <w:tc>
          <w:tcPr>
            <w:tcW w:w="1890" w:type="dxa"/>
            <w:shd w:val="clear" w:color="auto" w:fill="auto"/>
          </w:tcPr>
          <w:p w:rsidR="002C768F" w:rsidRPr="009714B2" w:rsidRDefault="002C768F" w:rsidP="00362224">
            <w:pPr>
              <w:rPr>
                <w:sz w:val="24"/>
                <w:szCs w:val="24"/>
              </w:rPr>
            </w:pPr>
            <w:r w:rsidRPr="009714B2">
              <w:rPr>
                <w:sz w:val="24"/>
                <w:szCs w:val="24"/>
              </w:rPr>
              <w:t>Ostrov</w:t>
            </w:r>
          </w:p>
        </w:tc>
        <w:tc>
          <w:tcPr>
            <w:tcW w:w="1282" w:type="dxa"/>
            <w:shd w:val="clear" w:color="auto" w:fill="auto"/>
          </w:tcPr>
          <w:p w:rsidR="002C768F" w:rsidRPr="009714B2" w:rsidRDefault="002C768F" w:rsidP="00362224">
            <w:pPr>
              <w:jc w:val="center"/>
              <w:rPr>
                <w:sz w:val="24"/>
                <w:szCs w:val="24"/>
              </w:rPr>
            </w:pPr>
            <w:r w:rsidRPr="009714B2">
              <w:rPr>
                <w:sz w:val="24"/>
                <w:szCs w:val="24"/>
              </w:rPr>
              <w:t>100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Ostrov</w:t>
            </w:r>
          </w:p>
        </w:tc>
        <w:tc>
          <w:tcPr>
            <w:tcW w:w="1261" w:type="dxa"/>
            <w:shd w:val="clear" w:color="auto" w:fill="auto"/>
          </w:tcPr>
          <w:p w:rsidR="002C768F" w:rsidRPr="009714B2" w:rsidRDefault="002C768F" w:rsidP="00362224">
            <w:pPr>
              <w:jc w:val="center"/>
              <w:rPr>
                <w:sz w:val="24"/>
                <w:szCs w:val="24"/>
              </w:rPr>
            </w:pPr>
            <w:r w:rsidRPr="009714B2">
              <w:rPr>
                <w:sz w:val="24"/>
                <w:szCs w:val="24"/>
              </w:rPr>
              <w:t>241</w:t>
            </w:r>
          </w:p>
        </w:tc>
        <w:tc>
          <w:tcPr>
            <w:tcW w:w="1186" w:type="dxa"/>
            <w:shd w:val="clear" w:color="auto" w:fill="auto"/>
          </w:tcPr>
          <w:p w:rsidR="002C768F" w:rsidRPr="009714B2" w:rsidRDefault="002C768F" w:rsidP="00362224">
            <w:pPr>
              <w:jc w:val="center"/>
              <w:rPr>
                <w:sz w:val="24"/>
                <w:szCs w:val="24"/>
              </w:rPr>
            </w:pPr>
            <w:r w:rsidRPr="009714B2">
              <w:rPr>
                <w:sz w:val="24"/>
                <w:szCs w:val="24"/>
              </w:rPr>
              <w:t>2694</w:t>
            </w:r>
          </w:p>
        </w:tc>
        <w:tc>
          <w:tcPr>
            <w:tcW w:w="1244" w:type="dxa"/>
            <w:shd w:val="clear" w:color="auto" w:fill="auto"/>
          </w:tcPr>
          <w:p w:rsidR="002C768F" w:rsidRPr="009714B2" w:rsidRDefault="002C768F" w:rsidP="00362224">
            <w:pPr>
              <w:jc w:val="center"/>
              <w:rPr>
                <w:sz w:val="24"/>
                <w:szCs w:val="24"/>
              </w:rPr>
            </w:pPr>
            <w:r w:rsidRPr="009714B2">
              <w:rPr>
                <w:sz w:val="24"/>
                <w:szCs w:val="24"/>
              </w:rPr>
              <w:t>8.5</w:t>
            </w:r>
          </w:p>
        </w:tc>
        <w:tc>
          <w:tcPr>
            <w:tcW w:w="1501" w:type="dxa"/>
            <w:shd w:val="clear" w:color="auto" w:fill="auto"/>
          </w:tcPr>
          <w:p w:rsidR="002C768F" w:rsidRPr="009714B2" w:rsidRDefault="002C768F" w:rsidP="00362224">
            <w:pPr>
              <w:jc w:val="center"/>
              <w:rPr>
                <w:sz w:val="24"/>
                <w:szCs w:val="24"/>
              </w:rPr>
            </w:pPr>
            <w:r w:rsidRPr="009714B2">
              <w:rPr>
                <w:sz w:val="24"/>
                <w:szCs w:val="24"/>
              </w:rPr>
              <w:t>Nu se incadreaza la indicatorul</w:t>
            </w:r>
          </w:p>
          <w:p w:rsidR="002C768F" w:rsidRPr="009714B2" w:rsidRDefault="002C768F" w:rsidP="00362224">
            <w:pPr>
              <w:jc w:val="center"/>
              <w:rPr>
                <w:sz w:val="24"/>
                <w:szCs w:val="24"/>
              </w:rPr>
            </w:pPr>
            <w:r w:rsidRPr="009714B2">
              <w:rPr>
                <w:sz w:val="24"/>
                <w:szCs w:val="24"/>
              </w:rPr>
              <w:t>nitrat</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76</w:t>
            </w:r>
          </w:p>
        </w:tc>
        <w:tc>
          <w:tcPr>
            <w:tcW w:w="2133" w:type="dxa"/>
            <w:shd w:val="clear" w:color="auto" w:fill="auto"/>
          </w:tcPr>
          <w:p w:rsidR="002C768F" w:rsidRPr="009714B2" w:rsidRDefault="002C768F" w:rsidP="00362224">
            <w:pPr>
              <w:rPr>
                <w:sz w:val="24"/>
                <w:szCs w:val="24"/>
              </w:rPr>
            </w:pPr>
            <w:r w:rsidRPr="009714B2">
              <w:rPr>
                <w:sz w:val="24"/>
                <w:szCs w:val="24"/>
              </w:rPr>
              <w:t>Pelinu</w:t>
            </w:r>
          </w:p>
        </w:tc>
        <w:tc>
          <w:tcPr>
            <w:tcW w:w="1890" w:type="dxa"/>
            <w:shd w:val="clear" w:color="auto" w:fill="auto"/>
          </w:tcPr>
          <w:p w:rsidR="002C768F" w:rsidRPr="009714B2" w:rsidRDefault="002C768F" w:rsidP="00362224">
            <w:pPr>
              <w:rPr>
                <w:sz w:val="24"/>
                <w:szCs w:val="24"/>
              </w:rPr>
            </w:pPr>
            <w:r w:rsidRPr="009714B2">
              <w:rPr>
                <w:sz w:val="24"/>
                <w:szCs w:val="24"/>
              </w:rPr>
              <w:t>Pelinu</w:t>
            </w:r>
          </w:p>
        </w:tc>
        <w:tc>
          <w:tcPr>
            <w:tcW w:w="1282" w:type="dxa"/>
            <w:shd w:val="clear" w:color="auto" w:fill="auto"/>
          </w:tcPr>
          <w:p w:rsidR="002C768F" w:rsidRPr="009714B2" w:rsidRDefault="002C768F" w:rsidP="00362224">
            <w:pPr>
              <w:jc w:val="center"/>
              <w:rPr>
                <w:sz w:val="24"/>
                <w:szCs w:val="24"/>
              </w:rPr>
            </w:pPr>
            <w:r w:rsidRPr="009714B2">
              <w:rPr>
                <w:sz w:val="24"/>
                <w:szCs w:val="24"/>
              </w:rPr>
              <w:t>12</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Pelinu</w:t>
            </w:r>
          </w:p>
        </w:tc>
        <w:tc>
          <w:tcPr>
            <w:tcW w:w="1261" w:type="dxa"/>
            <w:shd w:val="clear" w:color="auto" w:fill="auto"/>
          </w:tcPr>
          <w:p w:rsidR="002C768F" w:rsidRPr="009714B2" w:rsidRDefault="002C768F" w:rsidP="00362224">
            <w:pPr>
              <w:jc w:val="center"/>
              <w:rPr>
                <w:sz w:val="24"/>
                <w:szCs w:val="24"/>
              </w:rPr>
            </w:pPr>
            <w:r w:rsidRPr="009714B2">
              <w:rPr>
                <w:sz w:val="24"/>
                <w:szCs w:val="24"/>
              </w:rPr>
              <w:t>28</w:t>
            </w:r>
          </w:p>
        </w:tc>
        <w:tc>
          <w:tcPr>
            <w:tcW w:w="1186" w:type="dxa"/>
            <w:shd w:val="clear" w:color="auto" w:fill="auto"/>
          </w:tcPr>
          <w:p w:rsidR="002C768F" w:rsidRPr="009714B2" w:rsidRDefault="002C768F" w:rsidP="00362224">
            <w:pPr>
              <w:jc w:val="center"/>
              <w:rPr>
                <w:sz w:val="24"/>
                <w:szCs w:val="24"/>
              </w:rPr>
            </w:pPr>
            <w:r w:rsidRPr="009714B2">
              <w:rPr>
                <w:sz w:val="24"/>
                <w:szCs w:val="24"/>
              </w:rPr>
              <w:t>210</w:t>
            </w:r>
          </w:p>
        </w:tc>
        <w:tc>
          <w:tcPr>
            <w:tcW w:w="1244" w:type="dxa"/>
            <w:shd w:val="clear" w:color="auto" w:fill="auto"/>
          </w:tcPr>
          <w:p w:rsidR="002C768F" w:rsidRPr="009714B2" w:rsidRDefault="002C768F" w:rsidP="00362224">
            <w:pPr>
              <w:jc w:val="center"/>
              <w:rPr>
                <w:sz w:val="24"/>
                <w:szCs w:val="24"/>
              </w:rPr>
            </w:pPr>
            <w:r w:rsidRPr="009714B2">
              <w:rPr>
                <w:sz w:val="24"/>
                <w:szCs w:val="24"/>
              </w:rPr>
              <w:t>3.6</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77</w:t>
            </w:r>
          </w:p>
        </w:tc>
        <w:tc>
          <w:tcPr>
            <w:tcW w:w="2133" w:type="dxa"/>
            <w:shd w:val="clear" w:color="auto" w:fill="auto"/>
          </w:tcPr>
          <w:p w:rsidR="002C768F" w:rsidRPr="009714B2" w:rsidRDefault="002C768F" w:rsidP="00362224">
            <w:pPr>
              <w:rPr>
                <w:sz w:val="24"/>
                <w:szCs w:val="24"/>
              </w:rPr>
            </w:pPr>
            <w:r w:rsidRPr="009714B2">
              <w:rPr>
                <w:sz w:val="24"/>
                <w:szCs w:val="24"/>
              </w:rPr>
              <w:t>Pietreni</w:t>
            </w:r>
          </w:p>
        </w:tc>
        <w:tc>
          <w:tcPr>
            <w:tcW w:w="1890" w:type="dxa"/>
            <w:shd w:val="clear" w:color="auto" w:fill="auto"/>
          </w:tcPr>
          <w:p w:rsidR="002C768F" w:rsidRPr="009714B2" w:rsidRDefault="002C768F" w:rsidP="00362224">
            <w:pPr>
              <w:rPr>
                <w:sz w:val="24"/>
                <w:szCs w:val="24"/>
              </w:rPr>
            </w:pPr>
            <w:r w:rsidRPr="009714B2">
              <w:rPr>
                <w:sz w:val="24"/>
                <w:szCs w:val="24"/>
              </w:rPr>
              <w:t>Pietreni</w:t>
            </w:r>
          </w:p>
        </w:tc>
        <w:tc>
          <w:tcPr>
            <w:tcW w:w="1282" w:type="dxa"/>
            <w:shd w:val="clear" w:color="auto" w:fill="auto"/>
          </w:tcPr>
          <w:p w:rsidR="002C768F" w:rsidRPr="009714B2" w:rsidRDefault="002C768F" w:rsidP="00362224">
            <w:pPr>
              <w:jc w:val="center"/>
              <w:rPr>
                <w:sz w:val="24"/>
                <w:szCs w:val="24"/>
              </w:rPr>
            </w:pPr>
            <w:r w:rsidRPr="009714B2">
              <w:rPr>
                <w:sz w:val="24"/>
                <w:szCs w:val="24"/>
              </w:rPr>
              <w:t>60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Pietreni</w:t>
            </w:r>
          </w:p>
        </w:tc>
        <w:tc>
          <w:tcPr>
            <w:tcW w:w="1261" w:type="dxa"/>
            <w:shd w:val="clear" w:color="auto" w:fill="auto"/>
          </w:tcPr>
          <w:p w:rsidR="002C768F" w:rsidRPr="009714B2" w:rsidRDefault="002C768F" w:rsidP="00362224">
            <w:pPr>
              <w:jc w:val="center"/>
              <w:rPr>
                <w:sz w:val="24"/>
                <w:szCs w:val="24"/>
              </w:rPr>
            </w:pPr>
            <w:r w:rsidRPr="009714B2">
              <w:rPr>
                <w:sz w:val="24"/>
                <w:szCs w:val="24"/>
              </w:rPr>
              <w:t>127</w:t>
            </w:r>
          </w:p>
        </w:tc>
        <w:tc>
          <w:tcPr>
            <w:tcW w:w="1186" w:type="dxa"/>
            <w:shd w:val="clear" w:color="auto" w:fill="auto"/>
          </w:tcPr>
          <w:p w:rsidR="002C768F" w:rsidRPr="009714B2" w:rsidRDefault="002C768F" w:rsidP="00362224">
            <w:pPr>
              <w:jc w:val="center"/>
              <w:rPr>
                <w:sz w:val="24"/>
                <w:szCs w:val="24"/>
              </w:rPr>
            </w:pPr>
            <w:r w:rsidRPr="009714B2">
              <w:rPr>
                <w:sz w:val="24"/>
                <w:szCs w:val="24"/>
              </w:rPr>
              <w:t>660</w:t>
            </w:r>
          </w:p>
        </w:tc>
        <w:tc>
          <w:tcPr>
            <w:tcW w:w="1244" w:type="dxa"/>
            <w:shd w:val="clear" w:color="auto" w:fill="auto"/>
          </w:tcPr>
          <w:p w:rsidR="002C768F" w:rsidRPr="009714B2" w:rsidRDefault="002C768F" w:rsidP="00362224">
            <w:pPr>
              <w:jc w:val="center"/>
              <w:rPr>
                <w:sz w:val="24"/>
                <w:szCs w:val="24"/>
              </w:rPr>
            </w:pPr>
            <w:r w:rsidRPr="009714B2">
              <w:rPr>
                <w:sz w:val="24"/>
                <w:szCs w:val="24"/>
              </w:rPr>
              <w:t>5.59</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78</w:t>
            </w:r>
          </w:p>
        </w:tc>
        <w:tc>
          <w:tcPr>
            <w:tcW w:w="2133" w:type="dxa"/>
            <w:shd w:val="clear" w:color="auto" w:fill="auto"/>
          </w:tcPr>
          <w:p w:rsidR="002C768F" w:rsidRPr="009714B2" w:rsidRDefault="002C768F" w:rsidP="00362224">
            <w:pPr>
              <w:rPr>
                <w:sz w:val="24"/>
                <w:szCs w:val="24"/>
              </w:rPr>
            </w:pPr>
            <w:r w:rsidRPr="009714B2">
              <w:rPr>
                <w:sz w:val="24"/>
                <w:szCs w:val="24"/>
              </w:rPr>
              <w:t>Plopeni</w:t>
            </w:r>
          </w:p>
        </w:tc>
        <w:tc>
          <w:tcPr>
            <w:tcW w:w="1890" w:type="dxa"/>
            <w:shd w:val="clear" w:color="auto" w:fill="auto"/>
          </w:tcPr>
          <w:p w:rsidR="002C768F" w:rsidRPr="009714B2" w:rsidRDefault="002C768F" w:rsidP="00362224">
            <w:pPr>
              <w:rPr>
                <w:sz w:val="24"/>
                <w:szCs w:val="24"/>
              </w:rPr>
            </w:pPr>
            <w:r w:rsidRPr="009714B2">
              <w:rPr>
                <w:sz w:val="24"/>
                <w:szCs w:val="24"/>
              </w:rPr>
              <w:t>Plopeni</w:t>
            </w:r>
          </w:p>
        </w:tc>
        <w:tc>
          <w:tcPr>
            <w:tcW w:w="1282" w:type="dxa"/>
            <w:shd w:val="clear" w:color="auto" w:fill="auto"/>
          </w:tcPr>
          <w:p w:rsidR="002C768F" w:rsidRPr="009714B2" w:rsidRDefault="002C768F" w:rsidP="00362224">
            <w:pPr>
              <w:jc w:val="center"/>
              <w:rPr>
                <w:sz w:val="24"/>
                <w:szCs w:val="24"/>
              </w:rPr>
            </w:pPr>
            <w:r w:rsidRPr="009714B2">
              <w:rPr>
                <w:sz w:val="24"/>
                <w:szCs w:val="24"/>
              </w:rPr>
              <w:t>80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Plopeni</w:t>
            </w:r>
          </w:p>
        </w:tc>
        <w:tc>
          <w:tcPr>
            <w:tcW w:w="1261" w:type="dxa"/>
            <w:shd w:val="clear" w:color="auto" w:fill="auto"/>
          </w:tcPr>
          <w:p w:rsidR="002C768F" w:rsidRPr="009714B2" w:rsidRDefault="002C768F" w:rsidP="00362224">
            <w:pPr>
              <w:jc w:val="center"/>
              <w:rPr>
                <w:sz w:val="24"/>
                <w:szCs w:val="24"/>
              </w:rPr>
            </w:pPr>
            <w:r w:rsidRPr="009714B2">
              <w:rPr>
                <w:sz w:val="24"/>
                <w:szCs w:val="24"/>
              </w:rPr>
              <w:t>102</w:t>
            </w:r>
          </w:p>
        </w:tc>
        <w:tc>
          <w:tcPr>
            <w:tcW w:w="1186" w:type="dxa"/>
            <w:shd w:val="clear" w:color="auto" w:fill="auto"/>
          </w:tcPr>
          <w:p w:rsidR="002C768F" w:rsidRPr="009714B2" w:rsidRDefault="002C768F" w:rsidP="00362224">
            <w:pPr>
              <w:jc w:val="center"/>
              <w:rPr>
                <w:sz w:val="24"/>
                <w:szCs w:val="24"/>
              </w:rPr>
            </w:pPr>
            <w:r w:rsidRPr="009714B2">
              <w:rPr>
                <w:sz w:val="24"/>
                <w:szCs w:val="24"/>
              </w:rPr>
              <w:t>686</w:t>
            </w:r>
          </w:p>
        </w:tc>
        <w:tc>
          <w:tcPr>
            <w:tcW w:w="1244" w:type="dxa"/>
            <w:shd w:val="clear" w:color="auto" w:fill="auto"/>
          </w:tcPr>
          <w:p w:rsidR="002C768F" w:rsidRPr="009714B2" w:rsidRDefault="002C768F" w:rsidP="00362224">
            <w:pPr>
              <w:jc w:val="center"/>
              <w:rPr>
                <w:sz w:val="24"/>
                <w:szCs w:val="24"/>
              </w:rPr>
            </w:pPr>
            <w:r w:rsidRPr="009714B2">
              <w:rPr>
                <w:sz w:val="24"/>
                <w:szCs w:val="24"/>
              </w:rPr>
              <w:t>20.4</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692"/>
          <w:tblHeader/>
        </w:trPr>
        <w:tc>
          <w:tcPr>
            <w:tcW w:w="810" w:type="dxa"/>
            <w:shd w:val="clear" w:color="auto" w:fill="auto"/>
          </w:tcPr>
          <w:p w:rsidR="002C768F" w:rsidRPr="009714B2" w:rsidRDefault="002C768F" w:rsidP="00362224">
            <w:pPr>
              <w:jc w:val="center"/>
              <w:rPr>
                <w:sz w:val="24"/>
                <w:szCs w:val="24"/>
              </w:rPr>
            </w:pPr>
            <w:r w:rsidRPr="009714B2">
              <w:rPr>
                <w:sz w:val="24"/>
                <w:szCs w:val="24"/>
              </w:rPr>
              <w:t>79</w:t>
            </w:r>
          </w:p>
        </w:tc>
        <w:tc>
          <w:tcPr>
            <w:tcW w:w="2133" w:type="dxa"/>
            <w:shd w:val="clear" w:color="auto" w:fill="auto"/>
          </w:tcPr>
          <w:p w:rsidR="002C768F" w:rsidRPr="009714B2" w:rsidRDefault="002C768F" w:rsidP="00362224">
            <w:pPr>
              <w:rPr>
                <w:sz w:val="24"/>
                <w:szCs w:val="24"/>
              </w:rPr>
            </w:pPr>
            <w:r w:rsidRPr="009714B2">
              <w:rPr>
                <w:sz w:val="24"/>
                <w:szCs w:val="24"/>
              </w:rPr>
              <w:t>Zona Pecineaga - Mosneni</w:t>
            </w:r>
          </w:p>
          <w:p w:rsidR="002C768F" w:rsidRPr="009714B2" w:rsidRDefault="002C768F" w:rsidP="00362224">
            <w:pPr>
              <w:rPr>
                <w:sz w:val="24"/>
                <w:szCs w:val="24"/>
              </w:rPr>
            </w:pPr>
          </w:p>
        </w:tc>
        <w:tc>
          <w:tcPr>
            <w:tcW w:w="1890" w:type="dxa"/>
            <w:shd w:val="clear" w:color="auto" w:fill="auto"/>
          </w:tcPr>
          <w:p w:rsidR="002C768F" w:rsidRPr="009714B2" w:rsidRDefault="002C768F" w:rsidP="00362224">
            <w:pPr>
              <w:rPr>
                <w:sz w:val="24"/>
                <w:szCs w:val="24"/>
              </w:rPr>
            </w:pPr>
            <w:r w:rsidRPr="009714B2">
              <w:rPr>
                <w:sz w:val="24"/>
                <w:szCs w:val="24"/>
              </w:rPr>
              <w:t>Pecineaga</w:t>
            </w:r>
          </w:p>
        </w:tc>
        <w:tc>
          <w:tcPr>
            <w:tcW w:w="1282" w:type="dxa"/>
            <w:shd w:val="clear" w:color="auto" w:fill="auto"/>
          </w:tcPr>
          <w:p w:rsidR="002C768F" w:rsidRPr="009714B2" w:rsidRDefault="002C768F" w:rsidP="00362224">
            <w:pPr>
              <w:jc w:val="center"/>
              <w:rPr>
                <w:sz w:val="24"/>
                <w:szCs w:val="24"/>
              </w:rPr>
            </w:pPr>
            <w:r w:rsidRPr="009714B2">
              <w:rPr>
                <w:sz w:val="24"/>
                <w:szCs w:val="24"/>
              </w:rPr>
              <w:t>489</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LocalitatilePecineaga - Mosneni</w:t>
            </w:r>
          </w:p>
          <w:p w:rsidR="002C768F" w:rsidRPr="009714B2" w:rsidRDefault="002C768F" w:rsidP="00362224">
            <w:pPr>
              <w:jc w:val="center"/>
              <w:rPr>
                <w:sz w:val="24"/>
                <w:szCs w:val="24"/>
              </w:rPr>
            </w:pPr>
          </w:p>
        </w:tc>
        <w:tc>
          <w:tcPr>
            <w:tcW w:w="1261" w:type="dxa"/>
            <w:shd w:val="clear" w:color="auto" w:fill="auto"/>
          </w:tcPr>
          <w:p w:rsidR="002C768F" w:rsidRPr="009714B2" w:rsidRDefault="002C768F" w:rsidP="00362224">
            <w:pPr>
              <w:jc w:val="center"/>
              <w:rPr>
                <w:sz w:val="24"/>
                <w:szCs w:val="24"/>
              </w:rPr>
            </w:pPr>
            <w:r w:rsidRPr="009714B2">
              <w:rPr>
                <w:sz w:val="24"/>
                <w:szCs w:val="24"/>
              </w:rPr>
              <w:t>411</w:t>
            </w:r>
          </w:p>
          <w:p w:rsidR="002C768F" w:rsidRPr="009714B2" w:rsidRDefault="002C768F" w:rsidP="00362224">
            <w:pPr>
              <w:jc w:val="center"/>
              <w:rPr>
                <w:sz w:val="24"/>
                <w:szCs w:val="24"/>
              </w:rPr>
            </w:pPr>
          </w:p>
        </w:tc>
        <w:tc>
          <w:tcPr>
            <w:tcW w:w="1186" w:type="dxa"/>
            <w:shd w:val="clear" w:color="auto" w:fill="auto"/>
          </w:tcPr>
          <w:p w:rsidR="002C768F" w:rsidRPr="009714B2" w:rsidRDefault="002C768F" w:rsidP="00362224">
            <w:pPr>
              <w:jc w:val="center"/>
              <w:rPr>
                <w:sz w:val="24"/>
                <w:szCs w:val="24"/>
              </w:rPr>
            </w:pPr>
            <w:r w:rsidRPr="009714B2">
              <w:rPr>
                <w:sz w:val="24"/>
                <w:szCs w:val="24"/>
              </w:rPr>
              <w:t>2515</w:t>
            </w:r>
          </w:p>
        </w:tc>
        <w:tc>
          <w:tcPr>
            <w:tcW w:w="1244" w:type="dxa"/>
            <w:shd w:val="clear" w:color="auto" w:fill="auto"/>
          </w:tcPr>
          <w:p w:rsidR="002C768F" w:rsidRPr="009714B2" w:rsidRDefault="002C768F" w:rsidP="00362224">
            <w:pPr>
              <w:jc w:val="center"/>
              <w:rPr>
                <w:sz w:val="24"/>
                <w:szCs w:val="24"/>
              </w:rPr>
            </w:pPr>
            <w:r w:rsidRPr="009714B2">
              <w:rPr>
                <w:sz w:val="24"/>
                <w:szCs w:val="24"/>
              </w:rPr>
              <w:t>Pecineaga 15 Mosneni</w:t>
            </w:r>
          </w:p>
          <w:p w:rsidR="002C768F" w:rsidRPr="009714B2" w:rsidRDefault="002C768F" w:rsidP="00362224">
            <w:pPr>
              <w:jc w:val="center"/>
              <w:rPr>
                <w:sz w:val="24"/>
                <w:szCs w:val="24"/>
              </w:rPr>
            </w:pPr>
            <w:r w:rsidRPr="009714B2">
              <w:rPr>
                <w:sz w:val="24"/>
                <w:szCs w:val="24"/>
              </w:rPr>
              <w:t>17</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80</w:t>
            </w:r>
          </w:p>
        </w:tc>
        <w:tc>
          <w:tcPr>
            <w:tcW w:w="2133" w:type="dxa"/>
            <w:shd w:val="clear" w:color="auto" w:fill="auto"/>
          </w:tcPr>
          <w:p w:rsidR="002C768F" w:rsidRPr="009714B2" w:rsidRDefault="002C768F" w:rsidP="00362224">
            <w:pPr>
              <w:rPr>
                <w:sz w:val="24"/>
                <w:szCs w:val="24"/>
              </w:rPr>
            </w:pPr>
            <w:r w:rsidRPr="009714B2">
              <w:rPr>
                <w:sz w:val="24"/>
                <w:szCs w:val="24"/>
              </w:rPr>
              <w:t>Poiana</w:t>
            </w:r>
          </w:p>
        </w:tc>
        <w:tc>
          <w:tcPr>
            <w:tcW w:w="1890" w:type="dxa"/>
            <w:shd w:val="clear" w:color="auto" w:fill="auto"/>
          </w:tcPr>
          <w:p w:rsidR="002C768F" w:rsidRPr="009714B2" w:rsidRDefault="002C768F" w:rsidP="00362224">
            <w:pPr>
              <w:rPr>
                <w:sz w:val="24"/>
                <w:szCs w:val="24"/>
              </w:rPr>
            </w:pPr>
            <w:r w:rsidRPr="009714B2">
              <w:rPr>
                <w:sz w:val="24"/>
                <w:szCs w:val="24"/>
              </w:rPr>
              <w:t>Poiana</w:t>
            </w:r>
          </w:p>
        </w:tc>
        <w:tc>
          <w:tcPr>
            <w:tcW w:w="1282" w:type="dxa"/>
            <w:shd w:val="clear" w:color="auto" w:fill="auto"/>
          </w:tcPr>
          <w:p w:rsidR="002C768F" w:rsidRPr="009714B2" w:rsidRDefault="002C768F" w:rsidP="00362224">
            <w:pPr>
              <w:jc w:val="center"/>
              <w:rPr>
                <w:sz w:val="24"/>
                <w:szCs w:val="24"/>
              </w:rPr>
            </w:pPr>
            <w:r w:rsidRPr="009714B2">
              <w:rPr>
                <w:sz w:val="24"/>
                <w:szCs w:val="24"/>
              </w:rPr>
              <w:t>140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Poiana</w:t>
            </w:r>
          </w:p>
        </w:tc>
        <w:tc>
          <w:tcPr>
            <w:tcW w:w="1261" w:type="dxa"/>
            <w:shd w:val="clear" w:color="auto" w:fill="auto"/>
          </w:tcPr>
          <w:p w:rsidR="002C768F" w:rsidRPr="009714B2" w:rsidRDefault="002C768F" w:rsidP="00362224">
            <w:pPr>
              <w:jc w:val="center"/>
              <w:rPr>
                <w:sz w:val="24"/>
                <w:szCs w:val="24"/>
              </w:rPr>
            </w:pPr>
            <w:r w:rsidRPr="009714B2">
              <w:rPr>
                <w:sz w:val="24"/>
                <w:szCs w:val="24"/>
              </w:rPr>
              <w:t>144</w:t>
            </w:r>
          </w:p>
        </w:tc>
        <w:tc>
          <w:tcPr>
            <w:tcW w:w="1186" w:type="dxa"/>
            <w:shd w:val="clear" w:color="auto" w:fill="auto"/>
          </w:tcPr>
          <w:p w:rsidR="002C768F" w:rsidRPr="009714B2" w:rsidRDefault="002C768F" w:rsidP="00362224">
            <w:pPr>
              <w:jc w:val="center"/>
              <w:rPr>
                <w:sz w:val="24"/>
                <w:szCs w:val="24"/>
              </w:rPr>
            </w:pPr>
            <w:r w:rsidRPr="009714B2">
              <w:rPr>
                <w:sz w:val="24"/>
                <w:szCs w:val="24"/>
              </w:rPr>
              <w:t>878</w:t>
            </w:r>
          </w:p>
        </w:tc>
        <w:tc>
          <w:tcPr>
            <w:tcW w:w="1244" w:type="dxa"/>
            <w:shd w:val="clear" w:color="auto" w:fill="auto"/>
          </w:tcPr>
          <w:p w:rsidR="002C768F" w:rsidRPr="009714B2" w:rsidRDefault="002C768F" w:rsidP="00362224">
            <w:pPr>
              <w:jc w:val="center"/>
              <w:rPr>
                <w:sz w:val="24"/>
                <w:szCs w:val="24"/>
              </w:rPr>
            </w:pPr>
            <w:r w:rsidRPr="009714B2">
              <w:rPr>
                <w:sz w:val="24"/>
                <w:szCs w:val="24"/>
              </w:rPr>
              <w:t>6.76</w:t>
            </w:r>
          </w:p>
        </w:tc>
        <w:tc>
          <w:tcPr>
            <w:tcW w:w="1501" w:type="dxa"/>
            <w:shd w:val="clear" w:color="auto" w:fill="auto"/>
          </w:tcPr>
          <w:p w:rsidR="002C768F" w:rsidRPr="009714B2" w:rsidRDefault="002C768F" w:rsidP="00362224">
            <w:pPr>
              <w:jc w:val="center"/>
              <w:rPr>
                <w:sz w:val="24"/>
                <w:szCs w:val="24"/>
              </w:rPr>
            </w:pPr>
            <w:r w:rsidRPr="009714B2">
              <w:rPr>
                <w:i/>
                <w:sz w:val="24"/>
                <w:szCs w:val="24"/>
              </w:rPr>
              <w:t>Monitorizaresuplimentarapentruparametrulnitrat</w:t>
            </w:r>
          </w:p>
        </w:tc>
        <w:tc>
          <w:tcPr>
            <w:tcW w:w="1812" w:type="dxa"/>
            <w:shd w:val="clear" w:color="auto" w:fill="auto"/>
          </w:tcPr>
          <w:p w:rsidR="002C768F" w:rsidRPr="009714B2" w:rsidRDefault="002C768F" w:rsidP="00362224">
            <w:pPr>
              <w:jc w:val="center"/>
              <w:rPr>
                <w:i/>
                <w:sz w:val="24"/>
                <w:szCs w:val="24"/>
              </w:rPr>
            </w:pPr>
            <w:r w:rsidRPr="009714B2">
              <w:rPr>
                <w:i/>
                <w:sz w:val="24"/>
                <w:szCs w:val="24"/>
              </w:rPr>
              <w:t>S-a montat</w:t>
            </w:r>
          </w:p>
          <w:p w:rsidR="002C768F" w:rsidRPr="009714B2" w:rsidRDefault="002C768F" w:rsidP="00362224">
            <w:pPr>
              <w:jc w:val="center"/>
              <w:rPr>
                <w:sz w:val="24"/>
                <w:szCs w:val="24"/>
              </w:rPr>
            </w:pPr>
            <w:r w:rsidRPr="009714B2">
              <w:rPr>
                <w:i/>
                <w:sz w:val="24"/>
                <w:szCs w:val="24"/>
              </w:rPr>
              <w:t>instalatie de denitrificare</w:t>
            </w: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81</w:t>
            </w:r>
          </w:p>
        </w:tc>
        <w:tc>
          <w:tcPr>
            <w:tcW w:w="2133" w:type="dxa"/>
            <w:shd w:val="clear" w:color="auto" w:fill="auto"/>
          </w:tcPr>
          <w:p w:rsidR="002C768F" w:rsidRPr="009714B2" w:rsidRDefault="002C768F" w:rsidP="00362224">
            <w:pPr>
              <w:rPr>
                <w:sz w:val="24"/>
                <w:szCs w:val="24"/>
              </w:rPr>
            </w:pPr>
            <w:r w:rsidRPr="009714B2">
              <w:rPr>
                <w:sz w:val="24"/>
                <w:szCs w:val="24"/>
              </w:rPr>
              <w:t>Raristea</w:t>
            </w:r>
          </w:p>
        </w:tc>
        <w:tc>
          <w:tcPr>
            <w:tcW w:w="1890" w:type="dxa"/>
            <w:shd w:val="clear" w:color="auto" w:fill="auto"/>
          </w:tcPr>
          <w:p w:rsidR="002C768F" w:rsidRPr="009714B2" w:rsidRDefault="002C768F" w:rsidP="00362224">
            <w:pPr>
              <w:rPr>
                <w:sz w:val="24"/>
                <w:szCs w:val="24"/>
              </w:rPr>
            </w:pPr>
            <w:r w:rsidRPr="009714B2">
              <w:rPr>
                <w:sz w:val="24"/>
                <w:szCs w:val="24"/>
              </w:rPr>
              <w:t>Raristea</w:t>
            </w:r>
          </w:p>
        </w:tc>
        <w:tc>
          <w:tcPr>
            <w:tcW w:w="1282" w:type="dxa"/>
            <w:shd w:val="clear" w:color="auto" w:fill="auto"/>
          </w:tcPr>
          <w:p w:rsidR="002C768F" w:rsidRPr="009714B2" w:rsidRDefault="002C768F" w:rsidP="00362224">
            <w:pPr>
              <w:jc w:val="center"/>
              <w:rPr>
                <w:sz w:val="24"/>
                <w:szCs w:val="24"/>
              </w:rPr>
            </w:pPr>
            <w:r w:rsidRPr="009714B2">
              <w:rPr>
                <w:sz w:val="24"/>
                <w:szCs w:val="24"/>
              </w:rPr>
              <w:t>5.5</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Raristea</w:t>
            </w:r>
          </w:p>
        </w:tc>
        <w:tc>
          <w:tcPr>
            <w:tcW w:w="1261" w:type="dxa"/>
            <w:shd w:val="clear" w:color="auto" w:fill="auto"/>
          </w:tcPr>
          <w:p w:rsidR="002C768F" w:rsidRPr="009714B2" w:rsidRDefault="002C768F" w:rsidP="00362224">
            <w:pPr>
              <w:jc w:val="center"/>
              <w:rPr>
                <w:sz w:val="24"/>
                <w:szCs w:val="24"/>
              </w:rPr>
            </w:pPr>
            <w:r w:rsidRPr="009714B2">
              <w:rPr>
                <w:sz w:val="24"/>
                <w:szCs w:val="24"/>
              </w:rPr>
              <w:t>9</w:t>
            </w:r>
          </w:p>
        </w:tc>
        <w:tc>
          <w:tcPr>
            <w:tcW w:w="1186" w:type="dxa"/>
            <w:shd w:val="clear" w:color="auto" w:fill="auto"/>
          </w:tcPr>
          <w:p w:rsidR="002C768F" w:rsidRPr="009714B2" w:rsidRDefault="002C768F" w:rsidP="00362224">
            <w:pPr>
              <w:jc w:val="center"/>
              <w:rPr>
                <w:sz w:val="24"/>
                <w:szCs w:val="24"/>
              </w:rPr>
            </w:pPr>
            <w:r w:rsidRPr="009714B2">
              <w:rPr>
                <w:sz w:val="24"/>
                <w:szCs w:val="24"/>
              </w:rPr>
              <w:t>134</w:t>
            </w:r>
          </w:p>
        </w:tc>
        <w:tc>
          <w:tcPr>
            <w:tcW w:w="1244" w:type="dxa"/>
            <w:shd w:val="clear" w:color="auto" w:fill="auto"/>
          </w:tcPr>
          <w:p w:rsidR="002C768F" w:rsidRPr="009714B2" w:rsidRDefault="002C768F" w:rsidP="00362224">
            <w:pPr>
              <w:jc w:val="center"/>
              <w:rPr>
                <w:sz w:val="24"/>
                <w:szCs w:val="24"/>
              </w:rPr>
            </w:pPr>
            <w:r w:rsidRPr="009714B2">
              <w:rPr>
                <w:sz w:val="24"/>
                <w:szCs w:val="24"/>
              </w:rPr>
              <w:t>3</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519"/>
          <w:tblHeader/>
        </w:trPr>
        <w:tc>
          <w:tcPr>
            <w:tcW w:w="810" w:type="dxa"/>
            <w:shd w:val="clear" w:color="auto" w:fill="auto"/>
          </w:tcPr>
          <w:p w:rsidR="002C768F" w:rsidRPr="009714B2" w:rsidRDefault="002C768F" w:rsidP="00362224">
            <w:pPr>
              <w:jc w:val="center"/>
              <w:rPr>
                <w:sz w:val="24"/>
                <w:szCs w:val="24"/>
              </w:rPr>
            </w:pPr>
            <w:r w:rsidRPr="009714B2">
              <w:rPr>
                <w:sz w:val="24"/>
                <w:szCs w:val="24"/>
              </w:rPr>
              <w:t>82</w:t>
            </w:r>
          </w:p>
        </w:tc>
        <w:tc>
          <w:tcPr>
            <w:tcW w:w="2133" w:type="dxa"/>
            <w:shd w:val="clear" w:color="auto" w:fill="auto"/>
          </w:tcPr>
          <w:p w:rsidR="002C768F" w:rsidRPr="009714B2" w:rsidRDefault="002C768F" w:rsidP="00362224">
            <w:pPr>
              <w:rPr>
                <w:sz w:val="24"/>
                <w:szCs w:val="24"/>
              </w:rPr>
            </w:pPr>
            <w:r w:rsidRPr="009714B2">
              <w:rPr>
                <w:sz w:val="24"/>
                <w:szCs w:val="24"/>
              </w:rPr>
              <w:t>Siminoc</w:t>
            </w:r>
          </w:p>
        </w:tc>
        <w:tc>
          <w:tcPr>
            <w:tcW w:w="1890" w:type="dxa"/>
            <w:shd w:val="clear" w:color="auto" w:fill="auto"/>
          </w:tcPr>
          <w:p w:rsidR="002C768F" w:rsidRPr="009714B2" w:rsidRDefault="002C768F" w:rsidP="00362224">
            <w:pPr>
              <w:rPr>
                <w:sz w:val="24"/>
                <w:szCs w:val="24"/>
              </w:rPr>
            </w:pPr>
            <w:r w:rsidRPr="009714B2">
              <w:rPr>
                <w:sz w:val="24"/>
                <w:szCs w:val="24"/>
              </w:rPr>
              <w:t>Siminoc</w:t>
            </w:r>
          </w:p>
        </w:tc>
        <w:tc>
          <w:tcPr>
            <w:tcW w:w="1282" w:type="dxa"/>
            <w:shd w:val="clear" w:color="auto" w:fill="auto"/>
          </w:tcPr>
          <w:p w:rsidR="002C768F" w:rsidRPr="009714B2" w:rsidRDefault="002C768F" w:rsidP="00362224">
            <w:pPr>
              <w:jc w:val="center"/>
              <w:rPr>
                <w:sz w:val="24"/>
                <w:szCs w:val="24"/>
              </w:rPr>
            </w:pPr>
            <w:r w:rsidRPr="009714B2">
              <w:rPr>
                <w:sz w:val="24"/>
                <w:szCs w:val="24"/>
              </w:rPr>
              <w:t>46</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Siminoc</w:t>
            </w:r>
          </w:p>
        </w:tc>
        <w:tc>
          <w:tcPr>
            <w:tcW w:w="1261" w:type="dxa"/>
            <w:shd w:val="clear" w:color="auto" w:fill="auto"/>
          </w:tcPr>
          <w:p w:rsidR="002C768F" w:rsidRPr="009714B2" w:rsidRDefault="002C768F" w:rsidP="00362224">
            <w:pPr>
              <w:jc w:val="center"/>
              <w:rPr>
                <w:sz w:val="24"/>
                <w:szCs w:val="24"/>
              </w:rPr>
            </w:pPr>
            <w:r w:rsidRPr="009714B2">
              <w:rPr>
                <w:sz w:val="24"/>
                <w:szCs w:val="24"/>
              </w:rPr>
              <w:t>137</w:t>
            </w:r>
          </w:p>
        </w:tc>
        <w:tc>
          <w:tcPr>
            <w:tcW w:w="1186" w:type="dxa"/>
            <w:shd w:val="clear" w:color="auto" w:fill="auto"/>
          </w:tcPr>
          <w:p w:rsidR="002C768F" w:rsidRPr="009714B2" w:rsidRDefault="002C768F" w:rsidP="00362224">
            <w:pPr>
              <w:jc w:val="center"/>
              <w:rPr>
                <w:sz w:val="24"/>
                <w:szCs w:val="24"/>
              </w:rPr>
            </w:pPr>
            <w:r w:rsidRPr="009714B2">
              <w:rPr>
                <w:sz w:val="24"/>
                <w:szCs w:val="24"/>
              </w:rPr>
              <w:t>956</w:t>
            </w:r>
          </w:p>
        </w:tc>
        <w:tc>
          <w:tcPr>
            <w:tcW w:w="1244" w:type="dxa"/>
            <w:shd w:val="clear" w:color="auto" w:fill="auto"/>
          </w:tcPr>
          <w:p w:rsidR="002C768F" w:rsidRPr="009714B2" w:rsidRDefault="002C768F" w:rsidP="00362224">
            <w:pPr>
              <w:jc w:val="center"/>
              <w:rPr>
                <w:sz w:val="24"/>
                <w:szCs w:val="24"/>
              </w:rPr>
            </w:pPr>
            <w:r w:rsidRPr="009714B2">
              <w:rPr>
                <w:sz w:val="24"/>
                <w:szCs w:val="24"/>
              </w:rPr>
              <w:t>13.3</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83</w:t>
            </w:r>
          </w:p>
        </w:tc>
        <w:tc>
          <w:tcPr>
            <w:tcW w:w="2133" w:type="dxa"/>
            <w:shd w:val="clear" w:color="auto" w:fill="auto"/>
          </w:tcPr>
          <w:p w:rsidR="002C768F" w:rsidRPr="009714B2" w:rsidRDefault="002C768F" w:rsidP="00362224">
            <w:pPr>
              <w:rPr>
                <w:sz w:val="24"/>
                <w:szCs w:val="24"/>
              </w:rPr>
            </w:pPr>
            <w:r w:rsidRPr="009714B2">
              <w:rPr>
                <w:sz w:val="24"/>
                <w:szCs w:val="24"/>
              </w:rPr>
              <w:t>Saligny</w:t>
            </w:r>
          </w:p>
        </w:tc>
        <w:tc>
          <w:tcPr>
            <w:tcW w:w="1890" w:type="dxa"/>
            <w:shd w:val="clear" w:color="auto" w:fill="auto"/>
          </w:tcPr>
          <w:p w:rsidR="002C768F" w:rsidRPr="009714B2" w:rsidRDefault="002C768F" w:rsidP="00362224">
            <w:pPr>
              <w:rPr>
                <w:sz w:val="24"/>
                <w:szCs w:val="24"/>
              </w:rPr>
            </w:pPr>
            <w:r w:rsidRPr="009714B2">
              <w:rPr>
                <w:sz w:val="24"/>
                <w:szCs w:val="24"/>
              </w:rPr>
              <w:t>Saligny</w:t>
            </w:r>
          </w:p>
        </w:tc>
        <w:tc>
          <w:tcPr>
            <w:tcW w:w="1282" w:type="dxa"/>
            <w:shd w:val="clear" w:color="auto" w:fill="auto"/>
          </w:tcPr>
          <w:p w:rsidR="002C768F" w:rsidRPr="009714B2" w:rsidRDefault="002C768F" w:rsidP="00362224">
            <w:pPr>
              <w:jc w:val="center"/>
              <w:rPr>
                <w:bCs/>
                <w:sz w:val="24"/>
                <w:szCs w:val="24"/>
              </w:rPr>
            </w:pPr>
            <w:r w:rsidRPr="009714B2">
              <w:rPr>
                <w:bCs/>
                <w:sz w:val="24"/>
                <w:szCs w:val="24"/>
              </w:rPr>
              <w:t>24</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Saligny</w:t>
            </w:r>
          </w:p>
        </w:tc>
        <w:tc>
          <w:tcPr>
            <w:tcW w:w="1261" w:type="dxa"/>
            <w:shd w:val="clear" w:color="auto" w:fill="auto"/>
          </w:tcPr>
          <w:p w:rsidR="002C768F" w:rsidRPr="009714B2" w:rsidRDefault="002C768F" w:rsidP="00362224">
            <w:pPr>
              <w:jc w:val="center"/>
              <w:rPr>
                <w:sz w:val="24"/>
                <w:szCs w:val="24"/>
              </w:rPr>
            </w:pPr>
            <w:r w:rsidRPr="009714B2">
              <w:rPr>
                <w:sz w:val="24"/>
                <w:szCs w:val="24"/>
              </w:rPr>
              <w:t>61</w:t>
            </w:r>
          </w:p>
        </w:tc>
        <w:tc>
          <w:tcPr>
            <w:tcW w:w="1186" w:type="dxa"/>
            <w:shd w:val="clear" w:color="auto" w:fill="auto"/>
          </w:tcPr>
          <w:p w:rsidR="002C768F" w:rsidRPr="009714B2" w:rsidRDefault="002C768F" w:rsidP="00362224">
            <w:pPr>
              <w:jc w:val="center"/>
              <w:rPr>
                <w:sz w:val="24"/>
                <w:szCs w:val="24"/>
              </w:rPr>
            </w:pPr>
            <w:r w:rsidRPr="009714B2">
              <w:rPr>
                <w:sz w:val="24"/>
                <w:szCs w:val="24"/>
              </w:rPr>
              <w:t>706</w:t>
            </w:r>
          </w:p>
        </w:tc>
        <w:tc>
          <w:tcPr>
            <w:tcW w:w="1244" w:type="dxa"/>
            <w:shd w:val="clear" w:color="auto" w:fill="auto"/>
          </w:tcPr>
          <w:p w:rsidR="002C768F" w:rsidRPr="009714B2" w:rsidRDefault="002C768F" w:rsidP="00362224">
            <w:pPr>
              <w:jc w:val="center"/>
              <w:rPr>
                <w:sz w:val="24"/>
                <w:szCs w:val="24"/>
              </w:rPr>
            </w:pPr>
            <w:r w:rsidRPr="009714B2">
              <w:rPr>
                <w:sz w:val="24"/>
                <w:szCs w:val="24"/>
              </w:rPr>
              <w:t>9.51</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510"/>
          <w:tblHeader/>
        </w:trPr>
        <w:tc>
          <w:tcPr>
            <w:tcW w:w="810" w:type="dxa"/>
            <w:shd w:val="clear" w:color="auto" w:fill="auto"/>
          </w:tcPr>
          <w:p w:rsidR="002C768F" w:rsidRPr="009714B2" w:rsidRDefault="002C768F" w:rsidP="00362224">
            <w:pPr>
              <w:jc w:val="center"/>
              <w:rPr>
                <w:sz w:val="24"/>
                <w:szCs w:val="24"/>
              </w:rPr>
            </w:pPr>
            <w:r w:rsidRPr="009714B2">
              <w:rPr>
                <w:sz w:val="24"/>
                <w:szCs w:val="24"/>
              </w:rPr>
              <w:t>84</w:t>
            </w:r>
          </w:p>
        </w:tc>
        <w:tc>
          <w:tcPr>
            <w:tcW w:w="2133" w:type="dxa"/>
            <w:shd w:val="clear" w:color="auto" w:fill="auto"/>
          </w:tcPr>
          <w:p w:rsidR="002C768F" w:rsidRPr="009714B2" w:rsidRDefault="002C768F" w:rsidP="00362224">
            <w:pPr>
              <w:rPr>
                <w:sz w:val="24"/>
                <w:szCs w:val="24"/>
              </w:rPr>
            </w:pPr>
            <w:r w:rsidRPr="009714B2">
              <w:rPr>
                <w:sz w:val="24"/>
                <w:szCs w:val="24"/>
              </w:rPr>
              <w:t>Silistea</w:t>
            </w:r>
          </w:p>
        </w:tc>
        <w:tc>
          <w:tcPr>
            <w:tcW w:w="1890" w:type="dxa"/>
            <w:shd w:val="clear" w:color="auto" w:fill="auto"/>
          </w:tcPr>
          <w:p w:rsidR="002C768F" w:rsidRPr="009714B2" w:rsidRDefault="002C768F" w:rsidP="00362224">
            <w:pPr>
              <w:rPr>
                <w:sz w:val="24"/>
                <w:szCs w:val="24"/>
              </w:rPr>
            </w:pPr>
            <w:r w:rsidRPr="009714B2">
              <w:rPr>
                <w:sz w:val="24"/>
                <w:szCs w:val="24"/>
              </w:rPr>
              <w:t>Silistea</w:t>
            </w:r>
          </w:p>
        </w:tc>
        <w:tc>
          <w:tcPr>
            <w:tcW w:w="1282" w:type="dxa"/>
            <w:shd w:val="clear" w:color="auto" w:fill="auto"/>
          </w:tcPr>
          <w:p w:rsidR="002C768F" w:rsidRPr="009714B2" w:rsidRDefault="002C768F" w:rsidP="00362224">
            <w:pPr>
              <w:jc w:val="center"/>
              <w:rPr>
                <w:sz w:val="24"/>
                <w:szCs w:val="24"/>
              </w:rPr>
            </w:pPr>
            <w:r w:rsidRPr="009714B2">
              <w:rPr>
                <w:sz w:val="24"/>
                <w:szCs w:val="24"/>
              </w:rPr>
              <w:t>13</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Silistea</w:t>
            </w:r>
          </w:p>
        </w:tc>
        <w:tc>
          <w:tcPr>
            <w:tcW w:w="1261" w:type="dxa"/>
            <w:shd w:val="clear" w:color="auto" w:fill="auto"/>
          </w:tcPr>
          <w:p w:rsidR="002C768F" w:rsidRPr="009714B2" w:rsidRDefault="002C768F" w:rsidP="00362224">
            <w:pPr>
              <w:jc w:val="center"/>
              <w:rPr>
                <w:sz w:val="24"/>
                <w:szCs w:val="24"/>
              </w:rPr>
            </w:pPr>
            <w:r w:rsidRPr="009714B2">
              <w:rPr>
                <w:sz w:val="24"/>
                <w:szCs w:val="24"/>
              </w:rPr>
              <w:t>39</w:t>
            </w:r>
          </w:p>
        </w:tc>
        <w:tc>
          <w:tcPr>
            <w:tcW w:w="1186" w:type="dxa"/>
            <w:shd w:val="clear" w:color="auto" w:fill="auto"/>
          </w:tcPr>
          <w:p w:rsidR="002C768F" w:rsidRPr="009714B2" w:rsidRDefault="002C768F" w:rsidP="00362224">
            <w:pPr>
              <w:jc w:val="center"/>
              <w:rPr>
                <w:sz w:val="24"/>
                <w:szCs w:val="24"/>
              </w:rPr>
            </w:pPr>
            <w:r w:rsidRPr="009714B2">
              <w:rPr>
                <w:sz w:val="24"/>
                <w:szCs w:val="24"/>
              </w:rPr>
              <w:t>430</w:t>
            </w:r>
          </w:p>
        </w:tc>
        <w:tc>
          <w:tcPr>
            <w:tcW w:w="1244" w:type="dxa"/>
            <w:shd w:val="clear" w:color="auto" w:fill="auto"/>
          </w:tcPr>
          <w:p w:rsidR="002C768F" w:rsidRPr="009714B2" w:rsidRDefault="002C768F" w:rsidP="00362224">
            <w:pPr>
              <w:jc w:val="center"/>
              <w:rPr>
                <w:sz w:val="24"/>
                <w:szCs w:val="24"/>
              </w:rPr>
            </w:pPr>
            <w:r w:rsidRPr="009714B2">
              <w:rPr>
                <w:sz w:val="24"/>
                <w:szCs w:val="24"/>
              </w:rPr>
              <w:t>10.03</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1133"/>
          <w:tblHeader/>
        </w:trPr>
        <w:tc>
          <w:tcPr>
            <w:tcW w:w="810" w:type="dxa"/>
            <w:shd w:val="clear" w:color="auto" w:fill="auto"/>
          </w:tcPr>
          <w:p w:rsidR="002C768F" w:rsidRPr="009714B2" w:rsidRDefault="002C768F" w:rsidP="00362224">
            <w:pPr>
              <w:jc w:val="center"/>
              <w:rPr>
                <w:sz w:val="24"/>
                <w:szCs w:val="24"/>
              </w:rPr>
            </w:pPr>
            <w:r w:rsidRPr="009714B2">
              <w:rPr>
                <w:sz w:val="24"/>
                <w:szCs w:val="24"/>
              </w:rPr>
              <w:lastRenderedPageBreak/>
              <w:t>85</w:t>
            </w:r>
          </w:p>
        </w:tc>
        <w:tc>
          <w:tcPr>
            <w:tcW w:w="2133" w:type="dxa"/>
            <w:shd w:val="clear" w:color="auto" w:fill="auto"/>
          </w:tcPr>
          <w:p w:rsidR="002C768F" w:rsidRPr="009714B2" w:rsidRDefault="002C768F" w:rsidP="00362224">
            <w:pPr>
              <w:rPr>
                <w:sz w:val="24"/>
                <w:szCs w:val="24"/>
              </w:rPr>
            </w:pPr>
            <w:r w:rsidRPr="009714B2">
              <w:rPr>
                <w:sz w:val="24"/>
                <w:szCs w:val="24"/>
              </w:rPr>
              <w:t>Zona  Stefan cel Mare – Faclia de jos</w:t>
            </w:r>
          </w:p>
        </w:tc>
        <w:tc>
          <w:tcPr>
            <w:tcW w:w="1890" w:type="dxa"/>
            <w:shd w:val="clear" w:color="auto" w:fill="auto"/>
          </w:tcPr>
          <w:p w:rsidR="002C768F" w:rsidRPr="009714B2" w:rsidRDefault="002C768F" w:rsidP="00362224">
            <w:pPr>
              <w:rPr>
                <w:sz w:val="24"/>
                <w:szCs w:val="24"/>
              </w:rPr>
            </w:pPr>
            <w:r w:rsidRPr="009714B2">
              <w:rPr>
                <w:sz w:val="24"/>
                <w:szCs w:val="24"/>
              </w:rPr>
              <w:t xml:space="preserve">Medgidia Nord  -Complex  Stefan cel Mare  </w:t>
            </w:r>
          </w:p>
        </w:tc>
        <w:tc>
          <w:tcPr>
            <w:tcW w:w="1282" w:type="dxa"/>
            <w:shd w:val="clear" w:color="auto" w:fill="auto"/>
          </w:tcPr>
          <w:p w:rsidR="002C768F" w:rsidRPr="009714B2" w:rsidRDefault="002C768F" w:rsidP="00362224">
            <w:pPr>
              <w:jc w:val="center"/>
              <w:rPr>
                <w:sz w:val="24"/>
                <w:szCs w:val="24"/>
              </w:rPr>
            </w:pPr>
            <w:r w:rsidRPr="009714B2">
              <w:rPr>
                <w:sz w:val="24"/>
                <w:szCs w:val="24"/>
              </w:rPr>
              <w:t>1898</w:t>
            </w:r>
          </w:p>
        </w:tc>
        <w:tc>
          <w:tcPr>
            <w:tcW w:w="1890" w:type="dxa"/>
            <w:shd w:val="clear" w:color="auto" w:fill="auto"/>
          </w:tcPr>
          <w:p w:rsidR="002C768F" w:rsidRPr="009714B2" w:rsidRDefault="002C768F" w:rsidP="00362224">
            <w:pPr>
              <w:jc w:val="center"/>
              <w:rPr>
                <w:sz w:val="24"/>
                <w:szCs w:val="24"/>
              </w:rPr>
            </w:pPr>
            <w:r w:rsidRPr="009714B2">
              <w:rPr>
                <w:sz w:val="24"/>
                <w:szCs w:val="24"/>
              </w:rPr>
              <w:t xml:space="preserve">Zona Stefan cel Mare  – </w:t>
            </w:r>
          </w:p>
          <w:p w:rsidR="002C768F" w:rsidRPr="009714B2" w:rsidRDefault="002C768F" w:rsidP="00362224">
            <w:pPr>
              <w:jc w:val="center"/>
              <w:rPr>
                <w:sz w:val="24"/>
                <w:szCs w:val="24"/>
              </w:rPr>
            </w:pPr>
            <w:r w:rsidRPr="009714B2">
              <w:rPr>
                <w:sz w:val="24"/>
                <w:szCs w:val="24"/>
              </w:rPr>
              <w:t xml:space="preserve">Faclia de Jos </w:t>
            </w:r>
          </w:p>
          <w:p w:rsidR="002C768F" w:rsidRPr="009714B2" w:rsidRDefault="002C768F" w:rsidP="00362224">
            <w:pPr>
              <w:jc w:val="center"/>
              <w:rPr>
                <w:sz w:val="24"/>
                <w:szCs w:val="24"/>
              </w:rPr>
            </w:pPr>
          </w:p>
        </w:tc>
        <w:tc>
          <w:tcPr>
            <w:tcW w:w="1261" w:type="dxa"/>
            <w:shd w:val="clear" w:color="auto" w:fill="auto"/>
          </w:tcPr>
          <w:p w:rsidR="002C768F" w:rsidRPr="009714B2" w:rsidRDefault="002C768F" w:rsidP="00362224">
            <w:pPr>
              <w:jc w:val="center"/>
              <w:rPr>
                <w:sz w:val="24"/>
                <w:szCs w:val="24"/>
              </w:rPr>
            </w:pPr>
            <w:r w:rsidRPr="009714B2">
              <w:rPr>
                <w:sz w:val="24"/>
                <w:szCs w:val="24"/>
              </w:rPr>
              <w:t>59</w:t>
            </w:r>
          </w:p>
        </w:tc>
        <w:tc>
          <w:tcPr>
            <w:tcW w:w="1186" w:type="dxa"/>
            <w:shd w:val="clear" w:color="auto" w:fill="auto"/>
          </w:tcPr>
          <w:p w:rsidR="002C768F" w:rsidRPr="009714B2" w:rsidRDefault="002C768F" w:rsidP="00362224">
            <w:pPr>
              <w:jc w:val="center"/>
              <w:rPr>
                <w:sz w:val="24"/>
                <w:szCs w:val="24"/>
              </w:rPr>
            </w:pPr>
            <w:r w:rsidRPr="009714B2">
              <w:rPr>
                <w:sz w:val="24"/>
                <w:szCs w:val="24"/>
              </w:rPr>
              <w:t>472</w:t>
            </w:r>
          </w:p>
        </w:tc>
        <w:tc>
          <w:tcPr>
            <w:tcW w:w="1244" w:type="dxa"/>
            <w:shd w:val="clear" w:color="auto" w:fill="auto"/>
          </w:tcPr>
          <w:p w:rsidR="002C768F" w:rsidRPr="009714B2" w:rsidRDefault="002C768F" w:rsidP="00362224">
            <w:pPr>
              <w:jc w:val="center"/>
              <w:rPr>
                <w:sz w:val="24"/>
                <w:szCs w:val="24"/>
              </w:rPr>
            </w:pPr>
            <w:r w:rsidRPr="009714B2">
              <w:rPr>
                <w:sz w:val="24"/>
                <w:szCs w:val="24"/>
              </w:rPr>
              <w:t>Stefan cel Mare 8.6</w:t>
            </w:r>
          </w:p>
          <w:p w:rsidR="002C768F" w:rsidRPr="009714B2" w:rsidRDefault="002C768F" w:rsidP="00362224">
            <w:pPr>
              <w:jc w:val="center"/>
              <w:rPr>
                <w:sz w:val="24"/>
                <w:szCs w:val="24"/>
              </w:rPr>
            </w:pPr>
            <w:r w:rsidRPr="009714B2">
              <w:rPr>
                <w:sz w:val="24"/>
                <w:szCs w:val="24"/>
              </w:rPr>
              <w:t>Faclia de jos 3.315</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1133"/>
          <w:tblHeader/>
        </w:trPr>
        <w:tc>
          <w:tcPr>
            <w:tcW w:w="810" w:type="dxa"/>
            <w:shd w:val="clear" w:color="auto" w:fill="auto"/>
          </w:tcPr>
          <w:p w:rsidR="002C768F" w:rsidRPr="009714B2" w:rsidRDefault="002C768F" w:rsidP="00362224">
            <w:pPr>
              <w:jc w:val="center"/>
              <w:rPr>
                <w:sz w:val="24"/>
                <w:szCs w:val="24"/>
              </w:rPr>
            </w:pPr>
            <w:r w:rsidRPr="009714B2">
              <w:rPr>
                <w:sz w:val="24"/>
                <w:szCs w:val="24"/>
              </w:rPr>
              <w:t>86</w:t>
            </w:r>
          </w:p>
        </w:tc>
        <w:tc>
          <w:tcPr>
            <w:tcW w:w="2133" w:type="dxa"/>
            <w:shd w:val="clear" w:color="auto" w:fill="auto"/>
          </w:tcPr>
          <w:p w:rsidR="002C768F" w:rsidRPr="009714B2" w:rsidRDefault="002C768F" w:rsidP="00362224">
            <w:pPr>
              <w:rPr>
                <w:sz w:val="24"/>
                <w:szCs w:val="24"/>
              </w:rPr>
            </w:pPr>
            <w:r w:rsidRPr="009714B2">
              <w:rPr>
                <w:sz w:val="24"/>
                <w:szCs w:val="24"/>
              </w:rPr>
              <w:t>Stefan cel Mare</w:t>
            </w:r>
          </w:p>
        </w:tc>
        <w:tc>
          <w:tcPr>
            <w:tcW w:w="1890" w:type="dxa"/>
            <w:shd w:val="clear" w:color="auto" w:fill="auto"/>
          </w:tcPr>
          <w:p w:rsidR="002C768F" w:rsidRPr="009714B2" w:rsidRDefault="002C768F" w:rsidP="00362224">
            <w:pPr>
              <w:rPr>
                <w:sz w:val="24"/>
                <w:szCs w:val="24"/>
              </w:rPr>
            </w:pPr>
            <w:r w:rsidRPr="009714B2">
              <w:rPr>
                <w:sz w:val="24"/>
                <w:szCs w:val="24"/>
              </w:rPr>
              <w:t xml:space="preserve">Stefan cel Mare  </w:t>
            </w:r>
          </w:p>
        </w:tc>
        <w:tc>
          <w:tcPr>
            <w:tcW w:w="1282" w:type="dxa"/>
            <w:shd w:val="clear" w:color="auto" w:fill="auto"/>
          </w:tcPr>
          <w:p w:rsidR="002C768F" w:rsidRPr="009714B2" w:rsidRDefault="002C768F" w:rsidP="00362224">
            <w:pPr>
              <w:jc w:val="center"/>
              <w:rPr>
                <w:sz w:val="24"/>
                <w:szCs w:val="24"/>
              </w:rPr>
            </w:pPr>
            <w:r w:rsidRPr="009714B2">
              <w:rPr>
                <w:sz w:val="24"/>
                <w:szCs w:val="24"/>
              </w:rPr>
              <w:t>20</w:t>
            </w:r>
          </w:p>
        </w:tc>
        <w:tc>
          <w:tcPr>
            <w:tcW w:w="1890" w:type="dxa"/>
            <w:shd w:val="clear" w:color="auto" w:fill="auto"/>
          </w:tcPr>
          <w:p w:rsidR="002C768F" w:rsidRPr="009714B2" w:rsidRDefault="002C768F" w:rsidP="00362224">
            <w:pPr>
              <w:jc w:val="center"/>
              <w:rPr>
                <w:sz w:val="24"/>
                <w:szCs w:val="24"/>
              </w:rPr>
            </w:pPr>
            <w:r w:rsidRPr="009714B2">
              <w:rPr>
                <w:sz w:val="24"/>
                <w:szCs w:val="24"/>
              </w:rPr>
              <w:t>Stefan cel Mare partea de Sus</w:t>
            </w:r>
          </w:p>
        </w:tc>
        <w:tc>
          <w:tcPr>
            <w:tcW w:w="1261" w:type="dxa"/>
            <w:shd w:val="clear" w:color="auto" w:fill="auto"/>
          </w:tcPr>
          <w:p w:rsidR="002C768F" w:rsidRPr="009714B2" w:rsidRDefault="002C768F" w:rsidP="00362224">
            <w:pPr>
              <w:jc w:val="center"/>
              <w:rPr>
                <w:sz w:val="24"/>
                <w:szCs w:val="24"/>
              </w:rPr>
            </w:pPr>
            <w:r w:rsidRPr="009714B2">
              <w:rPr>
                <w:sz w:val="24"/>
                <w:szCs w:val="24"/>
              </w:rPr>
              <w:t>40</w:t>
            </w:r>
          </w:p>
        </w:tc>
        <w:tc>
          <w:tcPr>
            <w:tcW w:w="1186" w:type="dxa"/>
            <w:shd w:val="clear" w:color="auto" w:fill="auto"/>
          </w:tcPr>
          <w:p w:rsidR="002C768F" w:rsidRPr="009714B2" w:rsidRDefault="002C768F" w:rsidP="00362224">
            <w:pPr>
              <w:jc w:val="center"/>
              <w:rPr>
                <w:sz w:val="24"/>
                <w:szCs w:val="24"/>
              </w:rPr>
            </w:pPr>
            <w:r w:rsidRPr="009714B2">
              <w:rPr>
                <w:sz w:val="24"/>
                <w:szCs w:val="24"/>
              </w:rPr>
              <w:t>293</w:t>
            </w:r>
          </w:p>
        </w:tc>
        <w:tc>
          <w:tcPr>
            <w:tcW w:w="1244" w:type="dxa"/>
            <w:shd w:val="clear" w:color="auto" w:fill="auto"/>
          </w:tcPr>
          <w:p w:rsidR="002C768F" w:rsidRPr="009714B2" w:rsidRDefault="002C768F" w:rsidP="00362224">
            <w:pPr>
              <w:jc w:val="center"/>
              <w:rPr>
                <w:sz w:val="24"/>
                <w:szCs w:val="24"/>
              </w:rPr>
            </w:pPr>
            <w:r w:rsidRPr="009714B2">
              <w:rPr>
                <w:sz w:val="24"/>
                <w:szCs w:val="24"/>
              </w:rPr>
              <w:t>7.1</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1008"/>
          <w:tblHeader/>
        </w:trPr>
        <w:tc>
          <w:tcPr>
            <w:tcW w:w="810" w:type="dxa"/>
            <w:shd w:val="clear" w:color="auto" w:fill="auto"/>
          </w:tcPr>
          <w:p w:rsidR="002C768F" w:rsidRPr="009714B2" w:rsidRDefault="002C768F" w:rsidP="00362224">
            <w:pPr>
              <w:jc w:val="center"/>
              <w:rPr>
                <w:sz w:val="24"/>
                <w:szCs w:val="24"/>
              </w:rPr>
            </w:pPr>
            <w:r w:rsidRPr="009714B2">
              <w:rPr>
                <w:sz w:val="24"/>
                <w:szCs w:val="24"/>
              </w:rPr>
              <w:t>87</w:t>
            </w:r>
          </w:p>
        </w:tc>
        <w:tc>
          <w:tcPr>
            <w:tcW w:w="2133" w:type="dxa"/>
            <w:shd w:val="clear" w:color="auto" w:fill="auto"/>
          </w:tcPr>
          <w:p w:rsidR="002C768F" w:rsidRPr="009714B2" w:rsidRDefault="002C768F" w:rsidP="00362224">
            <w:pPr>
              <w:rPr>
                <w:sz w:val="24"/>
                <w:szCs w:val="24"/>
              </w:rPr>
            </w:pPr>
            <w:r w:rsidRPr="009714B2">
              <w:rPr>
                <w:sz w:val="24"/>
                <w:szCs w:val="24"/>
              </w:rPr>
              <w:t>Tataru</w:t>
            </w:r>
          </w:p>
        </w:tc>
        <w:tc>
          <w:tcPr>
            <w:tcW w:w="1890" w:type="dxa"/>
            <w:shd w:val="clear" w:color="auto" w:fill="auto"/>
          </w:tcPr>
          <w:p w:rsidR="002C768F" w:rsidRPr="009714B2" w:rsidRDefault="002C768F" w:rsidP="00362224">
            <w:pPr>
              <w:rPr>
                <w:sz w:val="24"/>
                <w:szCs w:val="24"/>
              </w:rPr>
            </w:pPr>
            <w:r w:rsidRPr="009714B2">
              <w:rPr>
                <w:sz w:val="24"/>
                <w:szCs w:val="24"/>
              </w:rPr>
              <w:t>Tataru</w:t>
            </w:r>
          </w:p>
        </w:tc>
        <w:tc>
          <w:tcPr>
            <w:tcW w:w="1282" w:type="dxa"/>
            <w:shd w:val="clear" w:color="auto" w:fill="auto"/>
          </w:tcPr>
          <w:p w:rsidR="002C768F" w:rsidRPr="009714B2" w:rsidRDefault="002C768F" w:rsidP="00362224">
            <w:pPr>
              <w:jc w:val="center"/>
              <w:rPr>
                <w:sz w:val="24"/>
                <w:szCs w:val="24"/>
              </w:rPr>
            </w:pPr>
            <w:r w:rsidRPr="009714B2">
              <w:rPr>
                <w:sz w:val="24"/>
                <w:szCs w:val="24"/>
              </w:rPr>
              <w:t>12</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Tataru</w:t>
            </w:r>
          </w:p>
        </w:tc>
        <w:tc>
          <w:tcPr>
            <w:tcW w:w="1261" w:type="dxa"/>
            <w:shd w:val="clear" w:color="auto" w:fill="auto"/>
          </w:tcPr>
          <w:p w:rsidR="002C768F" w:rsidRPr="009714B2" w:rsidRDefault="002C768F" w:rsidP="00362224">
            <w:pPr>
              <w:jc w:val="center"/>
              <w:rPr>
                <w:sz w:val="24"/>
                <w:szCs w:val="24"/>
              </w:rPr>
            </w:pPr>
            <w:r w:rsidRPr="009714B2">
              <w:rPr>
                <w:sz w:val="24"/>
                <w:szCs w:val="24"/>
              </w:rPr>
              <w:t>61</w:t>
            </w:r>
          </w:p>
        </w:tc>
        <w:tc>
          <w:tcPr>
            <w:tcW w:w="1186" w:type="dxa"/>
            <w:shd w:val="clear" w:color="auto" w:fill="auto"/>
          </w:tcPr>
          <w:p w:rsidR="002C768F" w:rsidRPr="009714B2" w:rsidRDefault="002C768F" w:rsidP="00362224">
            <w:pPr>
              <w:jc w:val="center"/>
              <w:rPr>
                <w:sz w:val="24"/>
                <w:szCs w:val="24"/>
              </w:rPr>
            </w:pPr>
            <w:r w:rsidRPr="009714B2">
              <w:rPr>
                <w:sz w:val="24"/>
                <w:szCs w:val="24"/>
              </w:rPr>
              <w:t>431</w:t>
            </w:r>
          </w:p>
        </w:tc>
        <w:tc>
          <w:tcPr>
            <w:tcW w:w="1244" w:type="dxa"/>
            <w:shd w:val="clear" w:color="auto" w:fill="auto"/>
          </w:tcPr>
          <w:p w:rsidR="002C768F" w:rsidRPr="009714B2" w:rsidRDefault="002C768F" w:rsidP="00362224">
            <w:pPr>
              <w:jc w:val="center"/>
              <w:rPr>
                <w:sz w:val="24"/>
                <w:szCs w:val="24"/>
              </w:rPr>
            </w:pPr>
            <w:r w:rsidRPr="009714B2">
              <w:rPr>
                <w:sz w:val="24"/>
                <w:szCs w:val="24"/>
              </w:rPr>
              <w:t>11</w:t>
            </w:r>
          </w:p>
        </w:tc>
        <w:tc>
          <w:tcPr>
            <w:tcW w:w="1501" w:type="dxa"/>
            <w:shd w:val="clear" w:color="auto" w:fill="auto"/>
          </w:tcPr>
          <w:p w:rsidR="002C768F" w:rsidRPr="009714B2" w:rsidRDefault="002C768F" w:rsidP="00362224">
            <w:pPr>
              <w:jc w:val="center"/>
              <w:rPr>
                <w:sz w:val="24"/>
                <w:szCs w:val="24"/>
              </w:rPr>
            </w:pPr>
            <w:r w:rsidRPr="009714B2">
              <w:rPr>
                <w:sz w:val="24"/>
                <w:szCs w:val="24"/>
              </w:rPr>
              <w:t>Nu se incadreaza la indicatorulnitrat</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88</w:t>
            </w:r>
          </w:p>
        </w:tc>
        <w:tc>
          <w:tcPr>
            <w:tcW w:w="2133" w:type="dxa"/>
            <w:shd w:val="clear" w:color="auto" w:fill="auto"/>
          </w:tcPr>
          <w:p w:rsidR="002C768F" w:rsidRPr="009714B2" w:rsidRDefault="002C768F" w:rsidP="00362224">
            <w:pPr>
              <w:rPr>
                <w:sz w:val="24"/>
                <w:szCs w:val="24"/>
              </w:rPr>
            </w:pPr>
            <w:r w:rsidRPr="009714B2">
              <w:rPr>
                <w:sz w:val="24"/>
                <w:szCs w:val="24"/>
              </w:rPr>
              <w:t>TepesVoda</w:t>
            </w:r>
          </w:p>
        </w:tc>
        <w:tc>
          <w:tcPr>
            <w:tcW w:w="1890" w:type="dxa"/>
            <w:shd w:val="clear" w:color="auto" w:fill="auto"/>
          </w:tcPr>
          <w:p w:rsidR="002C768F" w:rsidRPr="009714B2" w:rsidRDefault="002C768F" w:rsidP="00362224">
            <w:pPr>
              <w:rPr>
                <w:sz w:val="24"/>
                <w:szCs w:val="24"/>
              </w:rPr>
            </w:pPr>
            <w:r w:rsidRPr="009714B2">
              <w:rPr>
                <w:sz w:val="24"/>
                <w:szCs w:val="24"/>
              </w:rPr>
              <w:t>TepesVoda</w:t>
            </w:r>
          </w:p>
        </w:tc>
        <w:tc>
          <w:tcPr>
            <w:tcW w:w="1282" w:type="dxa"/>
            <w:shd w:val="clear" w:color="auto" w:fill="auto"/>
          </w:tcPr>
          <w:p w:rsidR="002C768F" w:rsidRPr="009714B2" w:rsidRDefault="002C768F" w:rsidP="00362224">
            <w:pPr>
              <w:jc w:val="center"/>
              <w:rPr>
                <w:sz w:val="24"/>
                <w:szCs w:val="24"/>
              </w:rPr>
            </w:pPr>
            <w:r w:rsidRPr="009714B2">
              <w:rPr>
                <w:sz w:val="24"/>
                <w:szCs w:val="24"/>
              </w:rPr>
              <w:t>15</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Tepesvoda</w:t>
            </w:r>
          </w:p>
        </w:tc>
        <w:tc>
          <w:tcPr>
            <w:tcW w:w="1261" w:type="dxa"/>
            <w:shd w:val="clear" w:color="auto" w:fill="auto"/>
          </w:tcPr>
          <w:p w:rsidR="002C768F" w:rsidRPr="009714B2" w:rsidRDefault="002C768F" w:rsidP="00362224">
            <w:pPr>
              <w:jc w:val="center"/>
              <w:rPr>
                <w:sz w:val="24"/>
                <w:szCs w:val="24"/>
              </w:rPr>
            </w:pPr>
            <w:r w:rsidRPr="009714B2">
              <w:rPr>
                <w:sz w:val="24"/>
                <w:szCs w:val="24"/>
              </w:rPr>
              <w:t>29</w:t>
            </w:r>
          </w:p>
        </w:tc>
        <w:tc>
          <w:tcPr>
            <w:tcW w:w="1186" w:type="dxa"/>
            <w:shd w:val="clear" w:color="auto" w:fill="auto"/>
          </w:tcPr>
          <w:p w:rsidR="002C768F" w:rsidRPr="009714B2" w:rsidRDefault="002C768F" w:rsidP="00362224">
            <w:pPr>
              <w:jc w:val="center"/>
              <w:rPr>
                <w:sz w:val="24"/>
                <w:szCs w:val="24"/>
              </w:rPr>
            </w:pPr>
            <w:r w:rsidRPr="009714B2">
              <w:rPr>
                <w:sz w:val="24"/>
                <w:szCs w:val="24"/>
              </w:rPr>
              <w:t>471</w:t>
            </w:r>
          </w:p>
        </w:tc>
        <w:tc>
          <w:tcPr>
            <w:tcW w:w="1244" w:type="dxa"/>
            <w:shd w:val="clear" w:color="auto" w:fill="auto"/>
          </w:tcPr>
          <w:p w:rsidR="002C768F" w:rsidRPr="009714B2" w:rsidRDefault="002C768F" w:rsidP="00362224">
            <w:pPr>
              <w:jc w:val="center"/>
              <w:rPr>
                <w:sz w:val="24"/>
                <w:szCs w:val="24"/>
              </w:rPr>
            </w:pPr>
            <w:r w:rsidRPr="009714B2">
              <w:rPr>
                <w:sz w:val="24"/>
                <w:szCs w:val="24"/>
              </w:rPr>
              <w:t>9.65</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89</w:t>
            </w:r>
          </w:p>
        </w:tc>
        <w:tc>
          <w:tcPr>
            <w:tcW w:w="2133" w:type="dxa"/>
            <w:shd w:val="clear" w:color="auto" w:fill="auto"/>
          </w:tcPr>
          <w:p w:rsidR="002C768F" w:rsidRPr="009714B2" w:rsidRDefault="002C768F" w:rsidP="00362224">
            <w:pPr>
              <w:rPr>
                <w:sz w:val="24"/>
                <w:szCs w:val="24"/>
              </w:rPr>
            </w:pPr>
            <w:r w:rsidRPr="009714B2">
              <w:rPr>
                <w:sz w:val="24"/>
                <w:szCs w:val="24"/>
              </w:rPr>
              <w:t>Tibrinu</w:t>
            </w:r>
          </w:p>
        </w:tc>
        <w:tc>
          <w:tcPr>
            <w:tcW w:w="1890" w:type="dxa"/>
            <w:shd w:val="clear" w:color="auto" w:fill="auto"/>
          </w:tcPr>
          <w:p w:rsidR="002C768F" w:rsidRPr="009714B2" w:rsidRDefault="002C768F" w:rsidP="00362224">
            <w:pPr>
              <w:rPr>
                <w:sz w:val="24"/>
                <w:szCs w:val="24"/>
              </w:rPr>
            </w:pPr>
            <w:r w:rsidRPr="009714B2">
              <w:rPr>
                <w:sz w:val="24"/>
                <w:szCs w:val="24"/>
              </w:rPr>
              <w:t>Tibrinu</w:t>
            </w:r>
          </w:p>
        </w:tc>
        <w:tc>
          <w:tcPr>
            <w:tcW w:w="1282" w:type="dxa"/>
            <w:shd w:val="clear" w:color="auto" w:fill="auto"/>
          </w:tcPr>
          <w:p w:rsidR="002C768F" w:rsidRPr="009714B2" w:rsidRDefault="002C768F" w:rsidP="00362224">
            <w:pPr>
              <w:jc w:val="center"/>
              <w:rPr>
                <w:sz w:val="24"/>
                <w:szCs w:val="24"/>
              </w:rPr>
            </w:pPr>
            <w:r w:rsidRPr="009714B2">
              <w:rPr>
                <w:sz w:val="24"/>
                <w:szCs w:val="24"/>
              </w:rPr>
              <w:t>10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Tibrinu</w:t>
            </w:r>
          </w:p>
        </w:tc>
        <w:tc>
          <w:tcPr>
            <w:tcW w:w="1261" w:type="dxa"/>
            <w:shd w:val="clear" w:color="auto" w:fill="auto"/>
          </w:tcPr>
          <w:p w:rsidR="002C768F" w:rsidRPr="009714B2" w:rsidRDefault="002C768F" w:rsidP="00362224">
            <w:pPr>
              <w:jc w:val="center"/>
              <w:rPr>
                <w:sz w:val="24"/>
                <w:szCs w:val="24"/>
              </w:rPr>
            </w:pPr>
            <w:r w:rsidRPr="009714B2">
              <w:rPr>
                <w:sz w:val="24"/>
                <w:szCs w:val="24"/>
              </w:rPr>
              <w:t>7</w:t>
            </w:r>
          </w:p>
        </w:tc>
        <w:tc>
          <w:tcPr>
            <w:tcW w:w="1186" w:type="dxa"/>
            <w:shd w:val="clear" w:color="auto" w:fill="auto"/>
          </w:tcPr>
          <w:p w:rsidR="002C768F" w:rsidRPr="009714B2" w:rsidRDefault="002C768F" w:rsidP="00362224">
            <w:pPr>
              <w:jc w:val="center"/>
              <w:rPr>
                <w:sz w:val="24"/>
                <w:szCs w:val="24"/>
              </w:rPr>
            </w:pPr>
            <w:r w:rsidRPr="009714B2">
              <w:rPr>
                <w:sz w:val="24"/>
                <w:szCs w:val="24"/>
              </w:rPr>
              <w:t>71</w:t>
            </w:r>
          </w:p>
        </w:tc>
        <w:tc>
          <w:tcPr>
            <w:tcW w:w="1244" w:type="dxa"/>
            <w:shd w:val="clear" w:color="auto" w:fill="auto"/>
          </w:tcPr>
          <w:p w:rsidR="002C768F" w:rsidRPr="009714B2" w:rsidRDefault="002C768F" w:rsidP="00362224">
            <w:pPr>
              <w:jc w:val="center"/>
              <w:rPr>
                <w:sz w:val="24"/>
                <w:szCs w:val="24"/>
              </w:rPr>
            </w:pPr>
            <w:r w:rsidRPr="009714B2">
              <w:rPr>
                <w:sz w:val="24"/>
                <w:szCs w:val="24"/>
              </w:rPr>
              <w:t>1.72</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90</w:t>
            </w:r>
          </w:p>
        </w:tc>
        <w:tc>
          <w:tcPr>
            <w:tcW w:w="2133" w:type="dxa"/>
            <w:shd w:val="clear" w:color="auto" w:fill="auto"/>
          </w:tcPr>
          <w:p w:rsidR="002C768F" w:rsidRPr="009714B2" w:rsidRDefault="002C768F" w:rsidP="00362224">
            <w:pPr>
              <w:rPr>
                <w:sz w:val="24"/>
                <w:szCs w:val="24"/>
              </w:rPr>
            </w:pPr>
            <w:r w:rsidRPr="009714B2">
              <w:rPr>
                <w:sz w:val="24"/>
                <w:szCs w:val="24"/>
              </w:rPr>
              <w:t>Tortoman</w:t>
            </w:r>
          </w:p>
        </w:tc>
        <w:tc>
          <w:tcPr>
            <w:tcW w:w="1890" w:type="dxa"/>
            <w:shd w:val="clear" w:color="auto" w:fill="auto"/>
          </w:tcPr>
          <w:p w:rsidR="002C768F" w:rsidRPr="009714B2" w:rsidRDefault="002C768F" w:rsidP="00362224">
            <w:pPr>
              <w:rPr>
                <w:sz w:val="24"/>
                <w:szCs w:val="24"/>
              </w:rPr>
            </w:pPr>
            <w:r w:rsidRPr="009714B2">
              <w:rPr>
                <w:sz w:val="24"/>
                <w:szCs w:val="24"/>
              </w:rPr>
              <w:t>Tortoman</w:t>
            </w:r>
          </w:p>
        </w:tc>
        <w:tc>
          <w:tcPr>
            <w:tcW w:w="1282" w:type="dxa"/>
            <w:shd w:val="clear" w:color="auto" w:fill="auto"/>
          </w:tcPr>
          <w:p w:rsidR="002C768F" w:rsidRPr="009714B2" w:rsidRDefault="002C768F" w:rsidP="00362224">
            <w:pPr>
              <w:jc w:val="center"/>
              <w:rPr>
                <w:sz w:val="24"/>
                <w:szCs w:val="24"/>
              </w:rPr>
            </w:pPr>
            <w:r w:rsidRPr="009714B2">
              <w:rPr>
                <w:sz w:val="24"/>
                <w:szCs w:val="24"/>
              </w:rPr>
              <w:t>25</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Tortoman</w:t>
            </w:r>
          </w:p>
        </w:tc>
        <w:tc>
          <w:tcPr>
            <w:tcW w:w="1261" w:type="dxa"/>
            <w:shd w:val="clear" w:color="auto" w:fill="auto"/>
          </w:tcPr>
          <w:p w:rsidR="002C768F" w:rsidRPr="009714B2" w:rsidRDefault="002C768F" w:rsidP="00362224">
            <w:pPr>
              <w:jc w:val="center"/>
              <w:rPr>
                <w:sz w:val="24"/>
                <w:szCs w:val="24"/>
              </w:rPr>
            </w:pPr>
            <w:r w:rsidRPr="009714B2">
              <w:rPr>
                <w:sz w:val="24"/>
                <w:szCs w:val="24"/>
              </w:rPr>
              <w:t>112</w:t>
            </w:r>
          </w:p>
        </w:tc>
        <w:tc>
          <w:tcPr>
            <w:tcW w:w="1186" w:type="dxa"/>
            <w:shd w:val="clear" w:color="auto" w:fill="auto"/>
          </w:tcPr>
          <w:p w:rsidR="002C768F" w:rsidRPr="009714B2" w:rsidRDefault="002C768F" w:rsidP="00362224">
            <w:pPr>
              <w:jc w:val="center"/>
              <w:rPr>
                <w:sz w:val="24"/>
                <w:szCs w:val="24"/>
              </w:rPr>
            </w:pPr>
            <w:r w:rsidRPr="009714B2">
              <w:rPr>
                <w:sz w:val="24"/>
                <w:szCs w:val="24"/>
              </w:rPr>
              <w:t>1291</w:t>
            </w:r>
          </w:p>
        </w:tc>
        <w:tc>
          <w:tcPr>
            <w:tcW w:w="1244" w:type="dxa"/>
            <w:shd w:val="clear" w:color="auto" w:fill="auto"/>
          </w:tcPr>
          <w:p w:rsidR="002C768F" w:rsidRPr="009714B2" w:rsidRDefault="002C768F" w:rsidP="00362224">
            <w:pPr>
              <w:jc w:val="center"/>
              <w:rPr>
                <w:sz w:val="24"/>
                <w:szCs w:val="24"/>
              </w:rPr>
            </w:pPr>
            <w:r w:rsidRPr="009714B2">
              <w:rPr>
                <w:sz w:val="24"/>
                <w:szCs w:val="24"/>
              </w:rPr>
              <w:t>13.22</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91</w:t>
            </w:r>
          </w:p>
        </w:tc>
        <w:tc>
          <w:tcPr>
            <w:tcW w:w="2133" w:type="dxa"/>
            <w:shd w:val="clear" w:color="auto" w:fill="auto"/>
          </w:tcPr>
          <w:p w:rsidR="002C768F" w:rsidRPr="009714B2" w:rsidRDefault="002C768F" w:rsidP="00362224">
            <w:pPr>
              <w:rPr>
                <w:sz w:val="24"/>
                <w:szCs w:val="24"/>
              </w:rPr>
            </w:pPr>
            <w:r w:rsidRPr="009714B2">
              <w:rPr>
                <w:sz w:val="24"/>
                <w:szCs w:val="24"/>
              </w:rPr>
              <w:t>Virtop</w:t>
            </w:r>
          </w:p>
          <w:p w:rsidR="002C768F" w:rsidRPr="009714B2" w:rsidRDefault="002C768F" w:rsidP="00362224">
            <w:pPr>
              <w:rPr>
                <w:sz w:val="24"/>
                <w:szCs w:val="24"/>
              </w:rPr>
            </w:pPr>
          </w:p>
        </w:tc>
        <w:tc>
          <w:tcPr>
            <w:tcW w:w="1890" w:type="dxa"/>
            <w:shd w:val="clear" w:color="auto" w:fill="auto"/>
          </w:tcPr>
          <w:p w:rsidR="002C768F" w:rsidRPr="009714B2" w:rsidRDefault="002C768F" w:rsidP="00362224">
            <w:pPr>
              <w:rPr>
                <w:sz w:val="24"/>
                <w:szCs w:val="24"/>
              </w:rPr>
            </w:pPr>
            <w:r w:rsidRPr="009714B2">
              <w:rPr>
                <w:sz w:val="24"/>
                <w:szCs w:val="24"/>
              </w:rPr>
              <w:t>Virtop</w:t>
            </w:r>
          </w:p>
          <w:p w:rsidR="002C768F" w:rsidRPr="009714B2" w:rsidRDefault="002C768F" w:rsidP="00362224">
            <w:pPr>
              <w:rPr>
                <w:sz w:val="24"/>
                <w:szCs w:val="24"/>
              </w:rPr>
            </w:pPr>
          </w:p>
        </w:tc>
        <w:tc>
          <w:tcPr>
            <w:tcW w:w="1282" w:type="dxa"/>
            <w:shd w:val="clear" w:color="auto" w:fill="auto"/>
          </w:tcPr>
          <w:p w:rsidR="002C768F" w:rsidRPr="009714B2" w:rsidRDefault="002C768F" w:rsidP="00362224">
            <w:pPr>
              <w:jc w:val="center"/>
              <w:rPr>
                <w:sz w:val="24"/>
                <w:szCs w:val="24"/>
              </w:rPr>
            </w:pPr>
            <w:r w:rsidRPr="009714B2">
              <w:rPr>
                <w:sz w:val="24"/>
                <w:szCs w:val="24"/>
              </w:rPr>
              <w:t>50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Virtop</w:t>
            </w:r>
          </w:p>
          <w:p w:rsidR="002C768F" w:rsidRPr="009714B2" w:rsidRDefault="002C768F" w:rsidP="00362224">
            <w:pPr>
              <w:jc w:val="center"/>
              <w:rPr>
                <w:sz w:val="24"/>
                <w:szCs w:val="24"/>
              </w:rPr>
            </w:pPr>
          </w:p>
        </w:tc>
        <w:tc>
          <w:tcPr>
            <w:tcW w:w="1261" w:type="dxa"/>
            <w:shd w:val="clear" w:color="auto" w:fill="auto"/>
          </w:tcPr>
          <w:p w:rsidR="002C768F" w:rsidRPr="009714B2" w:rsidRDefault="002C768F" w:rsidP="00362224">
            <w:pPr>
              <w:jc w:val="center"/>
              <w:rPr>
                <w:sz w:val="24"/>
                <w:szCs w:val="24"/>
              </w:rPr>
            </w:pPr>
            <w:r w:rsidRPr="009714B2">
              <w:rPr>
                <w:sz w:val="24"/>
                <w:szCs w:val="24"/>
              </w:rPr>
              <w:t>19</w:t>
            </w:r>
          </w:p>
        </w:tc>
        <w:tc>
          <w:tcPr>
            <w:tcW w:w="1186" w:type="dxa"/>
            <w:shd w:val="clear" w:color="auto" w:fill="auto"/>
          </w:tcPr>
          <w:p w:rsidR="002C768F" w:rsidRPr="009714B2" w:rsidRDefault="002C768F" w:rsidP="00362224">
            <w:pPr>
              <w:jc w:val="center"/>
              <w:rPr>
                <w:sz w:val="24"/>
                <w:szCs w:val="24"/>
              </w:rPr>
            </w:pPr>
            <w:r w:rsidRPr="009714B2">
              <w:rPr>
                <w:sz w:val="24"/>
                <w:szCs w:val="24"/>
              </w:rPr>
              <w:t>178</w:t>
            </w:r>
          </w:p>
        </w:tc>
        <w:tc>
          <w:tcPr>
            <w:tcW w:w="1244" w:type="dxa"/>
            <w:shd w:val="clear" w:color="auto" w:fill="auto"/>
          </w:tcPr>
          <w:p w:rsidR="002C768F" w:rsidRPr="009714B2" w:rsidRDefault="002C768F" w:rsidP="00362224">
            <w:pPr>
              <w:jc w:val="center"/>
              <w:rPr>
                <w:sz w:val="24"/>
                <w:szCs w:val="24"/>
              </w:rPr>
            </w:pPr>
            <w:r w:rsidRPr="009714B2">
              <w:rPr>
                <w:sz w:val="24"/>
                <w:szCs w:val="24"/>
              </w:rPr>
              <w:t>3</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92</w:t>
            </w:r>
          </w:p>
        </w:tc>
        <w:tc>
          <w:tcPr>
            <w:tcW w:w="2133" w:type="dxa"/>
            <w:shd w:val="clear" w:color="auto" w:fill="auto"/>
          </w:tcPr>
          <w:p w:rsidR="002C768F" w:rsidRPr="009714B2" w:rsidRDefault="002C768F" w:rsidP="00362224">
            <w:pPr>
              <w:rPr>
                <w:sz w:val="24"/>
                <w:szCs w:val="24"/>
              </w:rPr>
            </w:pPr>
            <w:r w:rsidRPr="009714B2">
              <w:rPr>
                <w:sz w:val="24"/>
                <w:szCs w:val="24"/>
              </w:rPr>
              <w:t>Viile</w:t>
            </w:r>
          </w:p>
        </w:tc>
        <w:tc>
          <w:tcPr>
            <w:tcW w:w="1890" w:type="dxa"/>
            <w:shd w:val="clear" w:color="auto" w:fill="auto"/>
          </w:tcPr>
          <w:p w:rsidR="002C768F" w:rsidRPr="009714B2" w:rsidRDefault="002C768F" w:rsidP="00362224">
            <w:pPr>
              <w:rPr>
                <w:sz w:val="24"/>
                <w:szCs w:val="24"/>
              </w:rPr>
            </w:pPr>
            <w:r w:rsidRPr="009714B2">
              <w:rPr>
                <w:sz w:val="24"/>
                <w:szCs w:val="24"/>
              </w:rPr>
              <w:t>Viile</w:t>
            </w:r>
          </w:p>
        </w:tc>
        <w:tc>
          <w:tcPr>
            <w:tcW w:w="1282" w:type="dxa"/>
            <w:shd w:val="clear" w:color="auto" w:fill="auto"/>
          </w:tcPr>
          <w:p w:rsidR="002C768F" w:rsidRPr="009714B2" w:rsidRDefault="002C768F" w:rsidP="00362224">
            <w:pPr>
              <w:jc w:val="center"/>
              <w:rPr>
                <w:sz w:val="24"/>
                <w:szCs w:val="24"/>
              </w:rPr>
            </w:pPr>
            <w:r w:rsidRPr="009714B2">
              <w:rPr>
                <w:sz w:val="24"/>
                <w:szCs w:val="24"/>
              </w:rPr>
              <w:t>25</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Viile</w:t>
            </w:r>
          </w:p>
        </w:tc>
        <w:tc>
          <w:tcPr>
            <w:tcW w:w="1261" w:type="dxa"/>
            <w:shd w:val="clear" w:color="auto" w:fill="auto"/>
          </w:tcPr>
          <w:p w:rsidR="002C768F" w:rsidRPr="009714B2" w:rsidRDefault="002C768F" w:rsidP="00362224">
            <w:pPr>
              <w:jc w:val="center"/>
              <w:rPr>
                <w:sz w:val="24"/>
                <w:szCs w:val="24"/>
              </w:rPr>
            </w:pPr>
            <w:r w:rsidRPr="009714B2">
              <w:rPr>
                <w:sz w:val="24"/>
                <w:szCs w:val="24"/>
              </w:rPr>
              <w:t>66</w:t>
            </w:r>
          </w:p>
        </w:tc>
        <w:tc>
          <w:tcPr>
            <w:tcW w:w="1186" w:type="dxa"/>
            <w:shd w:val="clear" w:color="auto" w:fill="auto"/>
          </w:tcPr>
          <w:p w:rsidR="002C768F" w:rsidRPr="009714B2" w:rsidRDefault="002C768F" w:rsidP="00362224">
            <w:pPr>
              <w:jc w:val="center"/>
              <w:rPr>
                <w:sz w:val="24"/>
                <w:szCs w:val="24"/>
              </w:rPr>
            </w:pPr>
            <w:r w:rsidRPr="009714B2">
              <w:rPr>
                <w:sz w:val="24"/>
                <w:szCs w:val="24"/>
              </w:rPr>
              <w:t>987</w:t>
            </w:r>
          </w:p>
        </w:tc>
        <w:tc>
          <w:tcPr>
            <w:tcW w:w="1244" w:type="dxa"/>
            <w:shd w:val="clear" w:color="auto" w:fill="auto"/>
          </w:tcPr>
          <w:p w:rsidR="002C768F" w:rsidRPr="009714B2" w:rsidRDefault="002C768F" w:rsidP="00362224">
            <w:pPr>
              <w:jc w:val="center"/>
              <w:rPr>
                <w:sz w:val="24"/>
                <w:szCs w:val="24"/>
              </w:rPr>
            </w:pPr>
            <w:r w:rsidRPr="009714B2">
              <w:rPr>
                <w:sz w:val="24"/>
                <w:szCs w:val="24"/>
              </w:rPr>
              <w:t>14</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93</w:t>
            </w:r>
          </w:p>
        </w:tc>
        <w:tc>
          <w:tcPr>
            <w:tcW w:w="2133" w:type="dxa"/>
            <w:shd w:val="clear" w:color="auto" w:fill="auto"/>
          </w:tcPr>
          <w:p w:rsidR="002C768F" w:rsidRPr="009714B2" w:rsidRDefault="002C768F" w:rsidP="00362224">
            <w:pPr>
              <w:rPr>
                <w:sz w:val="24"/>
                <w:szCs w:val="24"/>
              </w:rPr>
            </w:pPr>
            <w:r w:rsidRPr="009714B2">
              <w:rPr>
                <w:sz w:val="24"/>
                <w:szCs w:val="24"/>
              </w:rPr>
              <w:t>Vlahi</w:t>
            </w:r>
          </w:p>
        </w:tc>
        <w:tc>
          <w:tcPr>
            <w:tcW w:w="1890" w:type="dxa"/>
            <w:shd w:val="clear" w:color="auto" w:fill="auto"/>
          </w:tcPr>
          <w:p w:rsidR="002C768F" w:rsidRPr="009714B2" w:rsidRDefault="002C768F" w:rsidP="00362224">
            <w:pPr>
              <w:rPr>
                <w:sz w:val="24"/>
                <w:szCs w:val="24"/>
              </w:rPr>
            </w:pPr>
            <w:r w:rsidRPr="009714B2">
              <w:rPr>
                <w:sz w:val="24"/>
                <w:szCs w:val="24"/>
              </w:rPr>
              <w:t>Vlahi</w:t>
            </w:r>
          </w:p>
        </w:tc>
        <w:tc>
          <w:tcPr>
            <w:tcW w:w="1282" w:type="dxa"/>
            <w:shd w:val="clear" w:color="auto" w:fill="auto"/>
          </w:tcPr>
          <w:p w:rsidR="002C768F" w:rsidRPr="009714B2" w:rsidRDefault="002C768F" w:rsidP="00362224">
            <w:pPr>
              <w:jc w:val="center"/>
              <w:rPr>
                <w:sz w:val="24"/>
                <w:szCs w:val="24"/>
              </w:rPr>
            </w:pPr>
            <w:r w:rsidRPr="009714B2">
              <w:rPr>
                <w:sz w:val="24"/>
                <w:szCs w:val="24"/>
              </w:rPr>
              <w:t>23</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Vlahi</w:t>
            </w:r>
          </w:p>
        </w:tc>
        <w:tc>
          <w:tcPr>
            <w:tcW w:w="1261" w:type="dxa"/>
            <w:shd w:val="clear" w:color="auto" w:fill="auto"/>
          </w:tcPr>
          <w:p w:rsidR="002C768F" w:rsidRPr="009714B2" w:rsidRDefault="002C768F" w:rsidP="00362224">
            <w:pPr>
              <w:jc w:val="center"/>
              <w:rPr>
                <w:sz w:val="24"/>
                <w:szCs w:val="24"/>
              </w:rPr>
            </w:pPr>
            <w:r w:rsidRPr="009714B2">
              <w:rPr>
                <w:sz w:val="24"/>
                <w:szCs w:val="24"/>
              </w:rPr>
              <w:t>19</w:t>
            </w:r>
          </w:p>
        </w:tc>
        <w:tc>
          <w:tcPr>
            <w:tcW w:w="1186" w:type="dxa"/>
            <w:shd w:val="clear" w:color="auto" w:fill="auto"/>
          </w:tcPr>
          <w:p w:rsidR="002C768F" w:rsidRPr="009714B2" w:rsidRDefault="002C768F" w:rsidP="00362224">
            <w:pPr>
              <w:jc w:val="center"/>
              <w:rPr>
                <w:sz w:val="24"/>
                <w:szCs w:val="24"/>
              </w:rPr>
            </w:pPr>
            <w:r w:rsidRPr="009714B2">
              <w:rPr>
                <w:sz w:val="24"/>
                <w:szCs w:val="24"/>
              </w:rPr>
              <w:t>451</w:t>
            </w:r>
          </w:p>
        </w:tc>
        <w:tc>
          <w:tcPr>
            <w:tcW w:w="1244" w:type="dxa"/>
            <w:shd w:val="clear" w:color="auto" w:fill="auto"/>
          </w:tcPr>
          <w:p w:rsidR="002C768F" w:rsidRPr="009714B2" w:rsidRDefault="002C768F" w:rsidP="00362224">
            <w:pPr>
              <w:jc w:val="center"/>
              <w:rPr>
                <w:sz w:val="24"/>
                <w:szCs w:val="24"/>
              </w:rPr>
            </w:pPr>
            <w:r w:rsidRPr="009714B2">
              <w:rPr>
                <w:sz w:val="24"/>
                <w:szCs w:val="24"/>
              </w:rPr>
              <w:t>6</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94</w:t>
            </w:r>
          </w:p>
        </w:tc>
        <w:tc>
          <w:tcPr>
            <w:tcW w:w="2133" w:type="dxa"/>
            <w:shd w:val="clear" w:color="auto" w:fill="auto"/>
          </w:tcPr>
          <w:p w:rsidR="002C768F" w:rsidRPr="009714B2" w:rsidRDefault="002C768F" w:rsidP="00362224">
            <w:pPr>
              <w:rPr>
                <w:sz w:val="24"/>
                <w:szCs w:val="24"/>
              </w:rPr>
            </w:pPr>
            <w:r w:rsidRPr="009714B2">
              <w:rPr>
                <w:sz w:val="24"/>
                <w:szCs w:val="24"/>
              </w:rPr>
              <w:t>Valcele</w:t>
            </w:r>
          </w:p>
        </w:tc>
        <w:tc>
          <w:tcPr>
            <w:tcW w:w="1890" w:type="dxa"/>
            <w:shd w:val="clear" w:color="auto" w:fill="auto"/>
          </w:tcPr>
          <w:p w:rsidR="002C768F" w:rsidRPr="009714B2" w:rsidRDefault="002C768F" w:rsidP="00362224">
            <w:pPr>
              <w:rPr>
                <w:sz w:val="24"/>
                <w:szCs w:val="24"/>
              </w:rPr>
            </w:pPr>
            <w:r w:rsidRPr="009714B2">
              <w:rPr>
                <w:sz w:val="24"/>
                <w:szCs w:val="24"/>
              </w:rPr>
              <w:t>Valcele</w:t>
            </w:r>
          </w:p>
        </w:tc>
        <w:tc>
          <w:tcPr>
            <w:tcW w:w="1282" w:type="dxa"/>
            <w:shd w:val="clear" w:color="auto" w:fill="auto"/>
          </w:tcPr>
          <w:p w:rsidR="002C768F" w:rsidRPr="009714B2" w:rsidRDefault="002C768F" w:rsidP="00362224">
            <w:pPr>
              <w:jc w:val="center"/>
              <w:rPr>
                <w:sz w:val="24"/>
                <w:szCs w:val="24"/>
              </w:rPr>
            </w:pPr>
            <w:r w:rsidRPr="009714B2">
              <w:rPr>
                <w:sz w:val="24"/>
                <w:szCs w:val="24"/>
              </w:rPr>
              <w:t>27</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Valcele</w:t>
            </w:r>
          </w:p>
        </w:tc>
        <w:tc>
          <w:tcPr>
            <w:tcW w:w="1261" w:type="dxa"/>
            <w:shd w:val="clear" w:color="auto" w:fill="auto"/>
          </w:tcPr>
          <w:p w:rsidR="002C768F" w:rsidRPr="009714B2" w:rsidRDefault="002C768F" w:rsidP="00362224">
            <w:pPr>
              <w:jc w:val="center"/>
              <w:rPr>
                <w:sz w:val="24"/>
                <w:szCs w:val="24"/>
              </w:rPr>
            </w:pPr>
            <w:r w:rsidRPr="009714B2">
              <w:rPr>
                <w:sz w:val="24"/>
                <w:szCs w:val="24"/>
              </w:rPr>
              <w:t>32</w:t>
            </w:r>
          </w:p>
        </w:tc>
        <w:tc>
          <w:tcPr>
            <w:tcW w:w="1186" w:type="dxa"/>
            <w:shd w:val="clear" w:color="auto" w:fill="auto"/>
          </w:tcPr>
          <w:p w:rsidR="002C768F" w:rsidRPr="009714B2" w:rsidRDefault="002C768F" w:rsidP="00362224">
            <w:pPr>
              <w:jc w:val="center"/>
              <w:rPr>
                <w:sz w:val="24"/>
                <w:szCs w:val="24"/>
              </w:rPr>
            </w:pPr>
            <w:r w:rsidRPr="009714B2">
              <w:rPr>
                <w:sz w:val="24"/>
                <w:szCs w:val="24"/>
              </w:rPr>
              <w:t>223</w:t>
            </w:r>
          </w:p>
        </w:tc>
        <w:tc>
          <w:tcPr>
            <w:tcW w:w="1244" w:type="dxa"/>
            <w:shd w:val="clear" w:color="auto" w:fill="auto"/>
          </w:tcPr>
          <w:p w:rsidR="002C768F" w:rsidRPr="009714B2" w:rsidRDefault="002C768F" w:rsidP="00362224">
            <w:pPr>
              <w:jc w:val="center"/>
              <w:rPr>
                <w:sz w:val="24"/>
                <w:szCs w:val="24"/>
              </w:rPr>
            </w:pPr>
            <w:r w:rsidRPr="009714B2">
              <w:rPr>
                <w:sz w:val="24"/>
                <w:szCs w:val="24"/>
              </w:rPr>
              <w:t>15</w:t>
            </w:r>
          </w:p>
        </w:tc>
        <w:tc>
          <w:tcPr>
            <w:tcW w:w="1501" w:type="dxa"/>
            <w:shd w:val="clear" w:color="auto" w:fill="auto"/>
          </w:tcPr>
          <w:p w:rsidR="002C768F" w:rsidRPr="009714B2" w:rsidRDefault="002C768F" w:rsidP="00362224">
            <w:pPr>
              <w:jc w:val="center"/>
              <w:rPr>
                <w:sz w:val="24"/>
                <w:szCs w:val="24"/>
              </w:rPr>
            </w:pPr>
            <w:r w:rsidRPr="009714B2">
              <w:rPr>
                <w:sz w:val="24"/>
                <w:szCs w:val="24"/>
              </w:rPr>
              <w:t>Nu se incadreaza la indicatorulnitrat</w:t>
            </w:r>
          </w:p>
        </w:tc>
        <w:tc>
          <w:tcPr>
            <w:tcW w:w="1812" w:type="dxa"/>
            <w:shd w:val="clear" w:color="auto" w:fill="auto"/>
          </w:tcPr>
          <w:p w:rsidR="002C768F" w:rsidRPr="001560D1" w:rsidRDefault="002C768F" w:rsidP="00362224">
            <w:pPr>
              <w:jc w:val="center"/>
              <w:rPr>
                <w:i/>
                <w:sz w:val="24"/>
                <w:szCs w:val="24"/>
                <w:lang w:val="pt-BR"/>
              </w:rPr>
            </w:pPr>
            <w:r w:rsidRPr="001560D1">
              <w:rPr>
                <w:i/>
                <w:sz w:val="24"/>
                <w:szCs w:val="24"/>
                <w:lang w:val="pt-BR"/>
              </w:rPr>
              <w:t>Autorizatie cu derogare</w:t>
            </w:r>
          </w:p>
          <w:p w:rsidR="002C768F" w:rsidRPr="001560D1" w:rsidRDefault="002C768F" w:rsidP="00362224">
            <w:pPr>
              <w:jc w:val="center"/>
              <w:rPr>
                <w:i/>
                <w:sz w:val="24"/>
                <w:szCs w:val="24"/>
                <w:lang w:val="pt-BR"/>
              </w:rPr>
            </w:pPr>
            <w:r w:rsidRPr="001560D1">
              <w:rPr>
                <w:i/>
                <w:sz w:val="24"/>
                <w:szCs w:val="24"/>
                <w:lang w:val="pt-BR"/>
              </w:rPr>
              <w:t>nr.5</w:t>
            </w:r>
          </w:p>
          <w:p w:rsidR="002C768F" w:rsidRPr="009714B2" w:rsidRDefault="002C768F" w:rsidP="00362224">
            <w:pPr>
              <w:jc w:val="center"/>
              <w:rPr>
                <w:sz w:val="24"/>
                <w:szCs w:val="24"/>
              </w:rPr>
            </w:pPr>
            <w:r w:rsidRPr="001560D1">
              <w:rPr>
                <w:i/>
                <w:sz w:val="24"/>
                <w:szCs w:val="24"/>
                <w:lang w:val="pt-BR"/>
              </w:rPr>
              <w:t>/01.02.2016</w:t>
            </w: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95</w:t>
            </w:r>
          </w:p>
        </w:tc>
        <w:tc>
          <w:tcPr>
            <w:tcW w:w="2133" w:type="dxa"/>
            <w:shd w:val="clear" w:color="auto" w:fill="auto"/>
          </w:tcPr>
          <w:p w:rsidR="002C768F" w:rsidRPr="009714B2" w:rsidRDefault="002C768F" w:rsidP="00362224">
            <w:pPr>
              <w:rPr>
                <w:sz w:val="24"/>
                <w:szCs w:val="24"/>
              </w:rPr>
            </w:pPr>
            <w:r w:rsidRPr="009714B2">
              <w:rPr>
                <w:sz w:val="24"/>
                <w:szCs w:val="24"/>
              </w:rPr>
              <w:t>VaduOii</w:t>
            </w:r>
          </w:p>
        </w:tc>
        <w:tc>
          <w:tcPr>
            <w:tcW w:w="1890" w:type="dxa"/>
            <w:shd w:val="clear" w:color="auto" w:fill="auto"/>
          </w:tcPr>
          <w:p w:rsidR="002C768F" w:rsidRPr="009714B2" w:rsidRDefault="002C768F" w:rsidP="00362224">
            <w:pPr>
              <w:rPr>
                <w:sz w:val="24"/>
                <w:szCs w:val="24"/>
              </w:rPr>
            </w:pPr>
            <w:r w:rsidRPr="009714B2">
              <w:rPr>
                <w:sz w:val="24"/>
                <w:szCs w:val="24"/>
              </w:rPr>
              <w:t>VaduOii</w:t>
            </w:r>
          </w:p>
        </w:tc>
        <w:tc>
          <w:tcPr>
            <w:tcW w:w="1282" w:type="dxa"/>
            <w:shd w:val="clear" w:color="auto" w:fill="auto"/>
          </w:tcPr>
          <w:p w:rsidR="002C768F" w:rsidRPr="009714B2" w:rsidRDefault="002C768F" w:rsidP="00362224">
            <w:pPr>
              <w:jc w:val="center"/>
              <w:rPr>
                <w:sz w:val="24"/>
                <w:szCs w:val="24"/>
              </w:rPr>
            </w:pPr>
            <w:r w:rsidRPr="009714B2">
              <w:rPr>
                <w:sz w:val="24"/>
                <w:szCs w:val="24"/>
              </w:rPr>
              <w:t>6</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VaduOii</w:t>
            </w:r>
          </w:p>
        </w:tc>
        <w:tc>
          <w:tcPr>
            <w:tcW w:w="1261" w:type="dxa"/>
            <w:shd w:val="clear" w:color="auto" w:fill="auto"/>
          </w:tcPr>
          <w:p w:rsidR="002C768F" w:rsidRPr="009714B2" w:rsidRDefault="002C768F" w:rsidP="00362224">
            <w:pPr>
              <w:jc w:val="center"/>
              <w:rPr>
                <w:sz w:val="24"/>
                <w:szCs w:val="24"/>
              </w:rPr>
            </w:pPr>
            <w:r w:rsidRPr="009714B2">
              <w:rPr>
                <w:sz w:val="24"/>
                <w:szCs w:val="24"/>
              </w:rPr>
              <w:t>28</w:t>
            </w:r>
          </w:p>
        </w:tc>
        <w:tc>
          <w:tcPr>
            <w:tcW w:w="1186" w:type="dxa"/>
            <w:shd w:val="clear" w:color="auto" w:fill="auto"/>
          </w:tcPr>
          <w:p w:rsidR="002C768F" w:rsidRPr="009714B2" w:rsidRDefault="002C768F" w:rsidP="00362224">
            <w:pPr>
              <w:jc w:val="center"/>
              <w:rPr>
                <w:sz w:val="24"/>
                <w:szCs w:val="24"/>
              </w:rPr>
            </w:pPr>
            <w:r w:rsidRPr="009714B2">
              <w:rPr>
                <w:sz w:val="24"/>
                <w:szCs w:val="24"/>
              </w:rPr>
              <w:t>287</w:t>
            </w:r>
          </w:p>
        </w:tc>
        <w:tc>
          <w:tcPr>
            <w:tcW w:w="1244" w:type="dxa"/>
            <w:shd w:val="clear" w:color="auto" w:fill="auto"/>
          </w:tcPr>
          <w:p w:rsidR="002C768F" w:rsidRPr="009714B2" w:rsidRDefault="002C768F" w:rsidP="00362224">
            <w:pPr>
              <w:jc w:val="center"/>
              <w:rPr>
                <w:sz w:val="24"/>
                <w:szCs w:val="24"/>
              </w:rPr>
            </w:pPr>
            <w:r w:rsidRPr="009714B2">
              <w:rPr>
                <w:sz w:val="24"/>
                <w:szCs w:val="24"/>
              </w:rPr>
              <w:t>3.8</w:t>
            </w:r>
          </w:p>
        </w:tc>
        <w:tc>
          <w:tcPr>
            <w:tcW w:w="1501" w:type="dxa"/>
            <w:shd w:val="clear" w:color="auto" w:fill="auto"/>
          </w:tcPr>
          <w:p w:rsidR="002C768F" w:rsidRPr="009714B2" w:rsidRDefault="002C768F" w:rsidP="00362224">
            <w:pPr>
              <w:jc w:val="center"/>
              <w:rPr>
                <w:sz w:val="24"/>
                <w:szCs w:val="24"/>
              </w:rPr>
            </w:pPr>
            <w:r w:rsidRPr="009714B2">
              <w:rPr>
                <w:sz w:val="24"/>
                <w:szCs w:val="24"/>
              </w:rPr>
              <w:t>Depasiri la indicatorulamoniu</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tcBorders>
              <w:bottom w:val="single" w:sz="4" w:space="0" w:color="auto"/>
            </w:tcBorders>
            <w:shd w:val="clear" w:color="auto" w:fill="auto"/>
          </w:tcPr>
          <w:p w:rsidR="002C768F" w:rsidRPr="009714B2" w:rsidRDefault="002C768F" w:rsidP="00362224">
            <w:pPr>
              <w:jc w:val="center"/>
              <w:rPr>
                <w:sz w:val="24"/>
                <w:szCs w:val="24"/>
              </w:rPr>
            </w:pPr>
            <w:r w:rsidRPr="009714B2">
              <w:rPr>
                <w:sz w:val="24"/>
                <w:szCs w:val="24"/>
              </w:rPr>
              <w:t>96</w:t>
            </w:r>
          </w:p>
        </w:tc>
        <w:tc>
          <w:tcPr>
            <w:tcW w:w="2133" w:type="dxa"/>
            <w:shd w:val="clear" w:color="auto" w:fill="auto"/>
          </w:tcPr>
          <w:p w:rsidR="002C768F" w:rsidRPr="009714B2" w:rsidRDefault="002C768F" w:rsidP="00362224">
            <w:pPr>
              <w:rPr>
                <w:sz w:val="24"/>
                <w:szCs w:val="24"/>
              </w:rPr>
            </w:pPr>
            <w:r w:rsidRPr="009714B2">
              <w:rPr>
                <w:sz w:val="24"/>
                <w:szCs w:val="24"/>
              </w:rPr>
              <w:t>ValeaDacilor</w:t>
            </w:r>
          </w:p>
        </w:tc>
        <w:tc>
          <w:tcPr>
            <w:tcW w:w="1890" w:type="dxa"/>
            <w:shd w:val="clear" w:color="auto" w:fill="auto"/>
          </w:tcPr>
          <w:p w:rsidR="002C768F" w:rsidRPr="009714B2" w:rsidRDefault="002C768F" w:rsidP="00362224">
            <w:pPr>
              <w:rPr>
                <w:sz w:val="24"/>
                <w:szCs w:val="24"/>
              </w:rPr>
            </w:pPr>
            <w:r w:rsidRPr="009714B2">
              <w:rPr>
                <w:sz w:val="24"/>
                <w:szCs w:val="24"/>
              </w:rPr>
              <w:t>ValeaDacilor</w:t>
            </w:r>
          </w:p>
        </w:tc>
        <w:tc>
          <w:tcPr>
            <w:tcW w:w="1282" w:type="dxa"/>
            <w:shd w:val="clear" w:color="auto" w:fill="auto"/>
          </w:tcPr>
          <w:p w:rsidR="002C768F" w:rsidRPr="009714B2" w:rsidRDefault="002C768F" w:rsidP="00362224">
            <w:pPr>
              <w:jc w:val="center"/>
              <w:rPr>
                <w:sz w:val="24"/>
                <w:szCs w:val="24"/>
              </w:rPr>
            </w:pPr>
            <w:r w:rsidRPr="009714B2">
              <w:rPr>
                <w:sz w:val="24"/>
                <w:szCs w:val="24"/>
              </w:rPr>
              <w:t>30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ValeaDacilor</w:t>
            </w:r>
          </w:p>
        </w:tc>
        <w:tc>
          <w:tcPr>
            <w:tcW w:w="1261" w:type="dxa"/>
            <w:shd w:val="clear" w:color="auto" w:fill="auto"/>
          </w:tcPr>
          <w:p w:rsidR="002C768F" w:rsidRPr="009714B2" w:rsidRDefault="002C768F" w:rsidP="00362224">
            <w:pPr>
              <w:jc w:val="center"/>
              <w:rPr>
                <w:sz w:val="24"/>
                <w:szCs w:val="24"/>
              </w:rPr>
            </w:pPr>
            <w:r w:rsidRPr="009714B2">
              <w:rPr>
                <w:sz w:val="24"/>
                <w:szCs w:val="24"/>
              </w:rPr>
              <w:t>134</w:t>
            </w:r>
          </w:p>
        </w:tc>
        <w:tc>
          <w:tcPr>
            <w:tcW w:w="1186" w:type="dxa"/>
            <w:shd w:val="clear" w:color="auto" w:fill="auto"/>
          </w:tcPr>
          <w:p w:rsidR="002C768F" w:rsidRPr="009714B2" w:rsidRDefault="002C768F" w:rsidP="00362224">
            <w:pPr>
              <w:jc w:val="center"/>
              <w:rPr>
                <w:sz w:val="24"/>
                <w:szCs w:val="24"/>
              </w:rPr>
            </w:pPr>
            <w:r w:rsidRPr="009714B2">
              <w:rPr>
                <w:sz w:val="24"/>
                <w:szCs w:val="24"/>
              </w:rPr>
              <w:t>1323</w:t>
            </w:r>
          </w:p>
        </w:tc>
        <w:tc>
          <w:tcPr>
            <w:tcW w:w="1244" w:type="dxa"/>
            <w:shd w:val="clear" w:color="auto" w:fill="auto"/>
          </w:tcPr>
          <w:p w:rsidR="002C768F" w:rsidRPr="009714B2" w:rsidRDefault="002C768F" w:rsidP="00362224">
            <w:pPr>
              <w:jc w:val="center"/>
              <w:rPr>
                <w:sz w:val="24"/>
                <w:szCs w:val="24"/>
              </w:rPr>
            </w:pPr>
            <w:r w:rsidRPr="009714B2">
              <w:rPr>
                <w:sz w:val="24"/>
                <w:szCs w:val="24"/>
              </w:rPr>
              <w:t>21.06</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rHeight w:val="278"/>
          <w:tblHeader/>
        </w:trPr>
        <w:tc>
          <w:tcPr>
            <w:tcW w:w="810" w:type="dxa"/>
            <w:tcBorders>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lastRenderedPageBreak/>
              <w:t>97</w:t>
            </w:r>
          </w:p>
        </w:tc>
        <w:tc>
          <w:tcPr>
            <w:tcW w:w="2133" w:type="dxa"/>
            <w:shd w:val="clear" w:color="auto" w:fill="auto"/>
          </w:tcPr>
          <w:p w:rsidR="002C768F" w:rsidRPr="009714B2" w:rsidRDefault="002C768F" w:rsidP="00362224">
            <w:pPr>
              <w:rPr>
                <w:sz w:val="24"/>
                <w:szCs w:val="24"/>
              </w:rPr>
            </w:pPr>
            <w:r w:rsidRPr="009714B2">
              <w:rPr>
                <w:sz w:val="24"/>
                <w:szCs w:val="24"/>
              </w:rPr>
              <w:t>Zona  I ValuluiTraian</w:t>
            </w:r>
          </w:p>
          <w:p w:rsidR="002C768F" w:rsidRPr="009714B2" w:rsidRDefault="002C768F" w:rsidP="00362224">
            <w:pPr>
              <w:rPr>
                <w:sz w:val="24"/>
                <w:szCs w:val="24"/>
              </w:rPr>
            </w:pPr>
          </w:p>
        </w:tc>
        <w:tc>
          <w:tcPr>
            <w:tcW w:w="1890" w:type="dxa"/>
            <w:shd w:val="clear" w:color="auto" w:fill="auto"/>
          </w:tcPr>
          <w:p w:rsidR="002C768F" w:rsidRPr="009714B2" w:rsidRDefault="002C768F" w:rsidP="00362224">
            <w:pPr>
              <w:rPr>
                <w:sz w:val="24"/>
                <w:szCs w:val="24"/>
              </w:rPr>
            </w:pPr>
            <w:r w:rsidRPr="009714B2">
              <w:rPr>
                <w:sz w:val="24"/>
                <w:szCs w:val="24"/>
              </w:rPr>
              <w:t>SursaValuluiTraian (Complex de inmagazinareValulluiTraian)</w:t>
            </w:r>
          </w:p>
        </w:tc>
        <w:tc>
          <w:tcPr>
            <w:tcW w:w="1282" w:type="dxa"/>
            <w:vMerge w:val="restart"/>
            <w:shd w:val="clear" w:color="auto" w:fill="auto"/>
          </w:tcPr>
          <w:p w:rsidR="002C768F" w:rsidRPr="009714B2" w:rsidRDefault="002C768F" w:rsidP="00362224">
            <w:pPr>
              <w:jc w:val="center"/>
              <w:rPr>
                <w:sz w:val="24"/>
                <w:szCs w:val="24"/>
              </w:rPr>
            </w:pPr>
            <w:r w:rsidRPr="009714B2">
              <w:rPr>
                <w:sz w:val="24"/>
                <w:szCs w:val="24"/>
              </w:rPr>
              <w:t>675</w:t>
            </w:r>
          </w:p>
        </w:tc>
        <w:tc>
          <w:tcPr>
            <w:tcW w:w="1890" w:type="dxa"/>
            <w:shd w:val="clear" w:color="auto" w:fill="auto"/>
          </w:tcPr>
          <w:p w:rsidR="002C768F" w:rsidRPr="009714B2" w:rsidRDefault="002C768F" w:rsidP="00362224">
            <w:pPr>
              <w:jc w:val="center"/>
              <w:rPr>
                <w:sz w:val="24"/>
                <w:szCs w:val="24"/>
              </w:rPr>
            </w:pPr>
            <w:r w:rsidRPr="009714B2">
              <w:rPr>
                <w:sz w:val="24"/>
                <w:szCs w:val="24"/>
              </w:rPr>
              <w:t>Zona I ValuluiTraian</w:t>
            </w:r>
          </w:p>
        </w:tc>
        <w:tc>
          <w:tcPr>
            <w:tcW w:w="1261" w:type="dxa"/>
            <w:shd w:val="clear" w:color="auto" w:fill="auto"/>
          </w:tcPr>
          <w:p w:rsidR="002C768F" w:rsidRPr="009714B2" w:rsidRDefault="002C768F" w:rsidP="00362224">
            <w:pPr>
              <w:jc w:val="center"/>
              <w:rPr>
                <w:sz w:val="24"/>
                <w:szCs w:val="24"/>
              </w:rPr>
            </w:pPr>
            <w:r w:rsidRPr="009714B2">
              <w:rPr>
                <w:sz w:val="24"/>
                <w:szCs w:val="24"/>
              </w:rPr>
              <w:t>1880</w:t>
            </w:r>
          </w:p>
        </w:tc>
        <w:tc>
          <w:tcPr>
            <w:tcW w:w="1186" w:type="dxa"/>
            <w:tcBorders>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9760</w:t>
            </w:r>
          </w:p>
        </w:tc>
        <w:tc>
          <w:tcPr>
            <w:tcW w:w="1244" w:type="dxa"/>
            <w:vMerge w:val="restart"/>
            <w:shd w:val="clear" w:color="auto" w:fill="auto"/>
          </w:tcPr>
          <w:p w:rsidR="002C768F" w:rsidRPr="009714B2" w:rsidRDefault="002C768F" w:rsidP="00362224">
            <w:pPr>
              <w:jc w:val="center"/>
              <w:rPr>
                <w:sz w:val="24"/>
                <w:szCs w:val="24"/>
              </w:rPr>
            </w:pPr>
            <w:r w:rsidRPr="009714B2">
              <w:rPr>
                <w:sz w:val="24"/>
                <w:szCs w:val="24"/>
              </w:rPr>
              <w:t>120.2</w:t>
            </w:r>
          </w:p>
        </w:tc>
        <w:tc>
          <w:tcPr>
            <w:tcW w:w="1501" w:type="dxa"/>
            <w:vMerge w:val="restart"/>
            <w:shd w:val="clear" w:color="auto" w:fill="auto"/>
          </w:tcPr>
          <w:p w:rsidR="002C768F" w:rsidRPr="009714B2" w:rsidRDefault="002C768F" w:rsidP="00362224">
            <w:pPr>
              <w:jc w:val="center"/>
              <w:rPr>
                <w:sz w:val="24"/>
                <w:szCs w:val="24"/>
              </w:rPr>
            </w:pPr>
            <w:r w:rsidRPr="009714B2">
              <w:rPr>
                <w:sz w:val="24"/>
                <w:szCs w:val="24"/>
              </w:rPr>
              <w:t>da</w:t>
            </w:r>
          </w:p>
        </w:tc>
        <w:tc>
          <w:tcPr>
            <w:tcW w:w="1812" w:type="dxa"/>
            <w:vMerge w:val="restart"/>
            <w:shd w:val="clear" w:color="auto" w:fill="auto"/>
          </w:tcPr>
          <w:p w:rsidR="002C768F" w:rsidRPr="009714B2" w:rsidRDefault="002C768F" w:rsidP="00362224">
            <w:pPr>
              <w:jc w:val="center"/>
              <w:rPr>
                <w:sz w:val="24"/>
                <w:szCs w:val="24"/>
              </w:rPr>
            </w:pPr>
          </w:p>
          <w:p w:rsidR="002C768F" w:rsidRPr="009714B2" w:rsidRDefault="002C768F" w:rsidP="00362224">
            <w:pPr>
              <w:jc w:val="center"/>
              <w:rPr>
                <w:sz w:val="24"/>
                <w:szCs w:val="24"/>
              </w:rPr>
            </w:pPr>
          </w:p>
          <w:p w:rsidR="002C768F" w:rsidRPr="009714B2" w:rsidRDefault="002C768F" w:rsidP="00362224">
            <w:pPr>
              <w:jc w:val="center"/>
              <w:rPr>
                <w:sz w:val="24"/>
                <w:szCs w:val="24"/>
              </w:rPr>
            </w:pPr>
          </w:p>
        </w:tc>
      </w:tr>
      <w:tr w:rsidR="002C768F" w:rsidRPr="009714B2" w:rsidTr="00362224">
        <w:trPr>
          <w:trHeight w:val="277"/>
          <w:tblHeader/>
        </w:trPr>
        <w:tc>
          <w:tcPr>
            <w:tcW w:w="810" w:type="dxa"/>
            <w:tcBorders>
              <w:top w:val="single" w:sz="4" w:space="0" w:color="000000"/>
              <w:bottom w:val="single" w:sz="4" w:space="0" w:color="auto"/>
            </w:tcBorders>
            <w:shd w:val="clear" w:color="auto" w:fill="auto"/>
          </w:tcPr>
          <w:p w:rsidR="002C768F" w:rsidRPr="009714B2" w:rsidRDefault="002C768F" w:rsidP="00362224">
            <w:pPr>
              <w:jc w:val="center"/>
              <w:rPr>
                <w:sz w:val="24"/>
                <w:szCs w:val="24"/>
              </w:rPr>
            </w:pPr>
            <w:r w:rsidRPr="009714B2">
              <w:rPr>
                <w:sz w:val="24"/>
                <w:szCs w:val="24"/>
              </w:rPr>
              <w:t>98</w:t>
            </w:r>
          </w:p>
        </w:tc>
        <w:tc>
          <w:tcPr>
            <w:tcW w:w="2133" w:type="dxa"/>
            <w:shd w:val="clear" w:color="auto" w:fill="auto"/>
          </w:tcPr>
          <w:p w:rsidR="002C768F" w:rsidRPr="009714B2" w:rsidRDefault="002C768F" w:rsidP="00362224">
            <w:pPr>
              <w:rPr>
                <w:sz w:val="24"/>
                <w:szCs w:val="24"/>
              </w:rPr>
            </w:pPr>
            <w:r w:rsidRPr="009714B2">
              <w:rPr>
                <w:sz w:val="24"/>
                <w:szCs w:val="24"/>
              </w:rPr>
              <w:t>Zona  II ValuluiTraian</w:t>
            </w:r>
          </w:p>
          <w:p w:rsidR="002C768F" w:rsidRPr="009714B2" w:rsidRDefault="002C768F" w:rsidP="00362224">
            <w:pPr>
              <w:rPr>
                <w:sz w:val="24"/>
                <w:szCs w:val="24"/>
              </w:rPr>
            </w:pPr>
          </w:p>
        </w:tc>
        <w:tc>
          <w:tcPr>
            <w:tcW w:w="1890" w:type="dxa"/>
            <w:shd w:val="clear" w:color="auto" w:fill="auto"/>
          </w:tcPr>
          <w:p w:rsidR="002C768F" w:rsidRPr="009714B2" w:rsidRDefault="002C768F" w:rsidP="00362224">
            <w:pPr>
              <w:rPr>
                <w:sz w:val="24"/>
                <w:szCs w:val="24"/>
              </w:rPr>
            </w:pPr>
            <w:r w:rsidRPr="009714B2">
              <w:rPr>
                <w:sz w:val="24"/>
                <w:szCs w:val="24"/>
              </w:rPr>
              <w:t>SursaValuluiTraian (Rezervor 100mc)</w:t>
            </w:r>
          </w:p>
        </w:tc>
        <w:tc>
          <w:tcPr>
            <w:tcW w:w="1282" w:type="dxa"/>
            <w:vMerge/>
            <w:shd w:val="clear" w:color="auto" w:fill="auto"/>
          </w:tcPr>
          <w:p w:rsidR="002C768F" w:rsidRPr="009714B2" w:rsidRDefault="002C768F" w:rsidP="00362224">
            <w:pPr>
              <w:jc w:val="center"/>
              <w:rPr>
                <w:sz w:val="24"/>
                <w:szCs w:val="24"/>
              </w:rPr>
            </w:pPr>
          </w:p>
        </w:tc>
        <w:tc>
          <w:tcPr>
            <w:tcW w:w="1890" w:type="dxa"/>
            <w:shd w:val="clear" w:color="auto" w:fill="auto"/>
          </w:tcPr>
          <w:p w:rsidR="002C768F" w:rsidRPr="009714B2" w:rsidRDefault="002C768F" w:rsidP="00362224">
            <w:pPr>
              <w:jc w:val="center"/>
              <w:rPr>
                <w:sz w:val="24"/>
                <w:szCs w:val="24"/>
              </w:rPr>
            </w:pPr>
            <w:r w:rsidRPr="009714B2">
              <w:rPr>
                <w:sz w:val="24"/>
                <w:szCs w:val="24"/>
              </w:rPr>
              <w:t>Zona II ValuluiTraian</w:t>
            </w:r>
          </w:p>
        </w:tc>
        <w:tc>
          <w:tcPr>
            <w:tcW w:w="1261" w:type="dxa"/>
            <w:shd w:val="clear" w:color="auto" w:fill="auto"/>
          </w:tcPr>
          <w:p w:rsidR="002C768F" w:rsidRPr="009714B2" w:rsidRDefault="002C768F" w:rsidP="00362224">
            <w:pPr>
              <w:jc w:val="center"/>
              <w:rPr>
                <w:sz w:val="24"/>
                <w:szCs w:val="24"/>
              </w:rPr>
            </w:pPr>
            <w:r w:rsidRPr="009714B2">
              <w:rPr>
                <w:sz w:val="24"/>
                <w:szCs w:val="24"/>
              </w:rPr>
              <w:t>515</w:t>
            </w:r>
          </w:p>
        </w:tc>
        <w:tc>
          <w:tcPr>
            <w:tcW w:w="1186" w:type="dxa"/>
            <w:tcBorders>
              <w:top w:val="single" w:sz="4" w:space="0" w:color="000000"/>
            </w:tcBorders>
            <w:shd w:val="clear" w:color="auto" w:fill="auto"/>
          </w:tcPr>
          <w:p w:rsidR="002C768F" w:rsidRPr="009714B2" w:rsidRDefault="002C768F" w:rsidP="00362224">
            <w:pPr>
              <w:jc w:val="center"/>
              <w:rPr>
                <w:sz w:val="24"/>
                <w:szCs w:val="24"/>
              </w:rPr>
            </w:pPr>
            <w:r w:rsidRPr="009714B2">
              <w:rPr>
                <w:sz w:val="24"/>
                <w:szCs w:val="24"/>
              </w:rPr>
              <w:t>2612</w:t>
            </w:r>
          </w:p>
        </w:tc>
        <w:tc>
          <w:tcPr>
            <w:tcW w:w="1244" w:type="dxa"/>
            <w:vMerge/>
            <w:shd w:val="clear" w:color="auto" w:fill="auto"/>
          </w:tcPr>
          <w:p w:rsidR="002C768F" w:rsidRPr="009714B2" w:rsidRDefault="002C768F" w:rsidP="00362224">
            <w:pPr>
              <w:jc w:val="center"/>
              <w:rPr>
                <w:sz w:val="24"/>
                <w:szCs w:val="24"/>
              </w:rPr>
            </w:pPr>
          </w:p>
        </w:tc>
        <w:tc>
          <w:tcPr>
            <w:tcW w:w="1501" w:type="dxa"/>
            <w:vMerge/>
            <w:shd w:val="clear" w:color="auto" w:fill="auto"/>
          </w:tcPr>
          <w:p w:rsidR="002C768F" w:rsidRPr="009714B2" w:rsidRDefault="002C768F" w:rsidP="00362224">
            <w:pPr>
              <w:jc w:val="center"/>
              <w:rPr>
                <w:sz w:val="24"/>
                <w:szCs w:val="24"/>
              </w:rPr>
            </w:pPr>
          </w:p>
        </w:tc>
        <w:tc>
          <w:tcPr>
            <w:tcW w:w="1812" w:type="dxa"/>
            <w:vMerge/>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99</w:t>
            </w:r>
          </w:p>
        </w:tc>
        <w:tc>
          <w:tcPr>
            <w:tcW w:w="2133" w:type="dxa"/>
            <w:shd w:val="clear" w:color="auto" w:fill="auto"/>
          </w:tcPr>
          <w:p w:rsidR="002C768F" w:rsidRPr="009714B2" w:rsidRDefault="002C768F" w:rsidP="00362224">
            <w:pPr>
              <w:rPr>
                <w:sz w:val="24"/>
                <w:szCs w:val="24"/>
              </w:rPr>
            </w:pPr>
            <w:r w:rsidRPr="009714B2">
              <w:rPr>
                <w:sz w:val="24"/>
                <w:szCs w:val="24"/>
              </w:rPr>
              <w:t>Viroaga</w:t>
            </w:r>
          </w:p>
        </w:tc>
        <w:tc>
          <w:tcPr>
            <w:tcW w:w="1890" w:type="dxa"/>
            <w:shd w:val="clear" w:color="auto" w:fill="auto"/>
          </w:tcPr>
          <w:p w:rsidR="002C768F" w:rsidRPr="009714B2" w:rsidRDefault="002C768F" w:rsidP="00362224">
            <w:pPr>
              <w:rPr>
                <w:sz w:val="24"/>
                <w:szCs w:val="24"/>
              </w:rPr>
            </w:pPr>
            <w:r w:rsidRPr="009714B2">
              <w:rPr>
                <w:sz w:val="24"/>
                <w:szCs w:val="24"/>
              </w:rPr>
              <w:t>Viroaga</w:t>
            </w:r>
          </w:p>
        </w:tc>
        <w:tc>
          <w:tcPr>
            <w:tcW w:w="1282" w:type="dxa"/>
            <w:shd w:val="clear" w:color="auto" w:fill="auto"/>
          </w:tcPr>
          <w:p w:rsidR="002C768F" w:rsidRPr="009714B2" w:rsidRDefault="002C768F" w:rsidP="00362224">
            <w:pPr>
              <w:jc w:val="center"/>
              <w:rPr>
                <w:sz w:val="24"/>
                <w:szCs w:val="24"/>
              </w:rPr>
            </w:pPr>
            <w:r w:rsidRPr="009714B2">
              <w:rPr>
                <w:sz w:val="24"/>
                <w:szCs w:val="24"/>
              </w:rPr>
              <w:t>20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Viroaga</w:t>
            </w:r>
          </w:p>
        </w:tc>
        <w:tc>
          <w:tcPr>
            <w:tcW w:w="1261" w:type="dxa"/>
            <w:shd w:val="clear" w:color="auto" w:fill="auto"/>
          </w:tcPr>
          <w:p w:rsidR="002C768F" w:rsidRPr="009714B2" w:rsidRDefault="002C768F" w:rsidP="00362224">
            <w:pPr>
              <w:jc w:val="center"/>
              <w:rPr>
                <w:sz w:val="24"/>
                <w:szCs w:val="24"/>
              </w:rPr>
            </w:pPr>
            <w:r w:rsidRPr="009714B2">
              <w:rPr>
                <w:sz w:val="24"/>
                <w:szCs w:val="24"/>
              </w:rPr>
              <w:t>47</w:t>
            </w:r>
          </w:p>
        </w:tc>
        <w:tc>
          <w:tcPr>
            <w:tcW w:w="1186" w:type="dxa"/>
            <w:shd w:val="clear" w:color="auto" w:fill="auto"/>
          </w:tcPr>
          <w:p w:rsidR="002C768F" w:rsidRPr="009714B2" w:rsidRDefault="002C768F" w:rsidP="00362224">
            <w:pPr>
              <w:jc w:val="center"/>
              <w:rPr>
                <w:sz w:val="24"/>
                <w:szCs w:val="24"/>
              </w:rPr>
            </w:pPr>
            <w:r w:rsidRPr="009714B2">
              <w:rPr>
                <w:sz w:val="24"/>
                <w:szCs w:val="24"/>
              </w:rPr>
              <w:t>364</w:t>
            </w:r>
          </w:p>
        </w:tc>
        <w:tc>
          <w:tcPr>
            <w:tcW w:w="1244" w:type="dxa"/>
            <w:shd w:val="clear" w:color="auto" w:fill="auto"/>
          </w:tcPr>
          <w:p w:rsidR="002C768F" w:rsidRPr="009714B2" w:rsidRDefault="002C768F" w:rsidP="00362224">
            <w:pPr>
              <w:jc w:val="center"/>
              <w:rPr>
                <w:sz w:val="24"/>
                <w:szCs w:val="24"/>
              </w:rPr>
            </w:pPr>
            <w:r w:rsidRPr="009714B2">
              <w:rPr>
                <w:sz w:val="24"/>
                <w:szCs w:val="24"/>
              </w:rPr>
              <w:t>9</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shd w:val="clear" w:color="auto" w:fill="auto"/>
          </w:tcPr>
          <w:p w:rsidR="002C768F" w:rsidRPr="009714B2" w:rsidRDefault="002C768F" w:rsidP="00362224">
            <w:pPr>
              <w:jc w:val="center"/>
              <w:rPr>
                <w:sz w:val="24"/>
                <w:szCs w:val="24"/>
              </w:rPr>
            </w:pPr>
            <w:r w:rsidRPr="009714B2">
              <w:rPr>
                <w:sz w:val="24"/>
                <w:szCs w:val="24"/>
              </w:rPr>
              <w:t>100</w:t>
            </w:r>
          </w:p>
        </w:tc>
        <w:tc>
          <w:tcPr>
            <w:tcW w:w="2133" w:type="dxa"/>
            <w:shd w:val="clear" w:color="auto" w:fill="auto"/>
          </w:tcPr>
          <w:p w:rsidR="002C768F" w:rsidRPr="009714B2" w:rsidRDefault="002C768F" w:rsidP="00362224">
            <w:pPr>
              <w:rPr>
                <w:sz w:val="24"/>
                <w:szCs w:val="24"/>
              </w:rPr>
            </w:pPr>
            <w:r w:rsidRPr="009714B2">
              <w:rPr>
                <w:sz w:val="24"/>
                <w:szCs w:val="24"/>
              </w:rPr>
              <w:t>Urluia</w:t>
            </w:r>
          </w:p>
        </w:tc>
        <w:tc>
          <w:tcPr>
            <w:tcW w:w="1890" w:type="dxa"/>
            <w:shd w:val="clear" w:color="auto" w:fill="auto"/>
          </w:tcPr>
          <w:p w:rsidR="002C768F" w:rsidRPr="009714B2" w:rsidRDefault="002C768F" w:rsidP="00362224">
            <w:pPr>
              <w:rPr>
                <w:sz w:val="24"/>
                <w:szCs w:val="24"/>
              </w:rPr>
            </w:pPr>
            <w:r w:rsidRPr="009714B2">
              <w:rPr>
                <w:sz w:val="24"/>
                <w:szCs w:val="24"/>
              </w:rPr>
              <w:t>Urluia</w:t>
            </w:r>
          </w:p>
        </w:tc>
        <w:tc>
          <w:tcPr>
            <w:tcW w:w="1282" w:type="dxa"/>
            <w:shd w:val="clear" w:color="auto" w:fill="auto"/>
          </w:tcPr>
          <w:p w:rsidR="002C768F" w:rsidRPr="009714B2" w:rsidRDefault="002C768F" w:rsidP="00362224">
            <w:pPr>
              <w:jc w:val="center"/>
              <w:rPr>
                <w:sz w:val="24"/>
                <w:szCs w:val="24"/>
              </w:rPr>
            </w:pPr>
            <w:r w:rsidRPr="009714B2">
              <w:rPr>
                <w:sz w:val="24"/>
                <w:szCs w:val="24"/>
              </w:rPr>
              <w:t>20</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Urluia</w:t>
            </w:r>
          </w:p>
        </w:tc>
        <w:tc>
          <w:tcPr>
            <w:tcW w:w="1261" w:type="dxa"/>
            <w:shd w:val="clear" w:color="auto" w:fill="auto"/>
          </w:tcPr>
          <w:p w:rsidR="002C768F" w:rsidRPr="009714B2" w:rsidRDefault="002C768F" w:rsidP="00362224">
            <w:pPr>
              <w:jc w:val="center"/>
              <w:rPr>
                <w:sz w:val="24"/>
                <w:szCs w:val="24"/>
              </w:rPr>
            </w:pPr>
            <w:r w:rsidRPr="009714B2">
              <w:rPr>
                <w:sz w:val="24"/>
                <w:szCs w:val="24"/>
              </w:rPr>
              <w:t>18</w:t>
            </w:r>
          </w:p>
        </w:tc>
        <w:tc>
          <w:tcPr>
            <w:tcW w:w="1186" w:type="dxa"/>
            <w:shd w:val="clear" w:color="auto" w:fill="auto"/>
          </w:tcPr>
          <w:p w:rsidR="002C768F" w:rsidRPr="009714B2" w:rsidRDefault="002C768F" w:rsidP="00362224">
            <w:pPr>
              <w:jc w:val="center"/>
              <w:rPr>
                <w:sz w:val="24"/>
                <w:szCs w:val="24"/>
              </w:rPr>
            </w:pPr>
            <w:r w:rsidRPr="009714B2">
              <w:rPr>
                <w:sz w:val="24"/>
                <w:szCs w:val="24"/>
              </w:rPr>
              <w:t>338</w:t>
            </w:r>
          </w:p>
        </w:tc>
        <w:tc>
          <w:tcPr>
            <w:tcW w:w="1244" w:type="dxa"/>
            <w:shd w:val="clear" w:color="auto" w:fill="auto"/>
          </w:tcPr>
          <w:p w:rsidR="002C768F" w:rsidRPr="009714B2" w:rsidRDefault="002C768F" w:rsidP="00362224">
            <w:pPr>
              <w:jc w:val="center"/>
              <w:rPr>
                <w:sz w:val="24"/>
                <w:szCs w:val="24"/>
              </w:rPr>
            </w:pPr>
            <w:r w:rsidRPr="009714B2">
              <w:rPr>
                <w:sz w:val="24"/>
                <w:szCs w:val="24"/>
              </w:rPr>
              <w:t>2.9</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r w:rsidR="002C768F" w:rsidRPr="009714B2" w:rsidTr="00362224">
        <w:trPr>
          <w:tblHeader/>
        </w:trPr>
        <w:tc>
          <w:tcPr>
            <w:tcW w:w="810" w:type="dxa"/>
            <w:tcBorders>
              <w:bottom w:val="single" w:sz="4" w:space="0" w:color="000000"/>
            </w:tcBorders>
            <w:shd w:val="clear" w:color="auto" w:fill="auto"/>
          </w:tcPr>
          <w:p w:rsidR="002C768F" w:rsidRPr="009714B2" w:rsidRDefault="002C768F" w:rsidP="00362224">
            <w:pPr>
              <w:jc w:val="center"/>
              <w:rPr>
                <w:sz w:val="24"/>
                <w:szCs w:val="24"/>
              </w:rPr>
            </w:pPr>
            <w:r w:rsidRPr="009714B2">
              <w:rPr>
                <w:sz w:val="24"/>
                <w:szCs w:val="24"/>
              </w:rPr>
              <w:t>101</w:t>
            </w:r>
          </w:p>
        </w:tc>
        <w:tc>
          <w:tcPr>
            <w:tcW w:w="2133" w:type="dxa"/>
            <w:shd w:val="clear" w:color="auto" w:fill="auto"/>
          </w:tcPr>
          <w:p w:rsidR="002C768F" w:rsidRPr="009714B2" w:rsidRDefault="002C768F" w:rsidP="00362224">
            <w:pPr>
              <w:rPr>
                <w:sz w:val="24"/>
                <w:szCs w:val="24"/>
              </w:rPr>
            </w:pPr>
            <w:r w:rsidRPr="009714B2">
              <w:rPr>
                <w:sz w:val="24"/>
                <w:szCs w:val="24"/>
              </w:rPr>
              <w:t>Zorile</w:t>
            </w:r>
          </w:p>
        </w:tc>
        <w:tc>
          <w:tcPr>
            <w:tcW w:w="1890" w:type="dxa"/>
            <w:shd w:val="clear" w:color="auto" w:fill="auto"/>
          </w:tcPr>
          <w:p w:rsidR="002C768F" w:rsidRPr="009714B2" w:rsidRDefault="002C768F" w:rsidP="00362224">
            <w:pPr>
              <w:rPr>
                <w:sz w:val="24"/>
                <w:szCs w:val="24"/>
              </w:rPr>
            </w:pPr>
            <w:r w:rsidRPr="009714B2">
              <w:rPr>
                <w:sz w:val="24"/>
                <w:szCs w:val="24"/>
              </w:rPr>
              <w:t>Adamclisi  P2 –SursaNoua</w:t>
            </w:r>
          </w:p>
        </w:tc>
        <w:tc>
          <w:tcPr>
            <w:tcW w:w="1282" w:type="dxa"/>
            <w:shd w:val="clear" w:color="auto" w:fill="auto"/>
          </w:tcPr>
          <w:p w:rsidR="002C768F" w:rsidRPr="009714B2" w:rsidRDefault="002C768F" w:rsidP="00362224">
            <w:pPr>
              <w:jc w:val="center"/>
              <w:rPr>
                <w:sz w:val="24"/>
                <w:szCs w:val="24"/>
              </w:rPr>
            </w:pPr>
            <w:r w:rsidRPr="009714B2">
              <w:rPr>
                <w:sz w:val="24"/>
                <w:szCs w:val="24"/>
              </w:rPr>
              <w:t>17</w:t>
            </w:r>
          </w:p>
        </w:tc>
        <w:tc>
          <w:tcPr>
            <w:tcW w:w="1890" w:type="dxa"/>
            <w:shd w:val="clear" w:color="auto" w:fill="auto"/>
          </w:tcPr>
          <w:p w:rsidR="002C768F" w:rsidRPr="009714B2" w:rsidRDefault="002C768F" w:rsidP="00362224">
            <w:pPr>
              <w:jc w:val="center"/>
              <w:rPr>
                <w:sz w:val="24"/>
                <w:szCs w:val="24"/>
              </w:rPr>
            </w:pPr>
            <w:r w:rsidRPr="009714B2">
              <w:rPr>
                <w:sz w:val="24"/>
                <w:szCs w:val="24"/>
              </w:rPr>
              <w:t>Localitatea</w:t>
            </w:r>
          </w:p>
          <w:p w:rsidR="002C768F" w:rsidRPr="009714B2" w:rsidRDefault="002C768F" w:rsidP="00362224">
            <w:pPr>
              <w:jc w:val="center"/>
              <w:rPr>
                <w:sz w:val="24"/>
                <w:szCs w:val="24"/>
              </w:rPr>
            </w:pPr>
            <w:r w:rsidRPr="009714B2">
              <w:rPr>
                <w:sz w:val="24"/>
                <w:szCs w:val="24"/>
              </w:rPr>
              <w:t>Zorile</w:t>
            </w:r>
          </w:p>
        </w:tc>
        <w:tc>
          <w:tcPr>
            <w:tcW w:w="1261" w:type="dxa"/>
            <w:shd w:val="clear" w:color="auto" w:fill="auto"/>
          </w:tcPr>
          <w:p w:rsidR="002C768F" w:rsidRPr="009714B2" w:rsidRDefault="002C768F" w:rsidP="00362224">
            <w:pPr>
              <w:jc w:val="center"/>
              <w:rPr>
                <w:sz w:val="24"/>
                <w:szCs w:val="24"/>
              </w:rPr>
            </w:pPr>
            <w:r w:rsidRPr="009714B2">
              <w:rPr>
                <w:sz w:val="24"/>
                <w:szCs w:val="24"/>
              </w:rPr>
              <w:t>50</w:t>
            </w:r>
          </w:p>
        </w:tc>
        <w:tc>
          <w:tcPr>
            <w:tcW w:w="1186" w:type="dxa"/>
            <w:shd w:val="clear" w:color="auto" w:fill="auto"/>
          </w:tcPr>
          <w:p w:rsidR="002C768F" w:rsidRPr="009714B2" w:rsidRDefault="002C768F" w:rsidP="00362224">
            <w:pPr>
              <w:jc w:val="center"/>
              <w:rPr>
                <w:sz w:val="24"/>
                <w:szCs w:val="24"/>
              </w:rPr>
            </w:pPr>
            <w:r w:rsidRPr="009714B2">
              <w:rPr>
                <w:sz w:val="24"/>
                <w:szCs w:val="24"/>
              </w:rPr>
              <w:t>478</w:t>
            </w:r>
          </w:p>
        </w:tc>
        <w:tc>
          <w:tcPr>
            <w:tcW w:w="1244" w:type="dxa"/>
            <w:shd w:val="clear" w:color="auto" w:fill="auto"/>
          </w:tcPr>
          <w:p w:rsidR="002C768F" w:rsidRPr="009714B2" w:rsidRDefault="002C768F" w:rsidP="00362224">
            <w:pPr>
              <w:jc w:val="center"/>
              <w:rPr>
                <w:sz w:val="24"/>
                <w:szCs w:val="24"/>
              </w:rPr>
            </w:pPr>
            <w:r w:rsidRPr="009714B2">
              <w:rPr>
                <w:sz w:val="24"/>
                <w:szCs w:val="24"/>
              </w:rPr>
              <w:t>6.1</w:t>
            </w:r>
          </w:p>
        </w:tc>
        <w:tc>
          <w:tcPr>
            <w:tcW w:w="1501" w:type="dxa"/>
            <w:shd w:val="clear" w:color="auto" w:fill="auto"/>
          </w:tcPr>
          <w:p w:rsidR="002C768F" w:rsidRPr="009714B2" w:rsidRDefault="002C768F" w:rsidP="00362224">
            <w:pPr>
              <w:jc w:val="center"/>
              <w:rPr>
                <w:sz w:val="24"/>
                <w:szCs w:val="24"/>
              </w:rPr>
            </w:pPr>
            <w:r w:rsidRPr="009714B2">
              <w:rPr>
                <w:sz w:val="24"/>
                <w:szCs w:val="24"/>
              </w:rPr>
              <w:t>da</w:t>
            </w:r>
          </w:p>
        </w:tc>
        <w:tc>
          <w:tcPr>
            <w:tcW w:w="1812" w:type="dxa"/>
            <w:shd w:val="clear" w:color="auto" w:fill="auto"/>
          </w:tcPr>
          <w:p w:rsidR="002C768F" w:rsidRPr="009714B2" w:rsidRDefault="002C768F" w:rsidP="00362224">
            <w:pPr>
              <w:jc w:val="center"/>
              <w:rPr>
                <w:sz w:val="24"/>
                <w:szCs w:val="24"/>
              </w:rPr>
            </w:pPr>
          </w:p>
        </w:tc>
      </w:tr>
    </w:tbl>
    <w:p w:rsidR="002C768F" w:rsidRDefault="002C768F" w:rsidP="002C768F">
      <w:pPr>
        <w:rPr>
          <w:sz w:val="24"/>
          <w:szCs w:val="24"/>
        </w:rPr>
      </w:pPr>
    </w:p>
    <w:p w:rsidR="002C768F" w:rsidRDefault="002C768F" w:rsidP="002C768F">
      <w:pPr>
        <w:rPr>
          <w:sz w:val="24"/>
          <w:szCs w:val="24"/>
        </w:rPr>
      </w:pPr>
    </w:p>
    <w:p w:rsidR="002C768F" w:rsidRDefault="002C768F" w:rsidP="002C768F">
      <w:pPr>
        <w:rPr>
          <w:sz w:val="24"/>
          <w:szCs w:val="24"/>
        </w:rPr>
      </w:pPr>
    </w:p>
    <w:p w:rsidR="00362224" w:rsidRPr="00526EDF" w:rsidRDefault="00362224" w:rsidP="00362224">
      <w:pPr>
        <w:ind w:left="4320"/>
        <w:jc w:val="center"/>
        <w:rPr>
          <w:b/>
          <w:lang w:val="ro-RO"/>
        </w:rPr>
      </w:pPr>
      <w:r w:rsidRPr="00526EDF">
        <w:rPr>
          <w:i/>
          <w:lang w:val="ro-RO"/>
        </w:rPr>
        <w:t>Anexa nr. 2</w:t>
      </w:r>
    </w:p>
    <w:p w:rsidR="00362224" w:rsidRPr="00526EDF" w:rsidRDefault="00362224" w:rsidP="00362224">
      <w:pPr>
        <w:jc w:val="center"/>
        <w:rPr>
          <w:b/>
          <w:sz w:val="28"/>
          <w:szCs w:val="28"/>
          <w:lang w:val="ro-RO"/>
        </w:rPr>
      </w:pPr>
    </w:p>
    <w:p w:rsidR="00362224" w:rsidRPr="00526EDF" w:rsidRDefault="00362224" w:rsidP="00362224">
      <w:pPr>
        <w:tabs>
          <w:tab w:val="left" w:pos="9900"/>
        </w:tabs>
        <w:rPr>
          <w:b/>
          <w:sz w:val="28"/>
          <w:szCs w:val="28"/>
          <w:lang w:val="ro-RO"/>
        </w:rPr>
      </w:pPr>
      <w:r w:rsidRPr="00526EDF">
        <w:rPr>
          <w:b/>
          <w:sz w:val="28"/>
          <w:szCs w:val="28"/>
          <w:lang w:val="ro-RO"/>
        </w:rPr>
        <w:tab/>
      </w:r>
    </w:p>
    <w:p w:rsidR="00362224" w:rsidRPr="00526EDF" w:rsidRDefault="00362224" w:rsidP="00362224">
      <w:pPr>
        <w:tabs>
          <w:tab w:val="center" w:pos="6644"/>
          <w:tab w:val="left" w:pos="11670"/>
        </w:tabs>
        <w:rPr>
          <w:b/>
          <w:sz w:val="28"/>
          <w:szCs w:val="28"/>
          <w:lang w:val="ro-RO"/>
        </w:rPr>
      </w:pPr>
      <w:r w:rsidRPr="00526EDF">
        <w:rPr>
          <w:b/>
          <w:sz w:val="28"/>
          <w:szCs w:val="28"/>
          <w:lang w:val="ro-RO"/>
        </w:rPr>
        <w:tab/>
        <w:t xml:space="preserve">Rezultatele monitorizarii de control a calitatii apei potabile </w:t>
      </w:r>
      <w:r w:rsidRPr="00526EDF">
        <w:rPr>
          <w:b/>
          <w:sz w:val="28"/>
          <w:szCs w:val="28"/>
          <w:lang w:val="ro-RO"/>
        </w:rPr>
        <w:tab/>
      </w:r>
    </w:p>
    <w:p w:rsidR="00362224" w:rsidRPr="00526EDF" w:rsidRDefault="00362224" w:rsidP="00362224">
      <w:pPr>
        <w:jc w:val="center"/>
        <w:rPr>
          <w:b/>
          <w:sz w:val="28"/>
          <w:szCs w:val="28"/>
          <w:lang w:val="ro-RO"/>
        </w:rPr>
      </w:pPr>
      <w:r w:rsidRPr="00526EDF">
        <w:rPr>
          <w:b/>
          <w:sz w:val="28"/>
          <w:szCs w:val="28"/>
          <w:lang w:val="ro-RO"/>
        </w:rPr>
        <w:t>(rezervoare de inmagazinare si retele de distributie)</w:t>
      </w:r>
    </w:p>
    <w:p w:rsidR="00362224" w:rsidRPr="00526EDF" w:rsidRDefault="00362224" w:rsidP="00362224">
      <w:pPr>
        <w:jc w:val="center"/>
        <w:rPr>
          <w:b/>
          <w:sz w:val="28"/>
          <w:szCs w:val="28"/>
          <w:lang w:val="pt-BR"/>
        </w:rPr>
      </w:pPr>
      <w:r w:rsidRPr="00526EDF">
        <w:rPr>
          <w:b/>
          <w:sz w:val="28"/>
          <w:szCs w:val="28"/>
          <w:lang w:val="pt-BR"/>
        </w:rPr>
        <w:t>realizata de L</w:t>
      </w:r>
      <w:r>
        <w:rPr>
          <w:b/>
          <w:sz w:val="28"/>
          <w:szCs w:val="28"/>
          <w:lang w:val="pt-BR"/>
        </w:rPr>
        <w:t>.</w:t>
      </w:r>
      <w:r w:rsidRPr="00526EDF">
        <w:rPr>
          <w:b/>
          <w:sz w:val="28"/>
          <w:szCs w:val="28"/>
          <w:lang w:val="pt-BR"/>
        </w:rPr>
        <w:t>I</w:t>
      </w:r>
      <w:r>
        <w:rPr>
          <w:b/>
          <w:sz w:val="28"/>
          <w:szCs w:val="28"/>
          <w:lang w:val="pt-BR"/>
        </w:rPr>
        <w:t>.</w:t>
      </w:r>
      <w:r w:rsidRPr="00526EDF">
        <w:rPr>
          <w:b/>
          <w:sz w:val="28"/>
          <w:szCs w:val="28"/>
          <w:lang w:val="pt-BR"/>
        </w:rPr>
        <w:t>A</w:t>
      </w:r>
      <w:r>
        <w:rPr>
          <w:b/>
          <w:sz w:val="28"/>
          <w:szCs w:val="28"/>
          <w:lang w:val="pt-BR"/>
        </w:rPr>
        <w:t>.</w:t>
      </w:r>
      <w:r w:rsidRPr="00526EDF">
        <w:rPr>
          <w:b/>
          <w:sz w:val="28"/>
          <w:szCs w:val="28"/>
          <w:lang w:val="pt-BR"/>
        </w:rPr>
        <w:t>P PALAS in anul 2018</w:t>
      </w:r>
    </w:p>
    <w:p w:rsidR="00362224" w:rsidRPr="00B45D34" w:rsidRDefault="00362224" w:rsidP="00362224">
      <w:pPr>
        <w:jc w:val="center"/>
        <w:rPr>
          <w:b/>
          <w:color w:val="FF0000"/>
          <w:sz w:val="28"/>
          <w:szCs w:val="28"/>
          <w:lang w:val="pt-BR"/>
        </w:rPr>
      </w:pPr>
    </w:p>
    <w:p w:rsidR="00362224" w:rsidRPr="00B45D34" w:rsidRDefault="00362224" w:rsidP="00362224">
      <w:pPr>
        <w:jc w:val="center"/>
        <w:rPr>
          <w:color w:val="FF0000"/>
          <w:lang w:val="pt-BR"/>
        </w:rPr>
      </w:pPr>
    </w:p>
    <w:tbl>
      <w:tblPr>
        <w:tblW w:w="17068" w:type="dxa"/>
        <w:tblInd w:w="127" w:type="dxa"/>
        <w:tblLayout w:type="fixed"/>
        <w:tblLook w:val="0000"/>
      </w:tblPr>
      <w:tblGrid>
        <w:gridCol w:w="720"/>
        <w:gridCol w:w="2340"/>
        <w:gridCol w:w="843"/>
        <w:gridCol w:w="1272"/>
        <w:gridCol w:w="1655"/>
        <w:gridCol w:w="763"/>
        <w:gridCol w:w="1350"/>
        <w:gridCol w:w="1543"/>
        <w:gridCol w:w="887"/>
        <w:gridCol w:w="1268"/>
        <w:gridCol w:w="1547"/>
        <w:gridCol w:w="236"/>
        <w:gridCol w:w="1322"/>
        <w:gridCol w:w="1322"/>
      </w:tblGrid>
      <w:tr w:rsidR="00362224" w:rsidRPr="00801102" w:rsidTr="00362224">
        <w:trPr>
          <w:gridAfter w:val="3"/>
          <w:wAfter w:w="2880" w:type="dxa"/>
          <w:trHeight w:val="198"/>
          <w:tblHeader/>
        </w:trPr>
        <w:tc>
          <w:tcPr>
            <w:tcW w:w="720" w:type="dxa"/>
            <w:vMerge w:val="restart"/>
            <w:tcBorders>
              <w:top w:val="single" w:sz="12" w:space="0" w:color="auto"/>
              <w:left w:val="single" w:sz="12" w:space="0" w:color="auto"/>
              <w:bottom w:val="single" w:sz="12" w:space="0" w:color="auto"/>
              <w:right w:val="single" w:sz="12" w:space="0" w:color="auto"/>
            </w:tcBorders>
            <w:shd w:val="clear" w:color="auto" w:fill="EEECE1" w:themeFill="background2"/>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Nr.</w:t>
            </w:r>
          </w:p>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Crt</w:t>
            </w:r>
          </w:p>
        </w:tc>
        <w:tc>
          <w:tcPr>
            <w:tcW w:w="2340" w:type="dxa"/>
            <w:vMerge w:val="restart"/>
            <w:tcBorders>
              <w:top w:val="single" w:sz="12" w:space="0" w:color="auto"/>
              <w:left w:val="single" w:sz="12" w:space="0" w:color="auto"/>
              <w:bottom w:val="single" w:sz="12" w:space="0" w:color="auto"/>
              <w:right w:val="single" w:sz="12" w:space="0" w:color="auto"/>
            </w:tcBorders>
            <w:shd w:val="clear" w:color="auto" w:fill="EEECE1" w:themeFill="background2"/>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Localitatea</w:t>
            </w:r>
          </w:p>
        </w:tc>
        <w:tc>
          <w:tcPr>
            <w:tcW w:w="3770" w:type="dxa"/>
            <w:gridSpan w:val="3"/>
            <w:tcBorders>
              <w:top w:val="single" w:sz="12" w:space="0" w:color="auto"/>
              <w:left w:val="single" w:sz="12" w:space="0" w:color="auto"/>
              <w:bottom w:val="single" w:sz="12" w:space="0" w:color="auto"/>
              <w:right w:val="single" w:sz="12" w:space="0" w:color="auto"/>
            </w:tcBorders>
            <w:shd w:val="clear" w:color="auto" w:fill="EEECE1" w:themeFill="background2"/>
          </w:tcPr>
          <w:p w:rsidR="00362224" w:rsidRPr="00801102" w:rsidRDefault="00362224" w:rsidP="00362224">
            <w:pPr>
              <w:jc w:val="center"/>
              <w:rPr>
                <w:rFonts w:ascii="Arial" w:hAnsi="Arial" w:cs="Arial"/>
                <w:b/>
                <w:bCs/>
                <w:sz w:val="22"/>
                <w:szCs w:val="22"/>
              </w:rPr>
            </w:pPr>
            <w:r>
              <w:rPr>
                <w:rFonts w:ascii="Arial" w:hAnsi="Arial" w:cs="Arial"/>
                <w:b/>
                <w:bCs/>
                <w:sz w:val="22"/>
                <w:szCs w:val="22"/>
              </w:rPr>
              <w:t>Numar de analize total</w:t>
            </w:r>
          </w:p>
        </w:tc>
        <w:tc>
          <w:tcPr>
            <w:tcW w:w="3656" w:type="dxa"/>
            <w:gridSpan w:val="3"/>
            <w:tcBorders>
              <w:top w:val="single" w:sz="12" w:space="0" w:color="auto"/>
              <w:left w:val="single" w:sz="12" w:space="0" w:color="auto"/>
              <w:bottom w:val="single" w:sz="12" w:space="0" w:color="auto"/>
              <w:right w:val="single" w:sz="12" w:space="0" w:color="auto"/>
            </w:tcBorders>
            <w:shd w:val="clear" w:color="auto" w:fill="EEECE1" w:themeFill="background2"/>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Numar de analizebacteriologice</w:t>
            </w:r>
          </w:p>
        </w:tc>
        <w:tc>
          <w:tcPr>
            <w:tcW w:w="3702" w:type="dxa"/>
            <w:gridSpan w:val="3"/>
            <w:tcBorders>
              <w:top w:val="single" w:sz="12" w:space="0" w:color="auto"/>
              <w:left w:val="single" w:sz="12" w:space="0" w:color="auto"/>
              <w:bottom w:val="single" w:sz="12" w:space="0" w:color="auto"/>
              <w:right w:val="single" w:sz="12" w:space="0" w:color="auto"/>
            </w:tcBorders>
            <w:shd w:val="clear" w:color="auto" w:fill="EEECE1" w:themeFill="background2"/>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Numar de analizechimice</w:t>
            </w:r>
          </w:p>
        </w:tc>
      </w:tr>
      <w:tr w:rsidR="00362224" w:rsidRPr="00801102" w:rsidTr="00362224">
        <w:trPr>
          <w:gridAfter w:val="3"/>
          <w:wAfter w:w="2880" w:type="dxa"/>
          <w:trHeight w:val="233"/>
          <w:tblHeader/>
        </w:trPr>
        <w:tc>
          <w:tcPr>
            <w:tcW w:w="720" w:type="dxa"/>
            <w:vMerge/>
            <w:tcBorders>
              <w:top w:val="single" w:sz="12" w:space="0" w:color="auto"/>
              <w:left w:val="single" w:sz="12" w:space="0" w:color="auto"/>
              <w:bottom w:val="single" w:sz="12" w:space="0" w:color="auto"/>
              <w:right w:val="single" w:sz="12" w:space="0" w:color="auto"/>
            </w:tcBorders>
            <w:shd w:val="clear" w:color="auto" w:fill="EEECE1" w:themeFill="background2"/>
          </w:tcPr>
          <w:p w:rsidR="00362224" w:rsidRPr="00801102" w:rsidRDefault="00362224" w:rsidP="00362224">
            <w:pPr>
              <w:jc w:val="center"/>
              <w:rPr>
                <w:rFonts w:ascii="Arial" w:hAnsi="Arial" w:cs="Arial"/>
                <w:b/>
                <w:bCs/>
                <w:sz w:val="22"/>
                <w:szCs w:val="22"/>
              </w:rPr>
            </w:pPr>
          </w:p>
        </w:tc>
        <w:tc>
          <w:tcPr>
            <w:tcW w:w="2340" w:type="dxa"/>
            <w:vMerge/>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rsidR="00362224" w:rsidRPr="00801102" w:rsidRDefault="00362224" w:rsidP="00362224">
            <w:pPr>
              <w:jc w:val="center"/>
              <w:rPr>
                <w:rFonts w:ascii="Arial" w:hAnsi="Arial" w:cs="Arial"/>
                <w:b/>
                <w:bCs/>
                <w:sz w:val="22"/>
                <w:szCs w:val="22"/>
              </w:rPr>
            </w:pPr>
          </w:p>
        </w:tc>
        <w:tc>
          <w:tcPr>
            <w:tcW w:w="843" w:type="dxa"/>
            <w:tcBorders>
              <w:top w:val="single" w:sz="12" w:space="0" w:color="auto"/>
              <w:left w:val="nil"/>
              <w:bottom w:val="single" w:sz="12" w:space="0" w:color="auto"/>
              <w:right w:val="single" w:sz="12" w:space="0" w:color="auto"/>
            </w:tcBorders>
            <w:shd w:val="clear" w:color="auto" w:fill="EEECE1" w:themeFill="background2"/>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Total</w:t>
            </w:r>
          </w:p>
        </w:tc>
        <w:tc>
          <w:tcPr>
            <w:tcW w:w="1272" w:type="dxa"/>
            <w:tcBorders>
              <w:top w:val="single" w:sz="12" w:space="0" w:color="auto"/>
              <w:left w:val="nil"/>
              <w:bottom w:val="single" w:sz="12" w:space="0" w:color="auto"/>
              <w:right w:val="single" w:sz="12" w:space="0" w:color="auto"/>
            </w:tcBorders>
            <w:shd w:val="clear" w:color="auto" w:fill="EEECE1" w:themeFill="background2"/>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Conforme</w:t>
            </w:r>
          </w:p>
        </w:tc>
        <w:tc>
          <w:tcPr>
            <w:tcW w:w="1655" w:type="dxa"/>
            <w:tcBorders>
              <w:top w:val="single" w:sz="12" w:space="0" w:color="auto"/>
              <w:left w:val="nil"/>
              <w:bottom w:val="single" w:sz="12" w:space="0" w:color="auto"/>
              <w:right w:val="single" w:sz="12" w:space="0" w:color="auto"/>
            </w:tcBorders>
            <w:shd w:val="clear" w:color="auto" w:fill="EEECE1" w:themeFill="background2"/>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Neconforme</w:t>
            </w:r>
          </w:p>
        </w:tc>
        <w:tc>
          <w:tcPr>
            <w:tcW w:w="763" w:type="dxa"/>
            <w:tcBorders>
              <w:top w:val="single" w:sz="12" w:space="0" w:color="auto"/>
              <w:left w:val="nil"/>
              <w:bottom w:val="single" w:sz="12" w:space="0" w:color="auto"/>
              <w:right w:val="single" w:sz="12" w:space="0" w:color="auto"/>
            </w:tcBorders>
            <w:shd w:val="clear" w:color="auto" w:fill="EEECE1" w:themeFill="background2"/>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Total</w:t>
            </w:r>
          </w:p>
        </w:tc>
        <w:tc>
          <w:tcPr>
            <w:tcW w:w="1350" w:type="dxa"/>
            <w:tcBorders>
              <w:top w:val="single" w:sz="12" w:space="0" w:color="auto"/>
              <w:left w:val="nil"/>
              <w:bottom w:val="single" w:sz="12" w:space="0" w:color="auto"/>
              <w:right w:val="single" w:sz="12" w:space="0" w:color="auto"/>
            </w:tcBorders>
            <w:shd w:val="clear" w:color="auto" w:fill="EEECE1" w:themeFill="background2"/>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Conforme</w:t>
            </w:r>
          </w:p>
        </w:tc>
        <w:tc>
          <w:tcPr>
            <w:tcW w:w="1543" w:type="dxa"/>
            <w:tcBorders>
              <w:top w:val="single" w:sz="12" w:space="0" w:color="auto"/>
              <w:left w:val="nil"/>
              <w:bottom w:val="single" w:sz="12" w:space="0" w:color="auto"/>
              <w:right w:val="single" w:sz="12" w:space="0" w:color="auto"/>
            </w:tcBorders>
            <w:shd w:val="clear" w:color="auto" w:fill="EEECE1" w:themeFill="background2"/>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Neconforme</w:t>
            </w:r>
          </w:p>
        </w:tc>
        <w:tc>
          <w:tcPr>
            <w:tcW w:w="887" w:type="dxa"/>
            <w:tcBorders>
              <w:top w:val="single" w:sz="12" w:space="0" w:color="auto"/>
              <w:left w:val="nil"/>
              <w:bottom w:val="single" w:sz="12" w:space="0" w:color="auto"/>
              <w:right w:val="single" w:sz="12" w:space="0" w:color="auto"/>
            </w:tcBorders>
            <w:shd w:val="clear" w:color="auto" w:fill="EEECE1" w:themeFill="background2"/>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Total</w:t>
            </w:r>
          </w:p>
        </w:tc>
        <w:tc>
          <w:tcPr>
            <w:tcW w:w="1268" w:type="dxa"/>
            <w:tcBorders>
              <w:top w:val="single" w:sz="12" w:space="0" w:color="auto"/>
              <w:left w:val="nil"/>
              <w:bottom w:val="single" w:sz="12" w:space="0" w:color="auto"/>
              <w:right w:val="single" w:sz="12" w:space="0" w:color="auto"/>
            </w:tcBorders>
            <w:shd w:val="clear" w:color="auto" w:fill="EEECE1" w:themeFill="background2"/>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Conforme</w:t>
            </w:r>
          </w:p>
        </w:tc>
        <w:tc>
          <w:tcPr>
            <w:tcW w:w="1547" w:type="dxa"/>
            <w:tcBorders>
              <w:top w:val="single" w:sz="12" w:space="0" w:color="auto"/>
              <w:left w:val="nil"/>
              <w:bottom w:val="single" w:sz="12" w:space="0" w:color="auto"/>
              <w:right w:val="single" w:sz="12" w:space="0" w:color="auto"/>
            </w:tcBorders>
            <w:shd w:val="clear" w:color="auto" w:fill="EEECE1" w:themeFill="background2"/>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Neconforme</w:t>
            </w:r>
          </w:p>
        </w:tc>
      </w:tr>
      <w:tr w:rsidR="00362224" w:rsidRPr="00801102" w:rsidTr="00362224">
        <w:trPr>
          <w:gridAfter w:val="3"/>
          <w:wAfter w:w="2880" w:type="dxa"/>
          <w:trHeight w:val="345"/>
        </w:trPr>
        <w:tc>
          <w:tcPr>
            <w:tcW w:w="72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w:t>
            </w:r>
          </w:p>
        </w:tc>
        <w:tc>
          <w:tcPr>
            <w:tcW w:w="2340" w:type="dxa"/>
            <w:tcBorders>
              <w:top w:val="single" w:sz="12" w:space="0" w:color="auto"/>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lang w:val="pt-BR"/>
              </w:rPr>
            </w:pPr>
            <w:r w:rsidRPr="00801102">
              <w:rPr>
                <w:rFonts w:ascii="Arial" w:hAnsi="Arial" w:cs="Arial"/>
                <w:b/>
                <w:bCs/>
                <w:sz w:val="22"/>
                <w:szCs w:val="22"/>
              </w:rPr>
              <w:t>Zona I Constanta</w:t>
            </w:r>
          </w:p>
        </w:tc>
        <w:tc>
          <w:tcPr>
            <w:tcW w:w="843" w:type="dxa"/>
            <w:tcBorders>
              <w:top w:val="single" w:sz="12" w:space="0" w:color="auto"/>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2131</w:t>
            </w:r>
          </w:p>
        </w:tc>
        <w:tc>
          <w:tcPr>
            <w:tcW w:w="1272" w:type="dxa"/>
            <w:tcBorders>
              <w:top w:val="single" w:sz="12" w:space="0" w:color="auto"/>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2131</w:t>
            </w:r>
          </w:p>
        </w:tc>
        <w:tc>
          <w:tcPr>
            <w:tcW w:w="1655" w:type="dxa"/>
            <w:tcBorders>
              <w:top w:val="single" w:sz="12" w:space="0" w:color="auto"/>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single" w:sz="12" w:space="0" w:color="auto"/>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873</w:t>
            </w:r>
          </w:p>
        </w:tc>
        <w:tc>
          <w:tcPr>
            <w:tcW w:w="1350" w:type="dxa"/>
            <w:tcBorders>
              <w:top w:val="single" w:sz="12" w:space="0" w:color="auto"/>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873</w:t>
            </w:r>
          </w:p>
        </w:tc>
        <w:tc>
          <w:tcPr>
            <w:tcW w:w="1543" w:type="dxa"/>
            <w:tcBorders>
              <w:top w:val="single" w:sz="12" w:space="0" w:color="auto"/>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single" w:sz="12" w:space="0" w:color="auto"/>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1258</w:t>
            </w:r>
          </w:p>
        </w:tc>
        <w:tc>
          <w:tcPr>
            <w:tcW w:w="1268" w:type="dxa"/>
            <w:tcBorders>
              <w:top w:val="single" w:sz="12" w:space="0" w:color="auto"/>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1258</w:t>
            </w:r>
          </w:p>
        </w:tc>
        <w:tc>
          <w:tcPr>
            <w:tcW w:w="1547" w:type="dxa"/>
            <w:tcBorders>
              <w:top w:val="single" w:sz="12" w:space="0" w:color="auto"/>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w:t>
            </w:r>
          </w:p>
        </w:tc>
        <w:tc>
          <w:tcPr>
            <w:tcW w:w="2340" w:type="dxa"/>
            <w:tcBorders>
              <w:top w:val="single" w:sz="12" w:space="0" w:color="auto"/>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Zona II Constanta</w:t>
            </w:r>
          </w:p>
        </w:tc>
        <w:tc>
          <w:tcPr>
            <w:tcW w:w="843" w:type="dxa"/>
            <w:tcBorders>
              <w:top w:val="single" w:sz="12" w:space="0" w:color="auto"/>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1871</w:t>
            </w:r>
          </w:p>
        </w:tc>
        <w:tc>
          <w:tcPr>
            <w:tcW w:w="1272" w:type="dxa"/>
            <w:tcBorders>
              <w:top w:val="single" w:sz="12" w:space="0" w:color="auto"/>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1871</w:t>
            </w:r>
          </w:p>
        </w:tc>
        <w:tc>
          <w:tcPr>
            <w:tcW w:w="1655" w:type="dxa"/>
            <w:tcBorders>
              <w:top w:val="single" w:sz="12" w:space="0" w:color="auto"/>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single" w:sz="12" w:space="0" w:color="auto"/>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780</w:t>
            </w:r>
          </w:p>
        </w:tc>
        <w:tc>
          <w:tcPr>
            <w:tcW w:w="1350" w:type="dxa"/>
            <w:tcBorders>
              <w:top w:val="single" w:sz="12" w:space="0" w:color="auto"/>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780</w:t>
            </w:r>
          </w:p>
        </w:tc>
        <w:tc>
          <w:tcPr>
            <w:tcW w:w="1543" w:type="dxa"/>
            <w:tcBorders>
              <w:top w:val="single" w:sz="12" w:space="0" w:color="auto"/>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single" w:sz="12" w:space="0" w:color="auto"/>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1091</w:t>
            </w:r>
          </w:p>
        </w:tc>
        <w:tc>
          <w:tcPr>
            <w:tcW w:w="1268" w:type="dxa"/>
            <w:tcBorders>
              <w:top w:val="single" w:sz="12" w:space="0" w:color="auto"/>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1091</w:t>
            </w:r>
          </w:p>
        </w:tc>
        <w:tc>
          <w:tcPr>
            <w:tcW w:w="1547" w:type="dxa"/>
            <w:tcBorders>
              <w:top w:val="single" w:sz="12" w:space="0" w:color="auto"/>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240"/>
        </w:trPr>
        <w:tc>
          <w:tcPr>
            <w:tcW w:w="72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FF0000"/>
                <w:sz w:val="22"/>
                <w:szCs w:val="22"/>
              </w:rPr>
            </w:pPr>
            <w:r w:rsidRPr="00801102">
              <w:rPr>
                <w:rFonts w:ascii="Arial" w:hAnsi="Arial" w:cs="Arial"/>
                <w:sz w:val="22"/>
                <w:szCs w:val="22"/>
              </w:rPr>
              <w:t>3</w:t>
            </w:r>
          </w:p>
        </w:tc>
        <w:tc>
          <w:tcPr>
            <w:tcW w:w="234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tabs>
                <w:tab w:val="right" w:pos="2255"/>
              </w:tabs>
              <w:rPr>
                <w:rFonts w:ascii="Arial" w:hAnsi="Arial" w:cs="Arial"/>
                <w:b/>
                <w:bCs/>
                <w:sz w:val="22"/>
                <w:szCs w:val="22"/>
              </w:rPr>
            </w:pPr>
            <w:r w:rsidRPr="00801102">
              <w:rPr>
                <w:rFonts w:ascii="Arial" w:hAnsi="Arial" w:cs="Arial"/>
                <w:b/>
                <w:bCs/>
                <w:sz w:val="22"/>
                <w:szCs w:val="22"/>
              </w:rPr>
              <w:t>Zona III Constanta</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tcPr>
          <w:p w:rsidR="00362224" w:rsidRPr="00801102" w:rsidRDefault="00362224" w:rsidP="00362224">
            <w:pPr>
              <w:jc w:val="center"/>
              <w:rPr>
                <w:rFonts w:ascii="Arial" w:hAnsi="Arial" w:cs="Arial"/>
                <w:bCs/>
                <w:sz w:val="22"/>
                <w:szCs w:val="22"/>
              </w:rPr>
            </w:pPr>
            <w:r w:rsidRPr="00801102">
              <w:rPr>
                <w:rFonts w:ascii="Arial" w:hAnsi="Arial" w:cs="Arial"/>
                <w:bCs/>
                <w:sz w:val="22"/>
                <w:szCs w:val="22"/>
              </w:rPr>
              <w:t>1873</w:t>
            </w:r>
          </w:p>
        </w:tc>
        <w:tc>
          <w:tcPr>
            <w:tcW w:w="1272" w:type="dxa"/>
            <w:tcBorders>
              <w:top w:val="single" w:sz="12" w:space="0" w:color="auto"/>
              <w:left w:val="single" w:sz="12" w:space="0" w:color="auto"/>
              <w:bottom w:val="single" w:sz="12" w:space="0" w:color="auto"/>
              <w:right w:val="single" w:sz="12" w:space="0" w:color="auto"/>
            </w:tcBorders>
            <w:shd w:val="clear" w:color="auto" w:fill="FFFF00"/>
            <w:vAlign w:val="bottom"/>
          </w:tcPr>
          <w:p w:rsidR="00362224" w:rsidRPr="00801102" w:rsidRDefault="00362224" w:rsidP="00362224">
            <w:pPr>
              <w:jc w:val="center"/>
              <w:rPr>
                <w:rFonts w:ascii="Arial" w:hAnsi="Arial" w:cs="Arial"/>
                <w:sz w:val="22"/>
                <w:szCs w:val="22"/>
              </w:rPr>
            </w:pPr>
            <w:r w:rsidRPr="00801102">
              <w:rPr>
                <w:rFonts w:ascii="Arial" w:hAnsi="Arial" w:cs="Arial"/>
                <w:sz w:val="22"/>
                <w:szCs w:val="22"/>
              </w:rPr>
              <w:t>1873</w:t>
            </w:r>
          </w:p>
        </w:tc>
        <w:tc>
          <w:tcPr>
            <w:tcW w:w="1655" w:type="dxa"/>
            <w:tcBorders>
              <w:top w:val="single" w:sz="12" w:space="0" w:color="auto"/>
              <w:left w:val="single" w:sz="12" w:space="0" w:color="auto"/>
              <w:bottom w:val="single" w:sz="12" w:space="0" w:color="auto"/>
              <w:right w:val="single" w:sz="12" w:space="0" w:color="auto"/>
            </w:tcBorders>
            <w:shd w:val="clear" w:color="auto" w:fill="auto"/>
            <w:vAlign w:val="bottom"/>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single" w:sz="12" w:space="0" w:color="auto"/>
              <w:left w:val="single" w:sz="12" w:space="0" w:color="auto"/>
              <w:bottom w:val="single" w:sz="12" w:space="0" w:color="auto"/>
              <w:right w:val="single" w:sz="12" w:space="0" w:color="auto"/>
            </w:tcBorders>
            <w:shd w:val="clear" w:color="auto" w:fill="auto"/>
            <w:vAlign w:val="center"/>
          </w:tcPr>
          <w:p w:rsidR="00362224" w:rsidRPr="00801102" w:rsidRDefault="00362224" w:rsidP="00362224">
            <w:pPr>
              <w:jc w:val="center"/>
              <w:rPr>
                <w:rFonts w:ascii="Arial" w:hAnsi="Arial" w:cs="Arial"/>
                <w:bCs/>
                <w:sz w:val="22"/>
                <w:szCs w:val="22"/>
              </w:rPr>
            </w:pPr>
            <w:r w:rsidRPr="00801102">
              <w:rPr>
                <w:rFonts w:ascii="Arial" w:hAnsi="Arial" w:cs="Arial"/>
                <w:bCs/>
                <w:sz w:val="22"/>
                <w:szCs w:val="22"/>
              </w:rPr>
              <w:t>768</w:t>
            </w:r>
          </w:p>
        </w:tc>
        <w:tc>
          <w:tcPr>
            <w:tcW w:w="1350" w:type="dxa"/>
            <w:tcBorders>
              <w:top w:val="single" w:sz="12" w:space="0" w:color="auto"/>
              <w:left w:val="single" w:sz="12" w:space="0" w:color="auto"/>
              <w:bottom w:val="single" w:sz="12" w:space="0" w:color="auto"/>
              <w:right w:val="single" w:sz="12" w:space="0" w:color="auto"/>
            </w:tcBorders>
            <w:shd w:val="clear" w:color="auto" w:fill="FFFF00"/>
            <w:vAlign w:val="bottom"/>
          </w:tcPr>
          <w:p w:rsidR="00362224" w:rsidRPr="00801102" w:rsidRDefault="00362224" w:rsidP="00362224">
            <w:pPr>
              <w:jc w:val="center"/>
              <w:rPr>
                <w:rFonts w:ascii="Arial" w:hAnsi="Arial" w:cs="Arial"/>
                <w:sz w:val="22"/>
                <w:szCs w:val="22"/>
              </w:rPr>
            </w:pPr>
            <w:r w:rsidRPr="00801102">
              <w:rPr>
                <w:rFonts w:ascii="Arial" w:hAnsi="Arial" w:cs="Arial"/>
                <w:sz w:val="22"/>
                <w:szCs w:val="22"/>
              </w:rPr>
              <w:t>768</w:t>
            </w:r>
          </w:p>
        </w:tc>
        <w:tc>
          <w:tcPr>
            <w:tcW w:w="1543" w:type="dxa"/>
            <w:tcBorders>
              <w:top w:val="single" w:sz="12" w:space="0" w:color="auto"/>
              <w:left w:val="single" w:sz="12" w:space="0" w:color="auto"/>
              <w:bottom w:val="single" w:sz="12" w:space="0" w:color="auto"/>
              <w:right w:val="single" w:sz="12" w:space="0" w:color="auto"/>
            </w:tcBorders>
            <w:shd w:val="clear" w:color="auto" w:fill="auto"/>
            <w:vAlign w:val="bottom"/>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single" w:sz="12" w:space="0" w:color="auto"/>
              <w:left w:val="single" w:sz="12" w:space="0" w:color="auto"/>
              <w:bottom w:val="single" w:sz="12" w:space="0" w:color="auto"/>
              <w:right w:val="single" w:sz="12" w:space="0" w:color="auto"/>
            </w:tcBorders>
            <w:shd w:val="clear" w:color="auto" w:fill="auto"/>
            <w:vAlign w:val="center"/>
          </w:tcPr>
          <w:p w:rsidR="00362224" w:rsidRPr="00801102" w:rsidRDefault="00362224" w:rsidP="00362224">
            <w:pPr>
              <w:jc w:val="center"/>
              <w:rPr>
                <w:rFonts w:ascii="Arial" w:hAnsi="Arial" w:cs="Arial"/>
                <w:bCs/>
                <w:sz w:val="22"/>
                <w:szCs w:val="22"/>
              </w:rPr>
            </w:pPr>
            <w:r w:rsidRPr="00801102">
              <w:rPr>
                <w:rFonts w:ascii="Arial" w:hAnsi="Arial" w:cs="Arial"/>
                <w:bCs/>
                <w:sz w:val="22"/>
                <w:szCs w:val="22"/>
              </w:rPr>
              <w:t>1105</w:t>
            </w:r>
          </w:p>
        </w:tc>
        <w:tc>
          <w:tcPr>
            <w:tcW w:w="1268" w:type="dxa"/>
            <w:tcBorders>
              <w:top w:val="single" w:sz="12" w:space="0" w:color="auto"/>
              <w:left w:val="single" w:sz="12" w:space="0" w:color="auto"/>
              <w:bottom w:val="single" w:sz="12" w:space="0" w:color="auto"/>
              <w:right w:val="single" w:sz="12" w:space="0" w:color="auto"/>
            </w:tcBorders>
            <w:shd w:val="clear" w:color="auto" w:fill="FFFF00"/>
            <w:vAlign w:val="bottom"/>
          </w:tcPr>
          <w:p w:rsidR="00362224" w:rsidRPr="00801102" w:rsidRDefault="00362224" w:rsidP="00362224">
            <w:pPr>
              <w:jc w:val="center"/>
              <w:rPr>
                <w:rFonts w:ascii="Arial" w:hAnsi="Arial" w:cs="Arial"/>
                <w:sz w:val="22"/>
                <w:szCs w:val="22"/>
              </w:rPr>
            </w:pPr>
            <w:r w:rsidRPr="00801102">
              <w:rPr>
                <w:rFonts w:ascii="Arial" w:hAnsi="Arial" w:cs="Arial"/>
                <w:sz w:val="22"/>
                <w:szCs w:val="22"/>
              </w:rPr>
              <w:t>1105</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w:t>
            </w:r>
          </w:p>
        </w:tc>
        <w:tc>
          <w:tcPr>
            <w:tcW w:w="234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tabs>
                <w:tab w:val="right" w:pos="2255"/>
              </w:tabs>
              <w:rPr>
                <w:rFonts w:ascii="Arial" w:hAnsi="Arial" w:cs="Arial"/>
                <w:b/>
                <w:bCs/>
                <w:sz w:val="22"/>
                <w:szCs w:val="22"/>
              </w:rPr>
            </w:pPr>
            <w:r w:rsidRPr="00801102">
              <w:rPr>
                <w:rFonts w:ascii="Arial" w:hAnsi="Arial" w:cs="Arial"/>
                <w:b/>
                <w:bCs/>
                <w:sz w:val="22"/>
                <w:szCs w:val="22"/>
              </w:rPr>
              <w:t>Zona IV Constanta</w:t>
            </w:r>
          </w:p>
        </w:tc>
        <w:tc>
          <w:tcPr>
            <w:tcW w:w="8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2127</w:t>
            </w:r>
          </w:p>
        </w:tc>
        <w:tc>
          <w:tcPr>
            <w:tcW w:w="1272"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2127</w:t>
            </w:r>
          </w:p>
        </w:tc>
        <w:tc>
          <w:tcPr>
            <w:tcW w:w="1655"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888</w:t>
            </w:r>
          </w:p>
        </w:tc>
        <w:tc>
          <w:tcPr>
            <w:tcW w:w="1350"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888</w:t>
            </w:r>
          </w:p>
        </w:tc>
        <w:tc>
          <w:tcPr>
            <w:tcW w:w="15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1239</w:t>
            </w:r>
          </w:p>
        </w:tc>
        <w:tc>
          <w:tcPr>
            <w:tcW w:w="1268"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1239</w:t>
            </w:r>
          </w:p>
        </w:tc>
        <w:tc>
          <w:tcPr>
            <w:tcW w:w="154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w:t>
            </w:r>
          </w:p>
        </w:tc>
        <w:tc>
          <w:tcPr>
            <w:tcW w:w="234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tabs>
                <w:tab w:val="right" w:pos="2255"/>
              </w:tabs>
              <w:rPr>
                <w:rFonts w:ascii="Arial" w:hAnsi="Arial" w:cs="Arial"/>
                <w:b/>
                <w:bCs/>
                <w:sz w:val="22"/>
                <w:szCs w:val="22"/>
              </w:rPr>
            </w:pPr>
            <w:r w:rsidRPr="00801102">
              <w:rPr>
                <w:rFonts w:ascii="Arial" w:hAnsi="Arial" w:cs="Arial"/>
                <w:b/>
                <w:bCs/>
                <w:sz w:val="22"/>
                <w:szCs w:val="22"/>
              </w:rPr>
              <w:t>Zona V Constanta</w:t>
            </w:r>
          </w:p>
        </w:tc>
        <w:tc>
          <w:tcPr>
            <w:tcW w:w="8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877</w:t>
            </w:r>
          </w:p>
        </w:tc>
        <w:tc>
          <w:tcPr>
            <w:tcW w:w="1272"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877</w:t>
            </w:r>
          </w:p>
        </w:tc>
        <w:tc>
          <w:tcPr>
            <w:tcW w:w="1655"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298</w:t>
            </w:r>
          </w:p>
        </w:tc>
        <w:tc>
          <w:tcPr>
            <w:tcW w:w="1350"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298</w:t>
            </w:r>
          </w:p>
        </w:tc>
        <w:tc>
          <w:tcPr>
            <w:tcW w:w="15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579</w:t>
            </w:r>
          </w:p>
        </w:tc>
        <w:tc>
          <w:tcPr>
            <w:tcW w:w="1268"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579</w:t>
            </w:r>
          </w:p>
        </w:tc>
        <w:tc>
          <w:tcPr>
            <w:tcW w:w="154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FF0000"/>
                <w:sz w:val="22"/>
                <w:szCs w:val="22"/>
              </w:rPr>
            </w:pPr>
            <w:r w:rsidRPr="00801102">
              <w:rPr>
                <w:rFonts w:ascii="Arial" w:hAnsi="Arial" w:cs="Arial"/>
                <w:sz w:val="22"/>
                <w:szCs w:val="22"/>
              </w:rPr>
              <w:t>6</w:t>
            </w:r>
          </w:p>
        </w:tc>
        <w:tc>
          <w:tcPr>
            <w:tcW w:w="234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Amzacea</w:t>
            </w:r>
          </w:p>
        </w:tc>
        <w:tc>
          <w:tcPr>
            <w:tcW w:w="8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139</w:t>
            </w:r>
          </w:p>
        </w:tc>
        <w:tc>
          <w:tcPr>
            <w:tcW w:w="1272"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137</w:t>
            </w:r>
          </w:p>
        </w:tc>
        <w:tc>
          <w:tcPr>
            <w:tcW w:w="1655"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w:t>
            </w:r>
          </w:p>
        </w:tc>
        <w:tc>
          <w:tcPr>
            <w:tcW w:w="76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40</w:t>
            </w:r>
          </w:p>
        </w:tc>
        <w:tc>
          <w:tcPr>
            <w:tcW w:w="1350"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40</w:t>
            </w:r>
          </w:p>
        </w:tc>
        <w:tc>
          <w:tcPr>
            <w:tcW w:w="15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99</w:t>
            </w:r>
          </w:p>
        </w:tc>
        <w:tc>
          <w:tcPr>
            <w:tcW w:w="1268"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97</w:t>
            </w:r>
          </w:p>
        </w:tc>
        <w:tc>
          <w:tcPr>
            <w:tcW w:w="154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w:t>
            </w:r>
          </w:p>
        </w:tc>
      </w:tr>
      <w:tr w:rsidR="00362224" w:rsidRPr="00801102" w:rsidTr="00362224">
        <w:trPr>
          <w:gridAfter w:val="3"/>
          <w:wAfter w:w="2880" w:type="dxa"/>
          <w:trHeight w:val="345"/>
        </w:trPr>
        <w:tc>
          <w:tcPr>
            <w:tcW w:w="72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lastRenderedPageBreak/>
              <w:t>7</w:t>
            </w:r>
          </w:p>
        </w:tc>
        <w:tc>
          <w:tcPr>
            <w:tcW w:w="234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Adamclisi</w:t>
            </w:r>
          </w:p>
        </w:tc>
        <w:tc>
          <w:tcPr>
            <w:tcW w:w="8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150</w:t>
            </w:r>
          </w:p>
        </w:tc>
        <w:tc>
          <w:tcPr>
            <w:tcW w:w="1272"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150</w:t>
            </w:r>
          </w:p>
        </w:tc>
        <w:tc>
          <w:tcPr>
            <w:tcW w:w="1655"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36</w:t>
            </w:r>
          </w:p>
        </w:tc>
        <w:tc>
          <w:tcPr>
            <w:tcW w:w="1350"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36</w:t>
            </w:r>
          </w:p>
        </w:tc>
        <w:tc>
          <w:tcPr>
            <w:tcW w:w="15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114</w:t>
            </w:r>
          </w:p>
        </w:tc>
        <w:tc>
          <w:tcPr>
            <w:tcW w:w="1268"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114</w:t>
            </w:r>
          </w:p>
        </w:tc>
        <w:tc>
          <w:tcPr>
            <w:tcW w:w="154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w:t>
            </w:r>
          </w:p>
        </w:tc>
        <w:tc>
          <w:tcPr>
            <w:tcW w:w="234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Aliman</w:t>
            </w:r>
          </w:p>
        </w:tc>
        <w:tc>
          <w:tcPr>
            <w:tcW w:w="8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121</w:t>
            </w:r>
          </w:p>
        </w:tc>
        <w:tc>
          <w:tcPr>
            <w:tcW w:w="1272"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121</w:t>
            </w:r>
          </w:p>
        </w:tc>
        <w:tc>
          <w:tcPr>
            <w:tcW w:w="1655"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31</w:t>
            </w:r>
          </w:p>
        </w:tc>
        <w:tc>
          <w:tcPr>
            <w:tcW w:w="1350"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31</w:t>
            </w:r>
          </w:p>
        </w:tc>
        <w:tc>
          <w:tcPr>
            <w:tcW w:w="15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90</w:t>
            </w:r>
          </w:p>
        </w:tc>
        <w:tc>
          <w:tcPr>
            <w:tcW w:w="1268"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90</w:t>
            </w:r>
          </w:p>
        </w:tc>
        <w:tc>
          <w:tcPr>
            <w:tcW w:w="154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w:t>
            </w:r>
          </w:p>
        </w:tc>
        <w:tc>
          <w:tcPr>
            <w:tcW w:w="234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Arsa</w:t>
            </w:r>
          </w:p>
        </w:tc>
        <w:tc>
          <w:tcPr>
            <w:tcW w:w="8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124</w:t>
            </w:r>
          </w:p>
        </w:tc>
        <w:tc>
          <w:tcPr>
            <w:tcW w:w="1272"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124</w:t>
            </w:r>
          </w:p>
        </w:tc>
        <w:tc>
          <w:tcPr>
            <w:tcW w:w="1655"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350"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5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91</w:t>
            </w:r>
          </w:p>
        </w:tc>
        <w:tc>
          <w:tcPr>
            <w:tcW w:w="1268"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91</w:t>
            </w:r>
          </w:p>
        </w:tc>
        <w:tc>
          <w:tcPr>
            <w:tcW w:w="154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w:t>
            </w:r>
          </w:p>
        </w:tc>
        <w:tc>
          <w:tcPr>
            <w:tcW w:w="234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Albesti</w:t>
            </w:r>
          </w:p>
        </w:tc>
        <w:tc>
          <w:tcPr>
            <w:tcW w:w="8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137</w:t>
            </w:r>
          </w:p>
        </w:tc>
        <w:tc>
          <w:tcPr>
            <w:tcW w:w="1272"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130</w:t>
            </w:r>
          </w:p>
        </w:tc>
        <w:tc>
          <w:tcPr>
            <w:tcW w:w="1655"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w:t>
            </w:r>
          </w:p>
        </w:tc>
        <w:tc>
          <w:tcPr>
            <w:tcW w:w="76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36</w:t>
            </w:r>
          </w:p>
        </w:tc>
        <w:tc>
          <w:tcPr>
            <w:tcW w:w="1350"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36</w:t>
            </w:r>
          </w:p>
        </w:tc>
        <w:tc>
          <w:tcPr>
            <w:tcW w:w="15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101</w:t>
            </w:r>
          </w:p>
        </w:tc>
        <w:tc>
          <w:tcPr>
            <w:tcW w:w="1268"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94</w:t>
            </w:r>
          </w:p>
        </w:tc>
        <w:tc>
          <w:tcPr>
            <w:tcW w:w="154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w:t>
            </w:r>
          </w:p>
        </w:tc>
      </w:tr>
      <w:tr w:rsidR="00362224" w:rsidRPr="00801102" w:rsidTr="00362224">
        <w:trPr>
          <w:gridAfter w:val="3"/>
          <w:wAfter w:w="2880" w:type="dxa"/>
          <w:trHeight w:val="345"/>
        </w:trPr>
        <w:tc>
          <w:tcPr>
            <w:tcW w:w="72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11</w:t>
            </w:r>
          </w:p>
        </w:tc>
        <w:tc>
          <w:tcPr>
            <w:tcW w:w="234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Zona 2 Mai, Limanu, VamaVeche</w:t>
            </w:r>
          </w:p>
        </w:tc>
        <w:tc>
          <w:tcPr>
            <w:tcW w:w="8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298</w:t>
            </w:r>
          </w:p>
        </w:tc>
        <w:tc>
          <w:tcPr>
            <w:tcW w:w="1272"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297</w:t>
            </w:r>
          </w:p>
        </w:tc>
        <w:tc>
          <w:tcPr>
            <w:tcW w:w="1655"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w:t>
            </w:r>
          </w:p>
        </w:tc>
        <w:tc>
          <w:tcPr>
            <w:tcW w:w="76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81</w:t>
            </w:r>
          </w:p>
        </w:tc>
        <w:tc>
          <w:tcPr>
            <w:tcW w:w="1350"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81</w:t>
            </w:r>
          </w:p>
        </w:tc>
        <w:tc>
          <w:tcPr>
            <w:tcW w:w="15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217</w:t>
            </w:r>
          </w:p>
        </w:tc>
        <w:tc>
          <w:tcPr>
            <w:tcW w:w="1268"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216</w:t>
            </w:r>
          </w:p>
        </w:tc>
        <w:tc>
          <w:tcPr>
            <w:tcW w:w="154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w:t>
            </w:r>
          </w:p>
        </w:tc>
      </w:tr>
      <w:tr w:rsidR="00362224" w:rsidRPr="00801102" w:rsidTr="00362224">
        <w:trPr>
          <w:gridAfter w:val="3"/>
          <w:wAfter w:w="2880" w:type="dxa"/>
          <w:trHeight w:val="345"/>
        </w:trPr>
        <w:tc>
          <w:tcPr>
            <w:tcW w:w="72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w:t>
            </w:r>
          </w:p>
        </w:tc>
        <w:tc>
          <w:tcPr>
            <w:tcW w:w="234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Zona Agigea – Lazu - Cumpana</w:t>
            </w:r>
          </w:p>
        </w:tc>
        <w:tc>
          <w:tcPr>
            <w:tcW w:w="8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643</w:t>
            </w:r>
          </w:p>
        </w:tc>
        <w:tc>
          <w:tcPr>
            <w:tcW w:w="1272"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643</w:t>
            </w:r>
          </w:p>
        </w:tc>
        <w:tc>
          <w:tcPr>
            <w:tcW w:w="1655"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255</w:t>
            </w:r>
          </w:p>
        </w:tc>
        <w:tc>
          <w:tcPr>
            <w:tcW w:w="1350"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255</w:t>
            </w:r>
          </w:p>
        </w:tc>
        <w:tc>
          <w:tcPr>
            <w:tcW w:w="15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388</w:t>
            </w:r>
          </w:p>
        </w:tc>
        <w:tc>
          <w:tcPr>
            <w:tcW w:w="1268"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388</w:t>
            </w:r>
          </w:p>
        </w:tc>
        <w:tc>
          <w:tcPr>
            <w:tcW w:w="154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13</w:t>
            </w:r>
          </w:p>
        </w:tc>
        <w:tc>
          <w:tcPr>
            <w:tcW w:w="2340"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Zona Biruinata - Topraisar</w:t>
            </w:r>
          </w:p>
        </w:tc>
        <w:tc>
          <w:tcPr>
            <w:tcW w:w="8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213</w:t>
            </w:r>
          </w:p>
        </w:tc>
        <w:tc>
          <w:tcPr>
            <w:tcW w:w="1272"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205</w:t>
            </w:r>
          </w:p>
        </w:tc>
        <w:tc>
          <w:tcPr>
            <w:tcW w:w="1655"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w:t>
            </w:r>
          </w:p>
        </w:tc>
        <w:tc>
          <w:tcPr>
            <w:tcW w:w="76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67</w:t>
            </w:r>
          </w:p>
        </w:tc>
        <w:tc>
          <w:tcPr>
            <w:tcW w:w="1350"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67</w:t>
            </w:r>
          </w:p>
        </w:tc>
        <w:tc>
          <w:tcPr>
            <w:tcW w:w="1543"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146</w:t>
            </w:r>
          </w:p>
        </w:tc>
        <w:tc>
          <w:tcPr>
            <w:tcW w:w="1268" w:type="dxa"/>
            <w:tcBorders>
              <w:top w:val="single" w:sz="12" w:space="0" w:color="auto"/>
              <w:left w:val="single" w:sz="12" w:space="0" w:color="auto"/>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138</w:t>
            </w:r>
          </w:p>
        </w:tc>
        <w:tc>
          <w:tcPr>
            <w:tcW w:w="1547" w:type="dxa"/>
            <w:tcBorders>
              <w:top w:val="single" w:sz="12" w:space="0" w:color="auto"/>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14</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Baneasa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140</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137</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41</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41</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99</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96</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15</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Brebeni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70</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68</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40</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38</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16</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Castelu</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173</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173</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45</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45</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128</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128</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17</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Cascioarele</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128</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128</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95</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95</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18</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CotuVaii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150</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150</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107</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107</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19</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Chirnogeni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141</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141</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98</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98</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20</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Zona Ciobanita –Credinta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186</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186</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74</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74</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112</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112</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21</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Zona Cobadin - Viisoara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232</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232</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66</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66</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166</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166</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298"/>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22</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Ciocarlia de Sus</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137</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137</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97</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97</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20"/>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23</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Ciocarlia de Jos</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154</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154</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54</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54</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100</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100</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18"/>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24</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Cerchezu</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140</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140</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107</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107</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18"/>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25</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Zona I Cernavoda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199</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199</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60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139</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139</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18"/>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26</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Zona II Cernavoda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214</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214</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68</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68</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146</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146</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18"/>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27</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Zona III Cernavoda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268</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168</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80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188</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188</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FF0000"/>
                <w:sz w:val="22"/>
                <w:szCs w:val="22"/>
              </w:rPr>
            </w:pPr>
            <w:r w:rsidRPr="00801102">
              <w:rPr>
                <w:rFonts w:ascii="Arial" w:hAnsi="Arial" w:cs="Arial"/>
                <w:sz w:val="22"/>
                <w:szCs w:val="22"/>
              </w:rPr>
              <w:t>28</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Comana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124</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117</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36</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36</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88</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81</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lastRenderedPageBreak/>
              <w:t>29</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Conacu</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71</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71</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38</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38</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Corbu</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190</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190</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64</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64</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126</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126</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31</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Crucea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153</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153</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110</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110</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32</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Zona Costinesti – Schitu</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401</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401</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103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298</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298</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FF0000"/>
                <w:sz w:val="22"/>
                <w:szCs w:val="22"/>
              </w:rPr>
            </w:pPr>
            <w:r w:rsidRPr="00801102">
              <w:rPr>
                <w:rFonts w:ascii="Arial" w:hAnsi="Arial" w:cs="Arial"/>
                <w:sz w:val="22"/>
                <w:szCs w:val="22"/>
              </w:rPr>
              <w:t>33</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Coroana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82</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76</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49</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43</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34</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Crangu</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76</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76</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36</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36</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40</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40</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35</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Darabani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126</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126</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96</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96</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36</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Dunareni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141</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141</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98</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98</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37</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Dumbraveni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149</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139</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109</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99</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w:t>
            </w:r>
          </w:p>
        </w:tc>
      </w:tr>
      <w:tr w:rsidR="00362224" w:rsidRPr="00801102" w:rsidTr="00362224">
        <w:trPr>
          <w:gridAfter w:val="3"/>
          <w:wAfter w:w="2880" w:type="dxa"/>
          <w:trHeight w:val="330"/>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38</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Dulcesti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161</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155</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121</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115</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w:t>
            </w:r>
          </w:p>
        </w:tc>
      </w:tr>
      <w:tr w:rsidR="00362224" w:rsidRPr="00801102" w:rsidTr="00362224">
        <w:trPr>
          <w:gridAfter w:val="3"/>
          <w:wAfter w:w="2880" w:type="dxa"/>
          <w:trHeight w:val="330"/>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39</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Eforie Nord</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443</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443</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137</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137</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306</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306</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30"/>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40</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 xml:space="preserve">Zona Eforie Sud -  Tuzla </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465</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465</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126</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126</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339</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339</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30"/>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41</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Furnica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79</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76</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49</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46</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w:t>
            </w:r>
          </w:p>
        </w:tc>
      </w:tr>
      <w:tr w:rsidR="00362224" w:rsidRPr="00801102" w:rsidTr="00362224">
        <w:trPr>
          <w:gridAfter w:val="3"/>
          <w:wAfter w:w="2880" w:type="dxa"/>
          <w:trHeight w:val="330"/>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42</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Faclia de sus</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121</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118</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highlight w:val="yellow"/>
              </w:rPr>
              <w:t>33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88</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85</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w:t>
            </w:r>
          </w:p>
        </w:tc>
      </w:tr>
      <w:tr w:rsidR="00362224" w:rsidRPr="00801102" w:rsidTr="00362224">
        <w:trPr>
          <w:gridAfter w:val="3"/>
          <w:wAfter w:w="2880" w:type="dxa"/>
          <w:trHeight w:val="279"/>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43</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G. Scarisoreanu</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121</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121</w:t>
            </w:r>
            <w:r w:rsidRPr="00801102">
              <w:rPr>
                <w:rFonts w:ascii="Arial" w:hAnsi="Arial" w:cs="Arial"/>
                <w:vanish/>
                <w:sz w:val="22"/>
                <w:szCs w:val="22"/>
              </w:rPr>
              <w:t>itate</w:t>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r w:rsidRPr="00801102">
              <w:rPr>
                <w:rFonts w:ascii="Arial" w:hAnsi="Arial" w:cs="Arial"/>
                <w:vanish/>
                <w:sz w:val="22"/>
                <w:szCs w:val="22"/>
              </w:rPr>
              <w:pgNum/>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88</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88</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279"/>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44</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 xml:space="preserve">Zona Harsova – Ciobanu </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290</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265</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25</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66</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66</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224</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199</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25</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45</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tabs>
                <w:tab w:val="left" w:pos="1425"/>
              </w:tabs>
              <w:rPr>
                <w:rFonts w:ascii="Arial" w:hAnsi="Arial" w:cs="Arial"/>
                <w:b/>
                <w:bCs/>
                <w:sz w:val="22"/>
                <w:szCs w:val="22"/>
              </w:rPr>
            </w:pPr>
            <w:r w:rsidRPr="00801102">
              <w:rPr>
                <w:rFonts w:ascii="Arial" w:hAnsi="Arial" w:cs="Arial"/>
                <w:b/>
                <w:bCs/>
                <w:sz w:val="22"/>
                <w:szCs w:val="22"/>
              </w:rPr>
              <w:t>Lanurile</w:t>
            </w:r>
            <w:r w:rsidRPr="00801102">
              <w:rPr>
                <w:rFonts w:ascii="Arial" w:hAnsi="Arial" w:cs="Arial"/>
                <w:b/>
                <w:bCs/>
                <w:sz w:val="22"/>
                <w:szCs w:val="22"/>
              </w:rPr>
              <w:tab/>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108</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108</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32</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32</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76</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76</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46</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Lipnita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107</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107</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32</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32</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75</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75</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47</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Ion Corvin</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110</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110</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77</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77</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01"/>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48</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Independenta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154</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148</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114</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108</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w:t>
            </w:r>
          </w:p>
        </w:tc>
      </w:tr>
      <w:tr w:rsidR="00362224" w:rsidRPr="00801102" w:rsidTr="00362224">
        <w:trPr>
          <w:gridAfter w:val="3"/>
          <w:wAfter w:w="2880" w:type="dxa"/>
          <w:trHeight w:val="301"/>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49</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 xml:space="preserve">Istria </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141</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133</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111</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103</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w:t>
            </w:r>
          </w:p>
        </w:tc>
      </w:tr>
      <w:tr w:rsidR="00362224" w:rsidRPr="00801102" w:rsidTr="00362224">
        <w:trPr>
          <w:gridAfter w:val="3"/>
          <w:wAfter w:w="2880" w:type="dxa"/>
          <w:trHeight w:val="244"/>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50</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Zona I Mangalia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646</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646</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237</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237</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409</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409</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244"/>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51</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 xml:space="preserve">Zona II Mangalia, Mangalia Statiunisi </w:t>
            </w:r>
            <w:r w:rsidRPr="00801102">
              <w:rPr>
                <w:rFonts w:ascii="Arial" w:hAnsi="Arial" w:cs="Arial"/>
                <w:b/>
                <w:sz w:val="22"/>
                <w:szCs w:val="22"/>
              </w:rPr>
              <w:lastRenderedPageBreak/>
              <w:t xml:space="preserve">23 August  </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lastRenderedPageBreak/>
              <w:t>1287</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1272</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15</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526</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526</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761</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746</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15</w:t>
            </w:r>
          </w:p>
        </w:tc>
      </w:tr>
      <w:tr w:rsidR="00362224" w:rsidRPr="00801102" w:rsidTr="00362224">
        <w:trPr>
          <w:gridAfter w:val="3"/>
          <w:wAfter w:w="2880" w:type="dxa"/>
          <w:trHeight w:val="244"/>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lastRenderedPageBreak/>
              <w:t>52</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Zona  Mircea Voda – Satu Nou</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217</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215</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57</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57</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160</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158</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w:t>
            </w:r>
          </w:p>
        </w:tc>
      </w:tr>
      <w:tr w:rsidR="00362224" w:rsidRPr="00801102" w:rsidTr="00362224">
        <w:trPr>
          <w:gridAfter w:val="3"/>
          <w:wAfter w:w="2880" w:type="dxa"/>
          <w:trHeight w:val="244"/>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53</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Mircea VodaGara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84</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84</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31</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31</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53</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53</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297"/>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54</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Magura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74</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74</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26</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26</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48</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48</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55</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tabs>
                <w:tab w:val="left" w:pos="1200"/>
              </w:tabs>
              <w:rPr>
                <w:rFonts w:ascii="Arial" w:hAnsi="Arial" w:cs="Arial"/>
                <w:b/>
                <w:bCs/>
                <w:sz w:val="22"/>
                <w:szCs w:val="22"/>
              </w:rPr>
            </w:pPr>
            <w:r w:rsidRPr="00801102">
              <w:rPr>
                <w:rFonts w:ascii="Arial" w:hAnsi="Arial" w:cs="Arial"/>
                <w:b/>
                <w:bCs/>
                <w:sz w:val="22"/>
                <w:szCs w:val="22"/>
              </w:rPr>
              <w:t>Mereni</w:t>
            </w:r>
            <w:r w:rsidRPr="00801102">
              <w:rPr>
                <w:rFonts w:ascii="Arial" w:hAnsi="Arial" w:cs="Arial"/>
                <w:b/>
                <w:bCs/>
                <w:sz w:val="22"/>
                <w:szCs w:val="22"/>
              </w:rPr>
              <w:tab/>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90</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85</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26</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26</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64</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59</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w:t>
            </w:r>
          </w:p>
        </w:tc>
      </w:tr>
      <w:tr w:rsidR="00362224" w:rsidRPr="00801102" w:rsidTr="00362224">
        <w:trPr>
          <w:gridAfter w:val="3"/>
          <w:wAfter w:w="2880" w:type="dxa"/>
          <w:trHeight w:val="284"/>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56</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Movila Verde</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93</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87</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34</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34</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59</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53</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w:t>
            </w:r>
          </w:p>
        </w:tc>
      </w:tr>
      <w:tr w:rsidR="00362224" w:rsidRPr="00801102" w:rsidTr="00362224">
        <w:trPr>
          <w:gridAfter w:val="3"/>
          <w:wAfter w:w="2880" w:type="dxa"/>
          <w:trHeight w:val="293"/>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57</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tabs>
                <w:tab w:val="right" w:pos="2255"/>
              </w:tabs>
              <w:rPr>
                <w:rFonts w:ascii="Arial" w:hAnsi="Arial" w:cs="Arial"/>
                <w:b/>
                <w:bCs/>
                <w:sz w:val="22"/>
                <w:szCs w:val="22"/>
              </w:rPr>
            </w:pPr>
            <w:r w:rsidRPr="00801102">
              <w:rPr>
                <w:rFonts w:ascii="Arial" w:hAnsi="Arial" w:cs="Arial"/>
                <w:b/>
                <w:bCs/>
                <w:sz w:val="22"/>
                <w:szCs w:val="22"/>
              </w:rPr>
              <w:t>Mihai Viteazu</w:t>
            </w:r>
            <w:r w:rsidRPr="00801102">
              <w:rPr>
                <w:rFonts w:ascii="Arial" w:hAnsi="Arial" w:cs="Arial"/>
                <w:b/>
                <w:bCs/>
                <w:sz w:val="22"/>
                <w:szCs w:val="22"/>
              </w:rPr>
              <w:tab/>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132</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132</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102</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102</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293"/>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58</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Zona I Medgidia + Remus Opreanu</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330</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330</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94</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94</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236</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236</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293"/>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59</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 xml:space="preserve">Zona II Medgidia </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261</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261</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61</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61</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200</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200</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293"/>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60</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 xml:space="preserve">Zona III Medgidia </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253</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253</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66</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66</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187</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187</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3"/>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61</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Zona I MihailKogalniceanu</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262</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262</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63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199</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199</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3"/>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62</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Zona MihailKogalniceanu II, Oituz</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140</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140</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50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90</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90</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3"/>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63</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Zona Murfatlar I, Poarta Alba, Galesu</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304</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304</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84</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84</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220</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220</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3"/>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64</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Zona II Murfatlar</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121</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121</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91</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91</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2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65</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Nicolae Balcescu</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152</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152</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109</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109</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2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66</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Zona Navodari I, Lumina, Ovidiu II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753</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753</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287</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287</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466</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466</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2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67</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Zona II Navodari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144</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144</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101</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101</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2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68</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Zona III Navodari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125</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125</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95</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95</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2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69</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Zona Ovidiu I, Palazu Mare</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545</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545</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200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200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345</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345</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2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70</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sz w:val="22"/>
                <w:szCs w:val="22"/>
              </w:rPr>
            </w:pPr>
            <w:r w:rsidRPr="00801102">
              <w:rPr>
                <w:rFonts w:ascii="Arial" w:hAnsi="Arial" w:cs="Arial"/>
                <w:b/>
                <w:sz w:val="22"/>
                <w:szCs w:val="22"/>
              </w:rPr>
              <w:t>NegruVoda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192</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190</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53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53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139</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137</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w:t>
            </w:r>
          </w:p>
        </w:tc>
      </w:tr>
      <w:tr w:rsidR="00362224" w:rsidRPr="00801102" w:rsidTr="00362224">
        <w:trPr>
          <w:gridAfter w:val="3"/>
          <w:wAfter w:w="2880" w:type="dxa"/>
          <w:trHeight w:val="461"/>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71</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Olteni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128</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128</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38</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38</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90</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90</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lastRenderedPageBreak/>
              <w:t>72</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Osmancea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115</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109</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82</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76</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73</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Ostrov</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140</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134</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100</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94</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74</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Pelinu</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105</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103</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2</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29</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29</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76</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74</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2</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75</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Pietreni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148</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148</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42</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42</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100</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100</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76</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Plopeni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149</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149</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109</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109</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77</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Zona Pecineaga – Mosneni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225</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225</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61</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61</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164</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164</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78</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Nuntasi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75</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75</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42</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42</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79</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Poiana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160</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151</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9</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117</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108</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9</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80</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Raristea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67</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67</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29</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29</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38</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38</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81</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Silistea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120</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120</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87</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87</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82</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Siminoc</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173</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173</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48</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48</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125</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125</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83</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Saligny</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107</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105</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2</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77</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75</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2</w:t>
            </w:r>
          </w:p>
        </w:tc>
      </w:tr>
      <w:tr w:rsidR="00362224" w:rsidRPr="00801102" w:rsidTr="00362224">
        <w:trPr>
          <w:gridAfter w:val="3"/>
          <w:wAfter w:w="2880" w:type="dxa"/>
          <w:trHeight w:val="244"/>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84</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Zona Stefan cel Mare- Faclia de jos</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72</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72</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25</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25</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47</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47</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244"/>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85</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Stefan cel Mare</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111</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107</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28</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28</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28</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83</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79</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86</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Tataru</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116</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109</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86</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79</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w:t>
            </w:r>
          </w:p>
        </w:tc>
      </w:tr>
      <w:tr w:rsidR="00362224" w:rsidRPr="00801102" w:rsidTr="00362224">
        <w:trPr>
          <w:gridAfter w:val="3"/>
          <w:wAfter w:w="2880" w:type="dxa"/>
          <w:trHeight w:val="369"/>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87</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TepesVoda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115</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111</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38</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38</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77</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73</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w:t>
            </w:r>
          </w:p>
        </w:tc>
      </w:tr>
      <w:tr w:rsidR="00362224" w:rsidRPr="00801102" w:rsidTr="00362224">
        <w:trPr>
          <w:gridAfter w:val="3"/>
          <w:wAfter w:w="2880" w:type="dxa"/>
          <w:trHeight w:val="369"/>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88</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color w:val="000000" w:themeColor="text1"/>
                <w:sz w:val="22"/>
                <w:szCs w:val="22"/>
              </w:rPr>
            </w:pPr>
            <w:r w:rsidRPr="00801102">
              <w:rPr>
                <w:rFonts w:ascii="Arial" w:hAnsi="Arial" w:cs="Arial"/>
                <w:b/>
                <w:color w:val="000000" w:themeColor="text1"/>
                <w:sz w:val="22"/>
                <w:szCs w:val="22"/>
              </w:rPr>
              <w:t>Techirghiol</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273</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273</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66</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66</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207</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207</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89</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Tibrinu</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74</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74</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41</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41</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90</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Tortoman</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137</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133</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97</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93</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91</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Urluia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76</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76</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48</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48</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28</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28</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92</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Virtop</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68</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68</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28</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28</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40</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40</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93</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Viile</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110</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110</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80</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80</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94</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color w:val="000000" w:themeColor="text1"/>
                <w:sz w:val="22"/>
                <w:szCs w:val="22"/>
              </w:rPr>
            </w:pPr>
            <w:r w:rsidRPr="00801102">
              <w:rPr>
                <w:rFonts w:ascii="Arial" w:hAnsi="Arial" w:cs="Arial"/>
                <w:b/>
                <w:bCs/>
                <w:color w:val="000000" w:themeColor="text1"/>
                <w:sz w:val="22"/>
                <w:szCs w:val="22"/>
              </w:rPr>
              <w:t>Vlahi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87</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87</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44</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44</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lastRenderedPageBreak/>
              <w:t>95</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Valcele</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127</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120</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31</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31</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96</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89</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7</w:t>
            </w:r>
          </w:p>
        </w:tc>
      </w:tr>
      <w:tr w:rsidR="00362224" w:rsidRPr="00801102" w:rsidTr="00362224">
        <w:trPr>
          <w:gridAfter w:val="3"/>
          <w:wAfter w:w="2880" w:type="dxa"/>
          <w:trHeight w:val="34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96</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VaduOii</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139</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127</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12</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46</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46</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93</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81</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12</w:t>
            </w:r>
          </w:p>
        </w:tc>
      </w:tr>
      <w:tr w:rsidR="00362224" w:rsidRPr="00801102" w:rsidTr="00362224">
        <w:trPr>
          <w:gridAfter w:val="3"/>
          <w:wAfter w:w="2880" w:type="dxa"/>
          <w:trHeight w:val="33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97</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ValeaDacilor</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135</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135</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43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92</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92</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r>
      <w:tr w:rsidR="00362224" w:rsidRPr="00801102" w:rsidTr="00362224">
        <w:trPr>
          <w:gridAfter w:val="3"/>
          <w:wAfter w:w="2880" w:type="dxa"/>
          <w:trHeight w:val="162"/>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98</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Viroaga</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141</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141</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38</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38</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103</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103</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color w:val="000000" w:themeColor="text1"/>
                <w:sz w:val="22"/>
                <w:szCs w:val="22"/>
              </w:rPr>
            </w:pPr>
            <w:r w:rsidRPr="00801102">
              <w:rPr>
                <w:rFonts w:ascii="Arial" w:hAnsi="Arial" w:cs="Arial"/>
                <w:color w:val="000000" w:themeColor="text1"/>
                <w:sz w:val="22"/>
                <w:szCs w:val="22"/>
              </w:rPr>
              <w:t>0</w:t>
            </w:r>
          </w:p>
        </w:tc>
      </w:tr>
      <w:tr w:rsidR="00362224" w:rsidRPr="00801102" w:rsidTr="00362224">
        <w:trPr>
          <w:gridAfter w:val="3"/>
          <w:wAfter w:w="2880" w:type="dxa"/>
          <w:trHeight w:val="21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99</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 xml:space="preserve"> Zona I ValuluiTraian</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277</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277</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63</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63</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214</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214</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215"/>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100</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Zona II ValuluiTraian</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181</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181</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46</w:t>
            </w:r>
          </w:p>
          <w:p w:rsidR="00362224" w:rsidRPr="00801102" w:rsidRDefault="00362224" w:rsidP="00362224">
            <w:pPr>
              <w:jc w:val="center"/>
              <w:rPr>
                <w:rFonts w:ascii="Arial" w:hAnsi="Arial" w:cs="Arial"/>
                <w:sz w:val="22"/>
                <w:szCs w:val="22"/>
              </w:rPr>
            </w:pP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46</w:t>
            </w:r>
          </w:p>
          <w:p w:rsidR="00362224" w:rsidRPr="00801102" w:rsidRDefault="00362224" w:rsidP="00362224">
            <w:pPr>
              <w:jc w:val="center"/>
              <w:rPr>
                <w:rFonts w:ascii="Arial" w:hAnsi="Arial" w:cs="Arial"/>
                <w:sz w:val="22"/>
                <w:szCs w:val="22"/>
              </w:rPr>
            </w:pP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135</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135</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gridAfter w:val="3"/>
          <w:wAfter w:w="2880" w:type="dxa"/>
          <w:trHeight w:val="150"/>
        </w:trPr>
        <w:tc>
          <w:tcPr>
            <w:tcW w:w="720" w:type="dxa"/>
            <w:tcBorders>
              <w:top w:val="nil"/>
              <w:left w:val="single" w:sz="12" w:space="0" w:color="auto"/>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101</w:t>
            </w:r>
          </w:p>
        </w:tc>
        <w:tc>
          <w:tcPr>
            <w:tcW w:w="2340" w:type="dxa"/>
            <w:tcBorders>
              <w:top w:val="nil"/>
              <w:left w:val="nil"/>
              <w:bottom w:val="single" w:sz="12" w:space="0" w:color="auto"/>
              <w:right w:val="single" w:sz="12" w:space="0" w:color="auto"/>
            </w:tcBorders>
            <w:shd w:val="clear" w:color="auto" w:fill="auto"/>
          </w:tcPr>
          <w:p w:rsidR="00362224" w:rsidRPr="00801102" w:rsidRDefault="00362224" w:rsidP="00362224">
            <w:pPr>
              <w:rPr>
                <w:rFonts w:ascii="Arial" w:hAnsi="Arial" w:cs="Arial"/>
                <w:b/>
                <w:bCs/>
                <w:sz w:val="22"/>
                <w:szCs w:val="22"/>
              </w:rPr>
            </w:pPr>
            <w:r w:rsidRPr="00801102">
              <w:rPr>
                <w:rFonts w:ascii="Arial" w:hAnsi="Arial" w:cs="Arial"/>
                <w:b/>
                <w:bCs/>
                <w:sz w:val="22"/>
                <w:szCs w:val="22"/>
              </w:rPr>
              <w:t>Zorile</w:t>
            </w:r>
          </w:p>
        </w:tc>
        <w:tc>
          <w:tcPr>
            <w:tcW w:w="8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106</w:t>
            </w:r>
          </w:p>
        </w:tc>
        <w:tc>
          <w:tcPr>
            <w:tcW w:w="1272"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106</w:t>
            </w:r>
          </w:p>
        </w:tc>
        <w:tc>
          <w:tcPr>
            <w:tcW w:w="1655"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76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1350"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30</w:t>
            </w:r>
          </w:p>
        </w:tc>
        <w:tc>
          <w:tcPr>
            <w:tcW w:w="1543"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c>
          <w:tcPr>
            <w:tcW w:w="88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76</w:t>
            </w:r>
          </w:p>
        </w:tc>
        <w:tc>
          <w:tcPr>
            <w:tcW w:w="1268" w:type="dxa"/>
            <w:tcBorders>
              <w:top w:val="nil"/>
              <w:left w:val="nil"/>
              <w:bottom w:val="single" w:sz="12" w:space="0" w:color="auto"/>
              <w:right w:val="single" w:sz="12" w:space="0" w:color="auto"/>
            </w:tcBorders>
            <w:shd w:val="clear" w:color="auto" w:fill="FFFF00"/>
          </w:tcPr>
          <w:p w:rsidR="00362224" w:rsidRPr="00801102" w:rsidRDefault="00362224" w:rsidP="00362224">
            <w:pPr>
              <w:jc w:val="center"/>
              <w:rPr>
                <w:rFonts w:ascii="Arial" w:hAnsi="Arial" w:cs="Arial"/>
                <w:sz w:val="22"/>
                <w:szCs w:val="22"/>
              </w:rPr>
            </w:pPr>
            <w:r w:rsidRPr="00801102">
              <w:rPr>
                <w:rFonts w:ascii="Arial" w:hAnsi="Arial" w:cs="Arial"/>
                <w:sz w:val="22"/>
                <w:szCs w:val="22"/>
              </w:rPr>
              <w:t>76</w:t>
            </w:r>
          </w:p>
        </w:tc>
        <w:tc>
          <w:tcPr>
            <w:tcW w:w="1547" w:type="dxa"/>
            <w:tcBorders>
              <w:top w:val="nil"/>
              <w:left w:val="nil"/>
              <w:bottom w:val="single" w:sz="12" w:space="0" w:color="auto"/>
              <w:right w:val="single" w:sz="12" w:space="0" w:color="auto"/>
            </w:tcBorders>
            <w:shd w:val="clear" w:color="auto" w:fill="auto"/>
          </w:tcPr>
          <w:p w:rsidR="00362224" w:rsidRPr="00801102" w:rsidRDefault="00362224" w:rsidP="00362224">
            <w:pPr>
              <w:jc w:val="center"/>
              <w:rPr>
                <w:rFonts w:ascii="Arial" w:hAnsi="Arial" w:cs="Arial"/>
                <w:sz w:val="22"/>
                <w:szCs w:val="22"/>
              </w:rPr>
            </w:pPr>
            <w:r w:rsidRPr="00801102">
              <w:rPr>
                <w:rFonts w:ascii="Arial" w:hAnsi="Arial" w:cs="Arial"/>
                <w:sz w:val="22"/>
                <w:szCs w:val="22"/>
              </w:rPr>
              <w:t>0</w:t>
            </w:r>
          </w:p>
        </w:tc>
      </w:tr>
      <w:tr w:rsidR="00362224" w:rsidRPr="00801102" w:rsidTr="00362224">
        <w:trPr>
          <w:trHeight w:val="171"/>
        </w:trPr>
        <w:tc>
          <w:tcPr>
            <w:tcW w:w="3060" w:type="dxa"/>
            <w:gridSpan w:val="2"/>
            <w:tcBorders>
              <w:top w:val="nil"/>
              <w:left w:val="single" w:sz="12" w:space="0" w:color="auto"/>
              <w:bottom w:val="nil"/>
              <w:right w:val="single" w:sz="12" w:space="0" w:color="auto"/>
            </w:tcBorders>
            <w:shd w:val="clear" w:color="auto" w:fill="auto"/>
            <w:vAlign w:val="center"/>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Total                                  RAJA SA</w:t>
            </w:r>
          </w:p>
        </w:tc>
        <w:tc>
          <w:tcPr>
            <w:tcW w:w="843" w:type="dxa"/>
            <w:tcBorders>
              <w:top w:val="single" w:sz="12" w:space="0" w:color="auto"/>
              <w:left w:val="nil"/>
              <w:bottom w:val="single" w:sz="12" w:space="0" w:color="auto"/>
              <w:right w:val="single" w:sz="12" w:space="0" w:color="auto"/>
            </w:tcBorders>
            <w:shd w:val="clear" w:color="auto" w:fill="99CCFF"/>
            <w:vAlign w:val="center"/>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27171</w:t>
            </w:r>
          </w:p>
        </w:tc>
        <w:tc>
          <w:tcPr>
            <w:tcW w:w="1272" w:type="dxa"/>
            <w:tcBorders>
              <w:top w:val="single" w:sz="12" w:space="0" w:color="auto"/>
              <w:left w:val="nil"/>
              <w:bottom w:val="single" w:sz="12" w:space="0" w:color="auto"/>
              <w:right w:val="single" w:sz="12" w:space="0" w:color="auto"/>
            </w:tcBorders>
            <w:shd w:val="clear" w:color="auto" w:fill="99CCFF"/>
            <w:vAlign w:val="center"/>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26981</w:t>
            </w:r>
          </w:p>
        </w:tc>
        <w:tc>
          <w:tcPr>
            <w:tcW w:w="1655" w:type="dxa"/>
            <w:tcBorders>
              <w:top w:val="single" w:sz="12" w:space="0" w:color="auto"/>
              <w:left w:val="nil"/>
              <w:bottom w:val="single" w:sz="12" w:space="0" w:color="auto"/>
              <w:right w:val="single" w:sz="12" w:space="0" w:color="auto"/>
            </w:tcBorders>
            <w:shd w:val="clear" w:color="auto" w:fill="99CCFF"/>
            <w:vAlign w:val="center"/>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190</w:t>
            </w:r>
          </w:p>
        </w:tc>
        <w:tc>
          <w:tcPr>
            <w:tcW w:w="763" w:type="dxa"/>
            <w:tcBorders>
              <w:top w:val="single" w:sz="12" w:space="0" w:color="auto"/>
              <w:left w:val="nil"/>
              <w:bottom w:val="single" w:sz="12" w:space="0" w:color="auto"/>
              <w:right w:val="single" w:sz="12" w:space="0" w:color="auto"/>
            </w:tcBorders>
            <w:shd w:val="clear" w:color="auto" w:fill="99CCFF"/>
            <w:vAlign w:val="center"/>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9271</w:t>
            </w:r>
          </w:p>
        </w:tc>
        <w:tc>
          <w:tcPr>
            <w:tcW w:w="1350" w:type="dxa"/>
            <w:tcBorders>
              <w:top w:val="single" w:sz="12" w:space="0" w:color="auto"/>
              <w:left w:val="nil"/>
              <w:bottom w:val="single" w:sz="12" w:space="0" w:color="auto"/>
              <w:right w:val="single" w:sz="12" w:space="0" w:color="auto"/>
            </w:tcBorders>
            <w:shd w:val="clear" w:color="auto" w:fill="99CCFF"/>
            <w:vAlign w:val="center"/>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9271</w:t>
            </w:r>
          </w:p>
        </w:tc>
        <w:tc>
          <w:tcPr>
            <w:tcW w:w="1543" w:type="dxa"/>
            <w:tcBorders>
              <w:top w:val="single" w:sz="12" w:space="0" w:color="auto"/>
              <w:left w:val="nil"/>
              <w:bottom w:val="single" w:sz="12" w:space="0" w:color="auto"/>
              <w:right w:val="single" w:sz="12" w:space="0" w:color="auto"/>
            </w:tcBorders>
            <w:shd w:val="clear" w:color="auto" w:fill="99CCFF"/>
            <w:vAlign w:val="center"/>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0</w:t>
            </w:r>
          </w:p>
        </w:tc>
        <w:tc>
          <w:tcPr>
            <w:tcW w:w="887" w:type="dxa"/>
            <w:tcBorders>
              <w:top w:val="single" w:sz="12" w:space="0" w:color="auto"/>
              <w:left w:val="nil"/>
              <w:bottom w:val="single" w:sz="12" w:space="0" w:color="auto"/>
              <w:right w:val="single" w:sz="12" w:space="0" w:color="auto"/>
            </w:tcBorders>
            <w:shd w:val="clear" w:color="auto" w:fill="99CCFF"/>
            <w:vAlign w:val="center"/>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17900</w:t>
            </w:r>
          </w:p>
        </w:tc>
        <w:tc>
          <w:tcPr>
            <w:tcW w:w="1268" w:type="dxa"/>
            <w:tcBorders>
              <w:top w:val="single" w:sz="12" w:space="0" w:color="auto"/>
              <w:left w:val="nil"/>
              <w:bottom w:val="single" w:sz="12" w:space="0" w:color="auto"/>
              <w:right w:val="single" w:sz="12" w:space="0" w:color="auto"/>
            </w:tcBorders>
            <w:shd w:val="clear" w:color="auto" w:fill="99CCFF"/>
            <w:vAlign w:val="center"/>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17710</w:t>
            </w:r>
          </w:p>
        </w:tc>
        <w:tc>
          <w:tcPr>
            <w:tcW w:w="1547" w:type="dxa"/>
            <w:tcBorders>
              <w:top w:val="single" w:sz="12" w:space="0" w:color="auto"/>
              <w:left w:val="nil"/>
              <w:bottom w:val="single" w:sz="12" w:space="0" w:color="auto"/>
              <w:right w:val="single" w:sz="12" w:space="0" w:color="auto"/>
            </w:tcBorders>
            <w:shd w:val="clear" w:color="auto" w:fill="99CCFF"/>
            <w:vAlign w:val="center"/>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190</w:t>
            </w:r>
          </w:p>
        </w:tc>
        <w:tc>
          <w:tcPr>
            <w:tcW w:w="236" w:type="dxa"/>
            <w:vAlign w:val="bottom"/>
          </w:tcPr>
          <w:p w:rsidR="00362224" w:rsidRPr="00801102" w:rsidRDefault="00362224" w:rsidP="00362224">
            <w:pPr>
              <w:jc w:val="center"/>
              <w:rPr>
                <w:rFonts w:ascii="Arial" w:hAnsi="Arial" w:cs="Arial"/>
                <w:b/>
                <w:bCs/>
                <w:sz w:val="22"/>
                <w:szCs w:val="22"/>
              </w:rPr>
            </w:pPr>
          </w:p>
        </w:tc>
        <w:tc>
          <w:tcPr>
            <w:tcW w:w="1322" w:type="dxa"/>
            <w:vAlign w:val="bottom"/>
          </w:tcPr>
          <w:p w:rsidR="00362224" w:rsidRPr="00801102" w:rsidRDefault="00362224" w:rsidP="00362224">
            <w:pPr>
              <w:jc w:val="center"/>
              <w:rPr>
                <w:rFonts w:ascii="Arial" w:hAnsi="Arial" w:cs="Arial"/>
                <w:b/>
                <w:bCs/>
                <w:sz w:val="22"/>
                <w:szCs w:val="22"/>
              </w:rPr>
            </w:pPr>
          </w:p>
        </w:tc>
        <w:tc>
          <w:tcPr>
            <w:tcW w:w="1322" w:type="dxa"/>
            <w:vAlign w:val="bottom"/>
          </w:tcPr>
          <w:p w:rsidR="00362224" w:rsidRPr="00801102" w:rsidRDefault="00362224" w:rsidP="00362224">
            <w:pPr>
              <w:jc w:val="center"/>
              <w:rPr>
                <w:rFonts w:ascii="Arial" w:hAnsi="Arial" w:cs="Arial"/>
                <w:b/>
                <w:bCs/>
                <w:sz w:val="22"/>
                <w:szCs w:val="22"/>
              </w:rPr>
            </w:pPr>
            <w:r w:rsidRPr="00801102">
              <w:rPr>
                <w:rFonts w:ascii="Arial" w:hAnsi="Arial" w:cs="Arial"/>
                <w:b/>
                <w:bCs/>
                <w:sz w:val="22"/>
                <w:szCs w:val="22"/>
              </w:rPr>
              <w:t>6036</w:t>
            </w:r>
          </w:p>
        </w:tc>
      </w:tr>
      <w:tr w:rsidR="00362224" w:rsidRPr="00801102" w:rsidTr="00362224">
        <w:trPr>
          <w:trHeight w:val="50"/>
        </w:trPr>
        <w:tc>
          <w:tcPr>
            <w:tcW w:w="3060" w:type="dxa"/>
            <w:gridSpan w:val="2"/>
            <w:tcBorders>
              <w:top w:val="nil"/>
              <w:left w:val="single" w:sz="12" w:space="0" w:color="auto"/>
              <w:bottom w:val="single" w:sz="12" w:space="0" w:color="auto"/>
              <w:right w:val="single" w:sz="12" w:space="0" w:color="auto"/>
            </w:tcBorders>
            <w:shd w:val="clear" w:color="auto" w:fill="auto"/>
            <w:vAlign w:val="center"/>
          </w:tcPr>
          <w:p w:rsidR="00362224" w:rsidRPr="00801102" w:rsidRDefault="00362224" w:rsidP="00362224">
            <w:pPr>
              <w:jc w:val="center"/>
              <w:rPr>
                <w:rFonts w:ascii="Arial" w:hAnsi="Arial" w:cs="Arial"/>
                <w:b/>
                <w:bCs/>
                <w:sz w:val="22"/>
                <w:szCs w:val="22"/>
              </w:rPr>
            </w:pPr>
          </w:p>
        </w:tc>
        <w:tc>
          <w:tcPr>
            <w:tcW w:w="843" w:type="dxa"/>
            <w:tcBorders>
              <w:top w:val="single" w:sz="12" w:space="0" w:color="auto"/>
              <w:left w:val="nil"/>
              <w:bottom w:val="single" w:sz="12" w:space="0" w:color="auto"/>
              <w:right w:val="single" w:sz="12" w:space="0" w:color="auto"/>
            </w:tcBorders>
            <w:shd w:val="clear" w:color="auto" w:fill="99CCFF"/>
            <w:vAlign w:val="bottom"/>
          </w:tcPr>
          <w:p w:rsidR="00362224" w:rsidRPr="00801102" w:rsidRDefault="00362224" w:rsidP="00362224">
            <w:pPr>
              <w:jc w:val="center"/>
              <w:rPr>
                <w:rFonts w:ascii="Arial" w:hAnsi="Arial" w:cs="Arial"/>
                <w:b/>
                <w:bCs/>
                <w:sz w:val="22"/>
                <w:szCs w:val="22"/>
              </w:rPr>
            </w:pPr>
          </w:p>
        </w:tc>
        <w:tc>
          <w:tcPr>
            <w:tcW w:w="1272" w:type="dxa"/>
            <w:tcBorders>
              <w:top w:val="single" w:sz="12" w:space="0" w:color="auto"/>
              <w:left w:val="nil"/>
              <w:bottom w:val="single" w:sz="12" w:space="0" w:color="auto"/>
              <w:right w:val="single" w:sz="12" w:space="0" w:color="auto"/>
            </w:tcBorders>
            <w:shd w:val="clear" w:color="auto" w:fill="99CCFF"/>
            <w:vAlign w:val="bottom"/>
          </w:tcPr>
          <w:p w:rsidR="00362224" w:rsidRPr="00801102" w:rsidRDefault="00362224" w:rsidP="00362224">
            <w:pPr>
              <w:jc w:val="center"/>
              <w:rPr>
                <w:rFonts w:ascii="Arial" w:hAnsi="Arial" w:cs="Arial"/>
                <w:b/>
                <w:bCs/>
                <w:sz w:val="22"/>
                <w:szCs w:val="22"/>
              </w:rPr>
            </w:pPr>
            <w:r>
              <w:rPr>
                <w:rFonts w:ascii="Arial" w:hAnsi="Arial" w:cs="Arial"/>
                <w:b/>
                <w:bCs/>
                <w:sz w:val="22"/>
                <w:szCs w:val="22"/>
              </w:rPr>
              <w:t>99,31 %</w:t>
            </w:r>
          </w:p>
        </w:tc>
        <w:tc>
          <w:tcPr>
            <w:tcW w:w="1655" w:type="dxa"/>
            <w:tcBorders>
              <w:top w:val="single" w:sz="12" w:space="0" w:color="auto"/>
              <w:left w:val="nil"/>
              <w:bottom w:val="single" w:sz="12" w:space="0" w:color="auto"/>
              <w:right w:val="single" w:sz="12" w:space="0" w:color="auto"/>
            </w:tcBorders>
            <w:shd w:val="clear" w:color="auto" w:fill="99CCFF"/>
            <w:vAlign w:val="bottom"/>
          </w:tcPr>
          <w:p w:rsidR="00362224" w:rsidRPr="00801102" w:rsidRDefault="00362224" w:rsidP="00362224">
            <w:pPr>
              <w:jc w:val="center"/>
              <w:rPr>
                <w:rFonts w:ascii="Arial" w:hAnsi="Arial" w:cs="Arial"/>
                <w:b/>
                <w:bCs/>
                <w:sz w:val="22"/>
                <w:szCs w:val="22"/>
              </w:rPr>
            </w:pPr>
            <w:r>
              <w:rPr>
                <w:rFonts w:ascii="Arial" w:hAnsi="Arial" w:cs="Arial"/>
                <w:b/>
                <w:bCs/>
                <w:sz w:val="22"/>
                <w:szCs w:val="22"/>
              </w:rPr>
              <w:t xml:space="preserve">  0,69 %</w:t>
            </w:r>
          </w:p>
        </w:tc>
        <w:tc>
          <w:tcPr>
            <w:tcW w:w="763" w:type="dxa"/>
            <w:tcBorders>
              <w:top w:val="single" w:sz="12" w:space="0" w:color="auto"/>
              <w:left w:val="nil"/>
              <w:bottom w:val="single" w:sz="12" w:space="0" w:color="auto"/>
              <w:right w:val="single" w:sz="12" w:space="0" w:color="auto"/>
            </w:tcBorders>
            <w:shd w:val="clear" w:color="auto" w:fill="99CCFF"/>
            <w:vAlign w:val="bottom"/>
          </w:tcPr>
          <w:p w:rsidR="00362224" w:rsidRPr="00801102" w:rsidRDefault="00362224" w:rsidP="00362224">
            <w:pPr>
              <w:jc w:val="center"/>
              <w:rPr>
                <w:rFonts w:ascii="Arial" w:hAnsi="Arial" w:cs="Arial"/>
                <w:b/>
                <w:bCs/>
                <w:sz w:val="22"/>
                <w:szCs w:val="22"/>
              </w:rPr>
            </w:pPr>
          </w:p>
        </w:tc>
        <w:tc>
          <w:tcPr>
            <w:tcW w:w="1350" w:type="dxa"/>
            <w:tcBorders>
              <w:top w:val="single" w:sz="12" w:space="0" w:color="auto"/>
              <w:left w:val="nil"/>
              <w:bottom w:val="single" w:sz="12" w:space="0" w:color="auto"/>
              <w:right w:val="single" w:sz="12" w:space="0" w:color="auto"/>
            </w:tcBorders>
            <w:shd w:val="clear" w:color="auto" w:fill="99CCFF"/>
            <w:vAlign w:val="bottom"/>
          </w:tcPr>
          <w:p w:rsidR="00362224" w:rsidRPr="00801102" w:rsidRDefault="00362224" w:rsidP="00362224">
            <w:pPr>
              <w:jc w:val="center"/>
              <w:rPr>
                <w:rFonts w:ascii="Arial" w:hAnsi="Arial" w:cs="Arial"/>
                <w:b/>
                <w:bCs/>
                <w:sz w:val="22"/>
                <w:szCs w:val="22"/>
              </w:rPr>
            </w:pPr>
            <w:r>
              <w:rPr>
                <w:rFonts w:ascii="Arial" w:hAnsi="Arial" w:cs="Arial"/>
                <w:b/>
                <w:bCs/>
                <w:sz w:val="22"/>
                <w:szCs w:val="22"/>
              </w:rPr>
              <w:t>100 %</w:t>
            </w:r>
          </w:p>
        </w:tc>
        <w:tc>
          <w:tcPr>
            <w:tcW w:w="1543" w:type="dxa"/>
            <w:tcBorders>
              <w:top w:val="single" w:sz="12" w:space="0" w:color="auto"/>
              <w:left w:val="nil"/>
              <w:bottom w:val="single" w:sz="12" w:space="0" w:color="auto"/>
              <w:right w:val="single" w:sz="12" w:space="0" w:color="auto"/>
            </w:tcBorders>
            <w:shd w:val="clear" w:color="auto" w:fill="99CCFF"/>
            <w:vAlign w:val="bottom"/>
          </w:tcPr>
          <w:p w:rsidR="00362224" w:rsidRPr="00801102" w:rsidRDefault="00362224" w:rsidP="00362224">
            <w:pPr>
              <w:jc w:val="center"/>
              <w:rPr>
                <w:rFonts w:ascii="Arial" w:hAnsi="Arial" w:cs="Arial"/>
                <w:b/>
                <w:bCs/>
                <w:sz w:val="22"/>
                <w:szCs w:val="22"/>
              </w:rPr>
            </w:pPr>
            <w:r>
              <w:rPr>
                <w:rFonts w:ascii="Arial" w:hAnsi="Arial" w:cs="Arial"/>
                <w:b/>
                <w:bCs/>
                <w:sz w:val="22"/>
                <w:szCs w:val="22"/>
              </w:rPr>
              <w:t xml:space="preserve">   0 %</w:t>
            </w:r>
          </w:p>
        </w:tc>
        <w:tc>
          <w:tcPr>
            <w:tcW w:w="887" w:type="dxa"/>
            <w:tcBorders>
              <w:top w:val="single" w:sz="12" w:space="0" w:color="auto"/>
              <w:left w:val="nil"/>
              <w:bottom w:val="single" w:sz="12" w:space="0" w:color="auto"/>
              <w:right w:val="single" w:sz="12" w:space="0" w:color="auto"/>
            </w:tcBorders>
            <w:shd w:val="clear" w:color="auto" w:fill="99CCFF"/>
            <w:vAlign w:val="bottom"/>
          </w:tcPr>
          <w:p w:rsidR="00362224" w:rsidRPr="00801102" w:rsidRDefault="00362224" w:rsidP="00362224">
            <w:pPr>
              <w:jc w:val="center"/>
              <w:rPr>
                <w:rFonts w:ascii="Arial" w:hAnsi="Arial" w:cs="Arial"/>
                <w:b/>
                <w:bCs/>
                <w:sz w:val="22"/>
                <w:szCs w:val="22"/>
              </w:rPr>
            </w:pPr>
          </w:p>
        </w:tc>
        <w:tc>
          <w:tcPr>
            <w:tcW w:w="1268" w:type="dxa"/>
            <w:tcBorders>
              <w:top w:val="single" w:sz="12" w:space="0" w:color="auto"/>
              <w:left w:val="nil"/>
              <w:bottom w:val="single" w:sz="12" w:space="0" w:color="auto"/>
              <w:right w:val="single" w:sz="12" w:space="0" w:color="auto"/>
            </w:tcBorders>
            <w:shd w:val="clear" w:color="auto" w:fill="99CCFF"/>
            <w:vAlign w:val="bottom"/>
          </w:tcPr>
          <w:p w:rsidR="00362224" w:rsidRPr="00801102" w:rsidRDefault="00362224" w:rsidP="00362224">
            <w:pPr>
              <w:jc w:val="center"/>
              <w:rPr>
                <w:rFonts w:ascii="Arial" w:hAnsi="Arial" w:cs="Arial"/>
                <w:b/>
                <w:bCs/>
                <w:sz w:val="22"/>
                <w:szCs w:val="22"/>
              </w:rPr>
            </w:pPr>
            <w:r>
              <w:rPr>
                <w:rFonts w:ascii="Arial" w:hAnsi="Arial" w:cs="Arial"/>
                <w:b/>
                <w:bCs/>
                <w:sz w:val="22"/>
                <w:szCs w:val="22"/>
              </w:rPr>
              <w:t>98,94 %</w:t>
            </w:r>
          </w:p>
        </w:tc>
        <w:tc>
          <w:tcPr>
            <w:tcW w:w="1547" w:type="dxa"/>
            <w:tcBorders>
              <w:top w:val="single" w:sz="12" w:space="0" w:color="auto"/>
              <w:left w:val="nil"/>
              <w:bottom w:val="single" w:sz="12" w:space="0" w:color="auto"/>
              <w:right w:val="single" w:sz="12" w:space="0" w:color="auto"/>
            </w:tcBorders>
            <w:shd w:val="clear" w:color="auto" w:fill="99CCFF"/>
            <w:vAlign w:val="bottom"/>
          </w:tcPr>
          <w:p w:rsidR="00362224" w:rsidRPr="00801102" w:rsidRDefault="00362224" w:rsidP="00362224">
            <w:pPr>
              <w:jc w:val="center"/>
              <w:rPr>
                <w:rFonts w:ascii="Arial" w:hAnsi="Arial" w:cs="Arial"/>
                <w:b/>
                <w:bCs/>
                <w:sz w:val="22"/>
                <w:szCs w:val="22"/>
              </w:rPr>
            </w:pPr>
            <w:r>
              <w:rPr>
                <w:rFonts w:ascii="Arial" w:hAnsi="Arial" w:cs="Arial"/>
                <w:b/>
                <w:bCs/>
                <w:sz w:val="22"/>
                <w:szCs w:val="22"/>
              </w:rPr>
              <w:t xml:space="preserve">  1,06 %</w:t>
            </w:r>
          </w:p>
        </w:tc>
        <w:tc>
          <w:tcPr>
            <w:tcW w:w="236" w:type="dxa"/>
            <w:vAlign w:val="bottom"/>
          </w:tcPr>
          <w:p w:rsidR="00362224" w:rsidRPr="00801102" w:rsidRDefault="00362224" w:rsidP="00362224">
            <w:pPr>
              <w:jc w:val="center"/>
              <w:rPr>
                <w:rFonts w:ascii="Arial" w:hAnsi="Arial" w:cs="Arial"/>
                <w:b/>
                <w:bCs/>
                <w:sz w:val="22"/>
                <w:szCs w:val="22"/>
              </w:rPr>
            </w:pPr>
          </w:p>
        </w:tc>
        <w:tc>
          <w:tcPr>
            <w:tcW w:w="1322" w:type="dxa"/>
            <w:vAlign w:val="bottom"/>
          </w:tcPr>
          <w:p w:rsidR="00362224" w:rsidRPr="00801102" w:rsidRDefault="00362224" w:rsidP="00362224">
            <w:pPr>
              <w:jc w:val="center"/>
              <w:rPr>
                <w:rFonts w:ascii="Arial" w:hAnsi="Arial" w:cs="Arial"/>
                <w:b/>
                <w:bCs/>
                <w:sz w:val="22"/>
                <w:szCs w:val="22"/>
              </w:rPr>
            </w:pPr>
          </w:p>
        </w:tc>
        <w:tc>
          <w:tcPr>
            <w:tcW w:w="1322" w:type="dxa"/>
            <w:vAlign w:val="bottom"/>
          </w:tcPr>
          <w:p w:rsidR="00362224" w:rsidRPr="00801102" w:rsidRDefault="00362224" w:rsidP="00362224">
            <w:pPr>
              <w:jc w:val="center"/>
              <w:rPr>
                <w:rFonts w:ascii="Arial" w:hAnsi="Arial" w:cs="Arial"/>
                <w:b/>
                <w:bCs/>
                <w:sz w:val="22"/>
                <w:szCs w:val="22"/>
              </w:rPr>
            </w:pPr>
          </w:p>
        </w:tc>
      </w:tr>
    </w:tbl>
    <w:p w:rsidR="00362224" w:rsidRDefault="00362224" w:rsidP="00362224">
      <w:pPr>
        <w:jc w:val="center"/>
        <w:rPr>
          <w:b/>
          <w:color w:val="FF0000"/>
        </w:rPr>
      </w:pPr>
    </w:p>
    <w:p w:rsidR="002C768F" w:rsidRDefault="002C768F" w:rsidP="00735D93">
      <w:pPr>
        <w:spacing w:line="360" w:lineRule="auto"/>
        <w:ind w:firstLine="720"/>
        <w:jc w:val="both"/>
        <w:rPr>
          <w:sz w:val="24"/>
          <w:szCs w:val="24"/>
          <w:lang w:val="pt-BR"/>
        </w:rPr>
      </w:pPr>
    </w:p>
    <w:p w:rsidR="00362224" w:rsidRDefault="00362224" w:rsidP="00735D93">
      <w:pPr>
        <w:spacing w:line="360" w:lineRule="auto"/>
        <w:ind w:firstLine="720"/>
        <w:jc w:val="both"/>
        <w:rPr>
          <w:sz w:val="24"/>
          <w:szCs w:val="24"/>
          <w:lang w:val="pt-BR"/>
        </w:rPr>
      </w:pPr>
    </w:p>
    <w:p w:rsidR="00362224" w:rsidRDefault="00362224" w:rsidP="00735D93">
      <w:pPr>
        <w:spacing w:line="360" w:lineRule="auto"/>
        <w:ind w:firstLine="720"/>
        <w:jc w:val="both"/>
        <w:rPr>
          <w:sz w:val="24"/>
          <w:szCs w:val="24"/>
          <w:lang w:val="pt-BR"/>
        </w:rPr>
      </w:pPr>
    </w:p>
    <w:p w:rsidR="00362224" w:rsidRDefault="00362224" w:rsidP="00735D93">
      <w:pPr>
        <w:spacing w:line="360" w:lineRule="auto"/>
        <w:ind w:firstLine="720"/>
        <w:jc w:val="both"/>
        <w:rPr>
          <w:sz w:val="24"/>
          <w:szCs w:val="24"/>
          <w:lang w:val="pt-BR"/>
        </w:rPr>
      </w:pPr>
    </w:p>
    <w:p w:rsidR="00362224" w:rsidRDefault="00362224" w:rsidP="00735D93">
      <w:pPr>
        <w:spacing w:line="360" w:lineRule="auto"/>
        <w:ind w:firstLine="720"/>
        <w:jc w:val="both"/>
        <w:rPr>
          <w:sz w:val="24"/>
          <w:szCs w:val="24"/>
          <w:lang w:val="pt-BR"/>
        </w:rPr>
      </w:pPr>
    </w:p>
    <w:p w:rsidR="00362224" w:rsidRDefault="00362224" w:rsidP="00735D93">
      <w:pPr>
        <w:spacing w:line="360" w:lineRule="auto"/>
        <w:ind w:firstLine="720"/>
        <w:jc w:val="both"/>
        <w:rPr>
          <w:sz w:val="24"/>
          <w:szCs w:val="24"/>
          <w:lang w:val="pt-BR"/>
        </w:rPr>
      </w:pPr>
    </w:p>
    <w:p w:rsidR="00362224" w:rsidRDefault="00362224" w:rsidP="00735D93">
      <w:pPr>
        <w:spacing w:line="360" w:lineRule="auto"/>
        <w:ind w:firstLine="720"/>
        <w:jc w:val="both"/>
        <w:rPr>
          <w:sz w:val="24"/>
          <w:szCs w:val="24"/>
          <w:lang w:val="pt-BR"/>
        </w:rPr>
      </w:pPr>
    </w:p>
    <w:p w:rsidR="00362224" w:rsidRDefault="00362224" w:rsidP="00735D93">
      <w:pPr>
        <w:spacing w:line="360" w:lineRule="auto"/>
        <w:ind w:firstLine="720"/>
        <w:jc w:val="both"/>
        <w:rPr>
          <w:sz w:val="24"/>
          <w:szCs w:val="24"/>
          <w:lang w:val="pt-BR"/>
        </w:rPr>
      </w:pPr>
    </w:p>
    <w:p w:rsidR="00362224" w:rsidRDefault="00362224" w:rsidP="00735D93">
      <w:pPr>
        <w:spacing w:line="360" w:lineRule="auto"/>
        <w:ind w:firstLine="720"/>
        <w:jc w:val="both"/>
        <w:rPr>
          <w:sz w:val="24"/>
          <w:szCs w:val="24"/>
          <w:lang w:val="pt-BR"/>
        </w:rPr>
      </w:pPr>
    </w:p>
    <w:p w:rsidR="00362224" w:rsidRDefault="00362224" w:rsidP="00735D93">
      <w:pPr>
        <w:spacing w:line="360" w:lineRule="auto"/>
        <w:ind w:firstLine="720"/>
        <w:jc w:val="both"/>
        <w:rPr>
          <w:sz w:val="24"/>
          <w:szCs w:val="24"/>
          <w:lang w:val="pt-BR"/>
        </w:rPr>
      </w:pPr>
    </w:p>
    <w:p w:rsidR="00362224" w:rsidRDefault="00362224" w:rsidP="00735D93">
      <w:pPr>
        <w:spacing w:line="360" w:lineRule="auto"/>
        <w:ind w:firstLine="720"/>
        <w:jc w:val="both"/>
        <w:rPr>
          <w:sz w:val="24"/>
          <w:szCs w:val="24"/>
          <w:lang w:val="pt-BR"/>
        </w:rPr>
      </w:pPr>
    </w:p>
    <w:p w:rsidR="00362224" w:rsidRDefault="00362224" w:rsidP="00735D93">
      <w:pPr>
        <w:spacing w:line="360" w:lineRule="auto"/>
        <w:ind w:firstLine="720"/>
        <w:jc w:val="both"/>
        <w:rPr>
          <w:sz w:val="24"/>
          <w:szCs w:val="24"/>
          <w:lang w:val="pt-BR"/>
        </w:rPr>
      </w:pPr>
    </w:p>
    <w:p w:rsidR="00362224" w:rsidRDefault="00362224" w:rsidP="00735D93">
      <w:pPr>
        <w:spacing w:line="360" w:lineRule="auto"/>
        <w:ind w:firstLine="720"/>
        <w:jc w:val="both"/>
        <w:rPr>
          <w:sz w:val="24"/>
          <w:szCs w:val="24"/>
          <w:lang w:val="pt-BR"/>
        </w:rPr>
      </w:pPr>
    </w:p>
    <w:p w:rsidR="00362224" w:rsidRDefault="00362224" w:rsidP="00735D93">
      <w:pPr>
        <w:spacing w:line="360" w:lineRule="auto"/>
        <w:ind w:firstLine="720"/>
        <w:jc w:val="both"/>
        <w:rPr>
          <w:sz w:val="24"/>
          <w:szCs w:val="24"/>
          <w:lang w:val="pt-BR"/>
        </w:rPr>
      </w:pPr>
    </w:p>
    <w:p w:rsidR="00362224" w:rsidRDefault="00362224" w:rsidP="00735D93">
      <w:pPr>
        <w:spacing w:line="360" w:lineRule="auto"/>
        <w:ind w:firstLine="720"/>
        <w:jc w:val="both"/>
        <w:rPr>
          <w:sz w:val="24"/>
          <w:szCs w:val="24"/>
          <w:lang w:val="pt-BR"/>
        </w:rPr>
      </w:pPr>
    </w:p>
    <w:p w:rsidR="00362224" w:rsidRDefault="00362224" w:rsidP="00735D93">
      <w:pPr>
        <w:spacing w:line="360" w:lineRule="auto"/>
        <w:ind w:firstLine="720"/>
        <w:jc w:val="both"/>
        <w:rPr>
          <w:sz w:val="24"/>
          <w:szCs w:val="24"/>
          <w:lang w:val="pt-BR"/>
        </w:rPr>
        <w:sectPr w:rsidR="00362224" w:rsidSect="002C768F">
          <w:pgSz w:w="15840" w:h="12240" w:orient="landscape"/>
          <w:pgMar w:top="454" w:right="567" w:bottom="454" w:left="567" w:header="720" w:footer="720" w:gutter="0"/>
          <w:cols w:space="720"/>
          <w:docGrid w:linePitch="360"/>
        </w:sectPr>
      </w:pPr>
    </w:p>
    <w:p w:rsidR="00362224" w:rsidRPr="00163FA2" w:rsidRDefault="00362224" w:rsidP="00362224">
      <w:pPr>
        <w:ind w:left="180" w:hanging="38"/>
        <w:rPr>
          <w:b/>
          <w:bCs/>
          <w:lang w:val="ro-RO"/>
        </w:rPr>
      </w:pPr>
      <w:r w:rsidRPr="00D472A7">
        <w:rPr>
          <w:i/>
          <w:iCs/>
          <w:lang w:val="ro-RO"/>
        </w:rPr>
        <w:lastRenderedPageBreak/>
        <w:t xml:space="preserve">Anexa nr. </w:t>
      </w:r>
      <w:r>
        <w:rPr>
          <w:i/>
          <w:iCs/>
          <w:lang w:val="ro-RO"/>
        </w:rPr>
        <w:t>3</w:t>
      </w:r>
    </w:p>
    <w:p w:rsidR="00362224" w:rsidRPr="00163FA2" w:rsidRDefault="00362224" w:rsidP="00362224">
      <w:pPr>
        <w:ind w:left="-360"/>
        <w:rPr>
          <w:b/>
          <w:bCs/>
          <w:lang w:val="ro-RO"/>
        </w:rPr>
      </w:pPr>
      <w:bookmarkStart w:id="0" w:name="_GoBack"/>
      <w:bookmarkEnd w:id="0"/>
    </w:p>
    <w:p w:rsidR="00362224" w:rsidRPr="006E650A" w:rsidRDefault="00362224" w:rsidP="00362224">
      <w:pPr>
        <w:jc w:val="center"/>
        <w:rPr>
          <w:rFonts w:ascii="Calibri" w:hAnsi="Calibri" w:cs="Calibri"/>
          <w:b/>
          <w:bCs/>
          <w:i/>
          <w:sz w:val="28"/>
          <w:szCs w:val="28"/>
          <w:u w:val="single"/>
          <w:lang w:val="ro-RO"/>
        </w:rPr>
      </w:pPr>
      <w:r w:rsidRPr="006E650A">
        <w:rPr>
          <w:rFonts w:ascii="Calibri" w:hAnsi="Calibri" w:cs="Calibri"/>
          <w:b/>
          <w:bCs/>
          <w:i/>
          <w:sz w:val="28"/>
          <w:szCs w:val="28"/>
          <w:u w:val="single"/>
          <w:lang w:val="ro-RO"/>
        </w:rPr>
        <w:t xml:space="preserve">INVESTITII IN PROMOVARE  - LUCRARI PENTRU IMBUNATATIREA CALITATII APEI  </w:t>
      </w:r>
    </w:p>
    <w:p w:rsidR="00362224" w:rsidRPr="00AC7766" w:rsidRDefault="00362224" w:rsidP="00362224">
      <w:pPr>
        <w:jc w:val="center"/>
        <w:rPr>
          <w:rFonts w:ascii="Calibri" w:hAnsi="Calibri" w:cs="Calibri"/>
          <w:u w:val="single"/>
          <w:lang w:val="ro-RO"/>
        </w:rPr>
      </w:pP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5"/>
        <w:gridCol w:w="1521"/>
        <w:gridCol w:w="7910"/>
      </w:tblGrid>
      <w:tr w:rsidR="00362224" w:rsidRPr="00A727A3" w:rsidTr="00362224">
        <w:trPr>
          <w:trHeight w:val="665"/>
          <w:tblHeader/>
          <w:jc w:val="center"/>
        </w:trPr>
        <w:tc>
          <w:tcPr>
            <w:tcW w:w="725" w:type="dxa"/>
            <w:shd w:val="clear" w:color="auto" w:fill="D9D9D9"/>
            <w:vAlign w:val="center"/>
          </w:tcPr>
          <w:p w:rsidR="00362224" w:rsidRPr="00A727A3" w:rsidRDefault="00362224" w:rsidP="00362224">
            <w:pPr>
              <w:autoSpaceDE w:val="0"/>
              <w:autoSpaceDN w:val="0"/>
              <w:adjustRightInd w:val="0"/>
              <w:ind w:hanging="5"/>
              <w:rPr>
                <w:rFonts w:ascii="Calibri" w:hAnsi="Calibri" w:cs="Calibri"/>
                <w:b/>
                <w:bCs/>
              </w:rPr>
            </w:pPr>
            <w:r w:rsidRPr="00A727A3">
              <w:rPr>
                <w:rFonts w:ascii="Calibri" w:hAnsi="Calibri" w:cs="Calibri"/>
                <w:b/>
                <w:bCs/>
              </w:rPr>
              <w:t>NR.</w:t>
            </w:r>
          </w:p>
          <w:p w:rsidR="00362224" w:rsidRPr="00A727A3" w:rsidRDefault="00362224" w:rsidP="00362224">
            <w:pPr>
              <w:autoSpaceDE w:val="0"/>
              <w:autoSpaceDN w:val="0"/>
              <w:adjustRightInd w:val="0"/>
              <w:ind w:hanging="5"/>
              <w:rPr>
                <w:rFonts w:ascii="Calibri" w:hAnsi="Calibri" w:cs="Calibri"/>
                <w:b/>
                <w:bCs/>
              </w:rPr>
            </w:pPr>
            <w:r w:rsidRPr="00A727A3">
              <w:rPr>
                <w:rFonts w:ascii="Calibri" w:hAnsi="Calibri" w:cs="Calibri"/>
                <w:b/>
                <w:bCs/>
              </w:rPr>
              <w:t>CRT.</w:t>
            </w:r>
          </w:p>
        </w:tc>
        <w:tc>
          <w:tcPr>
            <w:tcW w:w="1521" w:type="dxa"/>
            <w:shd w:val="clear" w:color="auto" w:fill="D9D9D9"/>
            <w:vAlign w:val="center"/>
          </w:tcPr>
          <w:p w:rsidR="00362224" w:rsidRPr="00A727A3" w:rsidRDefault="00362224" w:rsidP="00362224">
            <w:pPr>
              <w:autoSpaceDE w:val="0"/>
              <w:autoSpaceDN w:val="0"/>
              <w:adjustRightInd w:val="0"/>
              <w:rPr>
                <w:rFonts w:ascii="Calibri" w:hAnsi="Calibri" w:cs="Calibri"/>
                <w:b/>
                <w:bCs/>
              </w:rPr>
            </w:pPr>
            <w:r w:rsidRPr="00A727A3">
              <w:rPr>
                <w:rFonts w:ascii="Calibri" w:hAnsi="Calibri" w:cs="Calibri"/>
                <w:b/>
                <w:bCs/>
              </w:rPr>
              <w:t>DENUMIRE</w:t>
            </w:r>
          </w:p>
        </w:tc>
        <w:tc>
          <w:tcPr>
            <w:tcW w:w="7910" w:type="dxa"/>
            <w:shd w:val="clear" w:color="auto" w:fill="D9D9D9"/>
            <w:vAlign w:val="center"/>
          </w:tcPr>
          <w:p w:rsidR="00362224" w:rsidRPr="00A727A3" w:rsidRDefault="00362224" w:rsidP="00362224">
            <w:pPr>
              <w:autoSpaceDE w:val="0"/>
              <w:autoSpaceDN w:val="0"/>
              <w:adjustRightInd w:val="0"/>
              <w:rPr>
                <w:rFonts w:ascii="Calibri" w:hAnsi="Calibri" w:cs="Calibri"/>
                <w:b/>
                <w:bCs/>
                <w:i/>
                <w:iCs/>
              </w:rPr>
            </w:pPr>
            <w:r w:rsidRPr="00A727A3">
              <w:rPr>
                <w:rFonts w:ascii="Calibri" w:hAnsi="Calibri" w:cs="Calibri"/>
                <w:b/>
                <w:bCs/>
                <w:i/>
                <w:iCs/>
              </w:rPr>
              <w:t>MASURI DE REMEDIERE</w:t>
            </w:r>
          </w:p>
        </w:tc>
      </w:tr>
      <w:tr w:rsidR="00362224" w:rsidRPr="00A727A3" w:rsidTr="00362224">
        <w:trPr>
          <w:trHeight w:val="70"/>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b/>
                <w:bCs/>
              </w:rPr>
            </w:pPr>
          </w:p>
        </w:tc>
        <w:tc>
          <w:tcPr>
            <w:tcW w:w="1521" w:type="dxa"/>
          </w:tcPr>
          <w:p w:rsidR="00362224" w:rsidRPr="00A727A3" w:rsidRDefault="00362224" w:rsidP="00362224">
            <w:pPr>
              <w:autoSpaceDE w:val="0"/>
              <w:autoSpaceDN w:val="0"/>
              <w:adjustRightInd w:val="0"/>
              <w:rPr>
                <w:rFonts w:ascii="Calibri" w:hAnsi="Calibri" w:cs="Calibri"/>
                <w:b/>
                <w:bCs/>
              </w:rPr>
            </w:pPr>
            <w:r w:rsidRPr="00A727A3">
              <w:rPr>
                <w:rFonts w:ascii="Calibri" w:hAnsi="Calibri" w:cs="Calibri"/>
                <w:b/>
                <w:bCs/>
              </w:rPr>
              <w:t>MOVILA VERDE</w:t>
            </w:r>
          </w:p>
        </w:tc>
        <w:tc>
          <w:tcPr>
            <w:tcW w:w="7910" w:type="dxa"/>
            <w:vMerge w:val="restart"/>
            <w:vAlign w:val="center"/>
          </w:tcPr>
          <w:p w:rsidR="00362224" w:rsidRPr="00A727A3" w:rsidRDefault="00362224" w:rsidP="00362224">
            <w:pPr>
              <w:rPr>
                <w:rFonts w:ascii="Calibri" w:hAnsi="Calibri" w:cs="Calibri"/>
                <w:b/>
                <w:bCs/>
                <w:i/>
                <w:iCs/>
                <w:lang w:val="ro-RO"/>
              </w:rPr>
            </w:pPr>
            <w:r w:rsidRPr="00A727A3">
              <w:rPr>
                <w:rFonts w:ascii="Calibri" w:hAnsi="Calibri" w:cs="Calibri"/>
                <w:b/>
                <w:bCs/>
                <w:i/>
                <w:iCs/>
                <w:lang w:val="ro-RO"/>
              </w:rPr>
              <w:t>Inclus  in lista de investiții din cadrul  POIM</w:t>
            </w:r>
          </w:p>
          <w:p w:rsidR="00362224" w:rsidRPr="00A727A3" w:rsidRDefault="00362224" w:rsidP="00362224">
            <w:pPr>
              <w:rPr>
                <w:rFonts w:ascii="Calibri" w:hAnsi="Calibri" w:cs="Calibri"/>
                <w:i/>
                <w:iCs/>
                <w:lang w:val="ro-RO"/>
              </w:rPr>
            </w:pPr>
            <w:r w:rsidRPr="00A727A3">
              <w:rPr>
                <w:rFonts w:ascii="Calibri" w:hAnsi="Calibri" w:cs="Calibri"/>
                <w:i/>
                <w:iCs/>
                <w:lang w:val="ro-RO"/>
              </w:rPr>
              <w:t>Alimentare dintr-un sistem centralizat zonal care alimenteaza 5 localitati:  Plopeni, Movila Verde, Independenta, Dumbraveni si Furnica (cu alimentare din sursa conforma Plopeni)</w:t>
            </w:r>
          </w:p>
        </w:tc>
      </w:tr>
      <w:tr w:rsidR="00362224" w:rsidRPr="00A727A3" w:rsidTr="00362224">
        <w:trPr>
          <w:trHeight w:val="145"/>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b/>
                <w:bCs/>
              </w:rPr>
            </w:pPr>
          </w:p>
        </w:tc>
        <w:tc>
          <w:tcPr>
            <w:tcW w:w="1521" w:type="dxa"/>
          </w:tcPr>
          <w:p w:rsidR="00362224" w:rsidRPr="00A727A3" w:rsidRDefault="00362224" w:rsidP="00362224">
            <w:pPr>
              <w:autoSpaceDE w:val="0"/>
              <w:autoSpaceDN w:val="0"/>
              <w:adjustRightInd w:val="0"/>
              <w:rPr>
                <w:rFonts w:ascii="Calibri" w:hAnsi="Calibri" w:cs="Calibri"/>
                <w:b/>
                <w:bCs/>
              </w:rPr>
            </w:pPr>
            <w:r w:rsidRPr="00A727A3">
              <w:rPr>
                <w:rFonts w:ascii="Calibri" w:hAnsi="Calibri" w:cs="Calibri"/>
                <w:b/>
                <w:bCs/>
              </w:rPr>
              <w:t>Independenta</w:t>
            </w:r>
          </w:p>
        </w:tc>
        <w:tc>
          <w:tcPr>
            <w:tcW w:w="7910" w:type="dxa"/>
            <w:vMerge/>
          </w:tcPr>
          <w:p w:rsidR="00362224" w:rsidRPr="00A727A3" w:rsidRDefault="00362224" w:rsidP="00362224">
            <w:pPr>
              <w:rPr>
                <w:rFonts w:ascii="Calibri" w:hAnsi="Calibri" w:cs="Calibri"/>
                <w:b/>
                <w:bCs/>
                <w:i/>
                <w:iCs/>
                <w:lang w:val="ro-RO"/>
              </w:rPr>
            </w:pPr>
          </w:p>
        </w:tc>
      </w:tr>
      <w:tr w:rsidR="00362224" w:rsidRPr="00A727A3" w:rsidTr="00362224">
        <w:trPr>
          <w:trHeight w:val="70"/>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b/>
                <w:bCs/>
              </w:rPr>
            </w:pPr>
          </w:p>
        </w:tc>
        <w:tc>
          <w:tcPr>
            <w:tcW w:w="1521" w:type="dxa"/>
          </w:tcPr>
          <w:p w:rsidR="00362224" w:rsidRPr="00A727A3" w:rsidRDefault="00362224" w:rsidP="00362224">
            <w:pPr>
              <w:autoSpaceDE w:val="0"/>
              <w:autoSpaceDN w:val="0"/>
              <w:adjustRightInd w:val="0"/>
              <w:rPr>
                <w:rFonts w:ascii="Calibri" w:hAnsi="Calibri" w:cs="Calibri"/>
                <w:b/>
                <w:bCs/>
                <w:lang w:val="ro-RO"/>
              </w:rPr>
            </w:pPr>
            <w:r w:rsidRPr="00A727A3">
              <w:rPr>
                <w:rFonts w:ascii="Calibri" w:hAnsi="Calibri" w:cs="Calibri"/>
                <w:b/>
                <w:bCs/>
                <w:lang w:val="ro-RO"/>
              </w:rPr>
              <w:t>Furnica</w:t>
            </w:r>
          </w:p>
        </w:tc>
        <w:tc>
          <w:tcPr>
            <w:tcW w:w="7910" w:type="dxa"/>
            <w:vMerge/>
          </w:tcPr>
          <w:p w:rsidR="00362224" w:rsidRPr="00A727A3" w:rsidRDefault="00362224" w:rsidP="00362224">
            <w:pPr>
              <w:rPr>
                <w:rFonts w:ascii="Calibri" w:hAnsi="Calibri" w:cs="Calibri"/>
                <w:b/>
                <w:bCs/>
                <w:i/>
                <w:iCs/>
                <w:lang w:val="ro-RO"/>
              </w:rPr>
            </w:pPr>
          </w:p>
        </w:tc>
      </w:tr>
      <w:tr w:rsidR="00362224" w:rsidRPr="00A727A3" w:rsidTr="00362224">
        <w:trPr>
          <w:trHeight w:val="111"/>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b/>
                <w:bCs/>
              </w:rPr>
            </w:pPr>
          </w:p>
        </w:tc>
        <w:tc>
          <w:tcPr>
            <w:tcW w:w="1521" w:type="dxa"/>
          </w:tcPr>
          <w:p w:rsidR="00362224" w:rsidRPr="00A727A3" w:rsidRDefault="00362224" w:rsidP="00362224">
            <w:pPr>
              <w:autoSpaceDE w:val="0"/>
              <w:autoSpaceDN w:val="0"/>
              <w:adjustRightInd w:val="0"/>
              <w:rPr>
                <w:rFonts w:ascii="Calibri" w:hAnsi="Calibri" w:cs="Calibri"/>
                <w:b/>
                <w:bCs/>
                <w:lang w:val="ro-RO"/>
              </w:rPr>
            </w:pPr>
            <w:r w:rsidRPr="00A727A3">
              <w:rPr>
                <w:rFonts w:ascii="Calibri" w:hAnsi="Calibri" w:cs="Calibri"/>
                <w:b/>
                <w:bCs/>
                <w:lang w:val="ro-RO"/>
              </w:rPr>
              <w:t>Dumbraveni</w:t>
            </w:r>
          </w:p>
        </w:tc>
        <w:tc>
          <w:tcPr>
            <w:tcW w:w="7910" w:type="dxa"/>
            <w:vMerge/>
          </w:tcPr>
          <w:p w:rsidR="00362224" w:rsidRPr="00A727A3" w:rsidRDefault="00362224" w:rsidP="00362224">
            <w:pPr>
              <w:rPr>
                <w:rFonts w:ascii="Calibri" w:hAnsi="Calibri" w:cs="Calibri"/>
                <w:b/>
                <w:bCs/>
                <w:i/>
                <w:iCs/>
                <w:lang w:val="ro-RO"/>
              </w:rPr>
            </w:pPr>
          </w:p>
        </w:tc>
      </w:tr>
      <w:tr w:rsidR="00362224" w:rsidRPr="00A727A3" w:rsidTr="00362224">
        <w:trPr>
          <w:trHeight w:val="384"/>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rPr>
            </w:pPr>
          </w:p>
        </w:tc>
        <w:tc>
          <w:tcPr>
            <w:tcW w:w="1521" w:type="dxa"/>
          </w:tcPr>
          <w:p w:rsidR="00362224" w:rsidRPr="00A727A3" w:rsidRDefault="00362224" w:rsidP="00362224">
            <w:pPr>
              <w:autoSpaceDE w:val="0"/>
              <w:autoSpaceDN w:val="0"/>
              <w:adjustRightInd w:val="0"/>
              <w:rPr>
                <w:rFonts w:ascii="Calibri" w:hAnsi="Calibri" w:cs="Calibri"/>
                <w:b/>
                <w:bCs/>
              </w:rPr>
            </w:pPr>
            <w:r w:rsidRPr="00A727A3">
              <w:rPr>
                <w:rFonts w:ascii="Calibri" w:hAnsi="Calibri" w:cs="Calibri"/>
                <w:b/>
                <w:bCs/>
              </w:rPr>
              <w:t>Ostrov</w:t>
            </w:r>
          </w:p>
        </w:tc>
        <w:tc>
          <w:tcPr>
            <w:tcW w:w="7910" w:type="dxa"/>
          </w:tcPr>
          <w:p w:rsidR="00362224" w:rsidRPr="00A727A3" w:rsidRDefault="00362224" w:rsidP="00362224">
            <w:pPr>
              <w:rPr>
                <w:rFonts w:ascii="Calibri" w:hAnsi="Calibri" w:cs="Calibri"/>
                <w:b/>
                <w:bCs/>
                <w:i/>
                <w:iCs/>
                <w:lang w:val="ro-RO"/>
              </w:rPr>
            </w:pPr>
            <w:r w:rsidRPr="00A727A3">
              <w:rPr>
                <w:rFonts w:ascii="Calibri" w:hAnsi="Calibri" w:cs="Calibri"/>
                <w:b/>
                <w:bCs/>
                <w:i/>
                <w:iCs/>
                <w:lang w:val="ro-RO"/>
              </w:rPr>
              <w:t>Inclus  in lista de investiții din cadrul  POIM</w:t>
            </w:r>
          </w:p>
          <w:p w:rsidR="00362224" w:rsidRPr="006106D1" w:rsidRDefault="00362224" w:rsidP="00362224">
            <w:pPr>
              <w:autoSpaceDE w:val="0"/>
              <w:autoSpaceDN w:val="0"/>
              <w:adjustRightInd w:val="0"/>
              <w:rPr>
                <w:rFonts w:ascii="Calibri" w:hAnsi="Calibri" w:cs="Calibri"/>
                <w:i/>
                <w:iCs/>
                <w:lang w:val="ro-RO"/>
              </w:rPr>
            </w:pPr>
            <w:r w:rsidRPr="00A727A3">
              <w:rPr>
                <w:rFonts w:ascii="Calibri" w:hAnsi="Calibri" w:cs="Calibri"/>
                <w:i/>
                <w:iCs/>
                <w:lang w:val="ro-RO"/>
              </w:rPr>
              <w:t>Reabilitare P6 si realizarea unui foraj nou (P7) la 500 m.</w:t>
            </w:r>
          </w:p>
        </w:tc>
      </w:tr>
      <w:tr w:rsidR="00362224" w:rsidRPr="00A727A3" w:rsidTr="00362224">
        <w:trPr>
          <w:trHeight w:val="209"/>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rPr>
            </w:pPr>
          </w:p>
        </w:tc>
        <w:tc>
          <w:tcPr>
            <w:tcW w:w="1521" w:type="dxa"/>
          </w:tcPr>
          <w:p w:rsidR="00362224" w:rsidRPr="00A727A3" w:rsidRDefault="00362224" w:rsidP="00362224">
            <w:pPr>
              <w:autoSpaceDE w:val="0"/>
              <w:autoSpaceDN w:val="0"/>
              <w:adjustRightInd w:val="0"/>
              <w:rPr>
                <w:rFonts w:ascii="Calibri" w:hAnsi="Calibri" w:cs="Calibri"/>
                <w:b/>
                <w:bCs/>
              </w:rPr>
            </w:pPr>
            <w:r w:rsidRPr="00A727A3">
              <w:rPr>
                <w:rFonts w:ascii="Calibri" w:hAnsi="Calibri" w:cs="Calibri"/>
                <w:b/>
                <w:bCs/>
              </w:rPr>
              <w:t>Tataru</w:t>
            </w:r>
          </w:p>
        </w:tc>
        <w:tc>
          <w:tcPr>
            <w:tcW w:w="7910" w:type="dxa"/>
            <w:vMerge w:val="restart"/>
          </w:tcPr>
          <w:p w:rsidR="00362224" w:rsidRPr="00A727A3" w:rsidRDefault="00362224" w:rsidP="00362224">
            <w:pPr>
              <w:rPr>
                <w:rFonts w:ascii="Calibri" w:hAnsi="Calibri" w:cs="Calibri"/>
                <w:b/>
                <w:bCs/>
                <w:i/>
                <w:iCs/>
                <w:lang w:val="ro-RO"/>
              </w:rPr>
            </w:pPr>
            <w:r w:rsidRPr="00A727A3">
              <w:rPr>
                <w:rFonts w:ascii="Calibri" w:hAnsi="Calibri" w:cs="Calibri"/>
                <w:b/>
                <w:bCs/>
                <w:i/>
                <w:iCs/>
                <w:lang w:val="ro-RO"/>
              </w:rPr>
              <w:t>Inclus  in lista de investiții din cadrul  POIM</w:t>
            </w:r>
          </w:p>
          <w:p w:rsidR="00362224" w:rsidRPr="00A727A3" w:rsidRDefault="00362224" w:rsidP="00362224">
            <w:pPr>
              <w:rPr>
                <w:rFonts w:ascii="Calibri" w:hAnsi="Calibri" w:cs="Calibri"/>
                <w:i/>
                <w:iCs/>
                <w:lang w:val="it-IT"/>
              </w:rPr>
            </w:pPr>
            <w:r w:rsidRPr="00A727A3">
              <w:rPr>
                <w:rFonts w:ascii="Calibri" w:hAnsi="Calibri" w:cs="Calibri"/>
                <w:i/>
                <w:iCs/>
                <w:lang w:val="ro-RO"/>
              </w:rPr>
              <w:t>Foraj nou la Comana si aductiune pana la Tataru. Se va constitui o zona de aprovizionare unica Comana+Tataru</w:t>
            </w:r>
          </w:p>
        </w:tc>
      </w:tr>
      <w:tr w:rsidR="00362224" w:rsidRPr="00A727A3" w:rsidTr="00362224">
        <w:trPr>
          <w:trHeight w:val="199"/>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rPr>
            </w:pPr>
          </w:p>
        </w:tc>
        <w:tc>
          <w:tcPr>
            <w:tcW w:w="1521" w:type="dxa"/>
          </w:tcPr>
          <w:p w:rsidR="00362224" w:rsidRPr="00A727A3" w:rsidRDefault="00362224" w:rsidP="00362224">
            <w:pPr>
              <w:autoSpaceDE w:val="0"/>
              <w:autoSpaceDN w:val="0"/>
              <w:adjustRightInd w:val="0"/>
              <w:rPr>
                <w:rFonts w:ascii="Calibri" w:hAnsi="Calibri" w:cs="Calibri"/>
                <w:b/>
                <w:bCs/>
              </w:rPr>
            </w:pPr>
            <w:r w:rsidRPr="00A727A3">
              <w:rPr>
                <w:rFonts w:ascii="Calibri" w:hAnsi="Calibri" w:cs="Calibri"/>
                <w:b/>
                <w:bCs/>
              </w:rPr>
              <w:t>Comana</w:t>
            </w:r>
          </w:p>
        </w:tc>
        <w:tc>
          <w:tcPr>
            <w:tcW w:w="7910" w:type="dxa"/>
            <w:vMerge/>
          </w:tcPr>
          <w:p w:rsidR="00362224" w:rsidRPr="00A727A3" w:rsidRDefault="00362224" w:rsidP="00362224">
            <w:pPr>
              <w:rPr>
                <w:rFonts w:ascii="Calibri" w:hAnsi="Calibri" w:cs="Calibri"/>
                <w:i/>
                <w:iCs/>
              </w:rPr>
            </w:pPr>
          </w:p>
        </w:tc>
      </w:tr>
      <w:tr w:rsidR="00362224" w:rsidRPr="00A727A3" w:rsidTr="00362224">
        <w:trPr>
          <w:trHeight w:val="683"/>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rPr>
            </w:pPr>
          </w:p>
        </w:tc>
        <w:tc>
          <w:tcPr>
            <w:tcW w:w="1521" w:type="dxa"/>
          </w:tcPr>
          <w:p w:rsidR="00362224" w:rsidRPr="00A727A3" w:rsidRDefault="00362224" w:rsidP="00362224">
            <w:pPr>
              <w:autoSpaceDE w:val="0"/>
              <w:autoSpaceDN w:val="0"/>
              <w:adjustRightInd w:val="0"/>
              <w:rPr>
                <w:rFonts w:ascii="Calibri" w:hAnsi="Calibri" w:cs="Calibri"/>
                <w:b/>
                <w:bCs/>
              </w:rPr>
            </w:pPr>
            <w:r w:rsidRPr="00A727A3">
              <w:rPr>
                <w:rFonts w:ascii="Calibri" w:hAnsi="Calibri" w:cs="Calibri"/>
                <w:b/>
                <w:bCs/>
              </w:rPr>
              <w:t>Poiana</w:t>
            </w:r>
          </w:p>
        </w:tc>
        <w:tc>
          <w:tcPr>
            <w:tcW w:w="7910" w:type="dxa"/>
          </w:tcPr>
          <w:p w:rsidR="00362224" w:rsidRPr="00A727A3" w:rsidRDefault="00362224" w:rsidP="00362224">
            <w:pPr>
              <w:rPr>
                <w:rFonts w:ascii="Calibri" w:hAnsi="Calibri" w:cs="Calibri"/>
                <w:b/>
                <w:bCs/>
                <w:i/>
                <w:iCs/>
                <w:lang w:val="ro-RO"/>
              </w:rPr>
            </w:pPr>
            <w:r w:rsidRPr="00A727A3">
              <w:rPr>
                <w:rFonts w:ascii="Calibri" w:hAnsi="Calibri" w:cs="Calibri"/>
                <w:b/>
                <w:bCs/>
                <w:i/>
                <w:iCs/>
                <w:lang w:val="ro-RO"/>
              </w:rPr>
              <w:t>Inclus  in lista de investiții din cadrul  POIM</w:t>
            </w:r>
          </w:p>
          <w:p w:rsidR="00362224" w:rsidRPr="00A727A3" w:rsidRDefault="00362224" w:rsidP="00362224">
            <w:pPr>
              <w:autoSpaceDE w:val="0"/>
              <w:autoSpaceDN w:val="0"/>
              <w:adjustRightInd w:val="0"/>
              <w:rPr>
                <w:rFonts w:ascii="Calibri" w:hAnsi="Calibri" w:cs="Calibri"/>
                <w:i/>
                <w:iCs/>
                <w:lang w:val="it-IT"/>
              </w:rPr>
            </w:pPr>
            <w:r w:rsidRPr="00A727A3">
              <w:rPr>
                <w:rFonts w:ascii="Calibri" w:hAnsi="Calibri" w:cs="Calibri"/>
                <w:i/>
                <w:iCs/>
                <w:lang w:val="ro-RO"/>
              </w:rPr>
              <w:t>Realizare sursa noua de apa (2 foraje la 250 m) – pe alt amplasament</w:t>
            </w:r>
          </w:p>
        </w:tc>
      </w:tr>
      <w:tr w:rsidR="00362224" w:rsidRPr="00A727A3" w:rsidTr="00362224">
        <w:trPr>
          <w:trHeight w:val="175"/>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lang w:val="ro-RO"/>
              </w:rPr>
            </w:pPr>
          </w:p>
        </w:tc>
        <w:tc>
          <w:tcPr>
            <w:tcW w:w="1521" w:type="dxa"/>
          </w:tcPr>
          <w:p w:rsidR="00362224" w:rsidRPr="00A727A3" w:rsidRDefault="00362224" w:rsidP="00362224">
            <w:pPr>
              <w:autoSpaceDE w:val="0"/>
              <w:autoSpaceDN w:val="0"/>
              <w:adjustRightInd w:val="0"/>
              <w:rPr>
                <w:rFonts w:ascii="Calibri" w:hAnsi="Calibri" w:cs="Calibri"/>
                <w:b/>
                <w:bCs/>
              </w:rPr>
            </w:pPr>
            <w:r w:rsidRPr="00A727A3">
              <w:rPr>
                <w:rFonts w:ascii="Calibri" w:hAnsi="Calibri" w:cs="Calibri"/>
                <w:b/>
                <w:bCs/>
                <w:lang w:val="ro-RO"/>
              </w:rPr>
              <w:t>Vâlcele</w:t>
            </w:r>
          </w:p>
        </w:tc>
        <w:tc>
          <w:tcPr>
            <w:tcW w:w="7910" w:type="dxa"/>
          </w:tcPr>
          <w:p w:rsidR="00362224" w:rsidRPr="00A727A3" w:rsidRDefault="00362224" w:rsidP="00362224">
            <w:pPr>
              <w:rPr>
                <w:rFonts w:ascii="Calibri" w:hAnsi="Calibri" w:cs="Calibri"/>
                <w:b/>
                <w:bCs/>
                <w:i/>
                <w:iCs/>
                <w:lang w:val="ro-RO"/>
              </w:rPr>
            </w:pPr>
            <w:r w:rsidRPr="00A727A3">
              <w:rPr>
                <w:rFonts w:ascii="Calibri" w:hAnsi="Calibri" w:cs="Calibri"/>
                <w:b/>
                <w:bCs/>
                <w:i/>
                <w:iCs/>
                <w:lang w:val="ro-RO"/>
              </w:rPr>
              <w:t>Inclus  in lista de investiții din cadrul  POIM</w:t>
            </w:r>
          </w:p>
          <w:p w:rsidR="00362224" w:rsidRPr="00A727A3" w:rsidRDefault="00362224" w:rsidP="00362224">
            <w:pPr>
              <w:autoSpaceDE w:val="0"/>
              <w:autoSpaceDN w:val="0"/>
              <w:adjustRightInd w:val="0"/>
              <w:rPr>
                <w:rFonts w:ascii="Calibri" w:hAnsi="Calibri" w:cs="Calibri"/>
                <w:i/>
                <w:iCs/>
                <w:lang w:val="it-IT"/>
              </w:rPr>
            </w:pPr>
            <w:r w:rsidRPr="00A727A3">
              <w:rPr>
                <w:rFonts w:ascii="Calibri" w:hAnsi="Calibri" w:cs="Calibri"/>
                <w:i/>
                <w:iCs/>
                <w:lang w:val="ro-RO"/>
              </w:rPr>
              <w:t>Alimentare din sursa Darabani</w:t>
            </w:r>
            <w:r>
              <w:t xml:space="preserve">. </w:t>
            </w:r>
            <w:r w:rsidRPr="00D321FB">
              <w:rPr>
                <w:rFonts w:ascii="Calibri" w:hAnsi="Calibri" w:cs="Calibri"/>
                <w:i/>
                <w:iCs/>
                <w:lang w:val="ro-RO"/>
              </w:rPr>
              <w:t xml:space="preserve">Se va constitui o zona de aprovizionare unica </w:t>
            </w:r>
            <w:r>
              <w:rPr>
                <w:rFonts w:ascii="Calibri" w:hAnsi="Calibri" w:cs="Calibri"/>
                <w:i/>
                <w:iCs/>
                <w:lang w:val="ro-RO"/>
              </w:rPr>
              <w:t>Darabani-Valcele.</w:t>
            </w:r>
          </w:p>
        </w:tc>
      </w:tr>
      <w:tr w:rsidR="00362224" w:rsidRPr="00A727A3" w:rsidTr="00362224">
        <w:trPr>
          <w:trHeight w:val="362"/>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lang w:val="pt-BR"/>
              </w:rPr>
            </w:pPr>
          </w:p>
        </w:tc>
        <w:tc>
          <w:tcPr>
            <w:tcW w:w="1521" w:type="dxa"/>
          </w:tcPr>
          <w:p w:rsidR="00362224" w:rsidRPr="00A727A3" w:rsidRDefault="00362224" w:rsidP="00362224">
            <w:pPr>
              <w:autoSpaceDE w:val="0"/>
              <w:autoSpaceDN w:val="0"/>
              <w:adjustRightInd w:val="0"/>
              <w:rPr>
                <w:rFonts w:ascii="Calibri" w:hAnsi="Calibri" w:cs="Calibri"/>
                <w:b/>
                <w:bCs/>
                <w:lang w:val="ro-RO"/>
              </w:rPr>
            </w:pPr>
            <w:r w:rsidRPr="00A727A3">
              <w:rPr>
                <w:rFonts w:ascii="Calibri" w:hAnsi="Calibri" w:cs="Calibri"/>
                <w:b/>
                <w:bCs/>
                <w:lang w:val="ro-RO"/>
              </w:rPr>
              <w:t>Baneasa</w:t>
            </w:r>
          </w:p>
        </w:tc>
        <w:tc>
          <w:tcPr>
            <w:tcW w:w="7910" w:type="dxa"/>
          </w:tcPr>
          <w:p w:rsidR="00362224" w:rsidRPr="00A727A3" w:rsidRDefault="00362224" w:rsidP="00362224">
            <w:pPr>
              <w:rPr>
                <w:rFonts w:ascii="Calibri" w:hAnsi="Calibri" w:cs="Calibri"/>
                <w:i/>
                <w:iCs/>
                <w:lang w:val="ro-RO"/>
              </w:rPr>
            </w:pPr>
            <w:r w:rsidRPr="00A727A3">
              <w:rPr>
                <w:rFonts w:ascii="Calibri" w:hAnsi="Calibri" w:cs="Calibri"/>
                <w:b/>
                <w:bCs/>
                <w:i/>
                <w:iCs/>
                <w:lang w:val="ro-RO"/>
              </w:rPr>
              <w:t>Inclus  in lista de investiții din cadrul  POIM</w:t>
            </w:r>
            <w:r>
              <w:rPr>
                <w:rFonts w:ascii="Calibri" w:hAnsi="Calibri" w:cs="Calibri"/>
                <w:b/>
                <w:bCs/>
                <w:i/>
                <w:iCs/>
                <w:lang w:val="ro-RO"/>
              </w:rPr>
              <w:t xml:space="preserve"> - </w:t>
            </w:r>
            <w:r w:rsidRPr="00A727A3">
              <w:rPr>
                <w:rFonts w:ascii="Calibri" w:hAnsi="Calibri" w:cs="Calibri"/>
                <w:i/>
                <w:iCs/>
                <w:lang w:val="ro-RO"/>
              </w:rPr>
              <w:t>Statie de tratare</w:t>
            </w:r>
            <w:r>
              <w:rPr>
                <w:rFonts w:ascii="Calibri" w:hAnsi="Calibri" w:cs="Calibri"/>
                <w:i/>
                <w:iCs/>
                <w:lang w:val="ro-RO"/>
              </w:rPr>
              <w:t>.</w:t>
            </w:r>
          </w:p>
        </w:tc>
      </w:tr>
      <w:tr w:rsidR="00362224" w:rsidRPr="00A727A3" w:rsidTr="00362224">
        <w:trPr>
          <w:trHeight w:val="247"/>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lang w:val="it-IT"/>
              </w:rPr>
            </w:pPr>
          </w:p>
        </w:tc>
        <w:tc>
          <w:tcPr>
            <w:tcW w:w="1521" w:type="dxa"/>
          </w:tcPr>
          <w:p w:rsidR="00362224" w:rsidRPr="00A727A3" w:rsidRDefault="00362224" w:rsidP="00362224">
            <w:pPr>
              <w:autoSpaceDE w:val="0"/>
              <w:autoSpaceDN w:val="0"/>
              <w:adjustRightInd w:val="0"/>
              <w:rPr>
                <w:rFonts w:ascii="Calibri" w:hAnsi="Calibri" w:cs="Calibri"/>
                <w:b/>
                <w:bCs/>
                <w:lang w:val="ro-RO"/>
              </w:rPr>
            </w:pPr>
            <w:r w:rsidRPr="00A727A3">
              <w:rPr>
                <w:rFonts w:ascii="Calibri" w:hAnsi="Calibri" w:cs="Calibri"/>
                <w:b/>
                <w:bCs/>
                <w:lang w:val="ro-RO"/>
              </w:rPr>
              <w:t>Dulcesti</w:t>
            </w:r>
          </w:p>
        </w:tc>
        <w:tc>
          <w:tcPr>
            <w:tcW w:w="7910" w:type="dxa"/>
          </w:tcPr>
          <w:p w:rsidR="00362224" w:rsidRPr="00BF2497" w:rsidRDefault="00362224" w:rsidP="00362224">
            <w:pPr>
              <w:rPr>
                <w:rFonts w:ascii="Calibri" w:hAnsi="Calibri" w:cs="Calibri"/>
                <w:b/>
                <w:bCs/>
                <w:i/>
                <w:iCs/>
                <w:lang w:val="ro-RO"/>
              </w:rPr>
            </w:pPr>
            <w:r w:rsidRPr="00BF2497">
              <w:rPr>
                <w:rFonts w:ascii="Calibri" w:hAnsi="Calibri" w:cs="Calibri"/>
                <w:b/>
                <w:bCs/>
                <w:i/>
                <w:iCs/>
                <w:lang w:val="ro-RO"/>
              </w:rPr>
              <w:t>Inclus  in lista de investiții din cadrul  POIM</w:t>
            </w:r>
          </w:p>
          <w:p w:rsidR="00362224" w:rsidRPr="00BF2497" w:rsidRDefault="00362224" w:rsidP="00362224">
            <w:pPr>
              <w:autoSpaceDE w:val="0"/>
              <w:autoSpaceDN w:val="0"/>
              <w:adjustRightInd w:val="0"/>
              <w:rPr>
                <w:rFonts w:ascii="Calibri" w:hAnsi="Calibri" w:cs="Calibri"/>
                <w:i/>
                <w:iCs/>
                <w:lang w:val="it-IT"/>
              </w:rPr>
            </w:pPr>
            <w:r w:rsidRPr="00BF2497">
              <w:rPr>
                <w:rFonts w:ascii="Calibri" w:hAnsi="Calibri" w:cs="Calibri"/>
                <w:i/>
                <w:iCs/>
                <w:lang w:val="ro-RO"/>
              </w:rPr>
              <w:t>Alimentare din sursa Medgidia prin sistemul interconectat</w:t>
            </w:r>
          </w:p>
        </w:tc>
      </w:tr>
      <w:tr w:rsidR="00362224" w:rsidRPr="00A727A3" w:rsidTr="00362224">
        <w:trPr>
          <w:trHeight w:val="247"/>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lang w:val="it-IT"/>
              </w:rPr>
            </w:pPr>
          </w:p>
        </w:tc>
        <w:tc>
          <w:tcPr>
            <w:tcW w:w="1521" w:type="dxa"/>
          </w:tcPr>
          <w:p w:rsidR="00362224" w:rsidRPr="00A727A3" w:rsidRDefault="00362224" w:rsidP="00362224">
            <w:pPr>
              <w:autoSpaceDE w:val="0"/>
              <w:autoSpaceDN w:val="0"/>
              <w:adjustRightInd w:val="0"/>
              <w:rPr>
                <w:rFonts w:ascii="Calibri" w:hAnsi="Calibri" w:cs="Calibri"/>
                <w:b/>
                <w:bCs/>
                <w:lang w:val="ro-RO"/>
              </w:rPr>
            </w:pPr>
            <w:r w:rsidRPr="00A727A3">
              <w:rPr>
                <w:rFonts w:ascii="Calibri" w:hAnsi="Calibri" w:cs="Calibri"/>
                <w:b/>
                <w:bCs/>
                <w:lang w:val="ro-RO"/>
              </w:rPr>
              <w:t>Albesti</w:t>
            </w:r>
          </w:p>
        </w:tc>
        <w:tc>
          <w:tcPr>
            <w:tcW w:w="7910" w:type="dxa"/>
          </w:tcPr>
          <w:p w:rsidR="00362224" w:rsidRPr="00BF2497" w:rsidRDefault="00362224" w:rsidP="00362224">
            <w:pPr>
              <w:rPr>
                <w:rFonts w:ascii="Calibri" w:hAnsi="Calibri" w:cs="Calibri"/>
                <w:b/>
                <w:bCs/>
                <w:i/>
                <w:iCs/>
                <w:lang w:val="ro-RO"/>
              </w:rPr>
            </w:pPr>
            <w:r w:rsidRPr="00BF2497">
              <w:rPr>
                <w:rFonts w:ascii="Calibri" w:hAnsi="Calibri" w:cs="Calibri"/>
                <w:b/>
                <w:bCs/>
                <w:i/>
                <w:iCs/>
                <w:lang w:val="ro-RO"/>
              </w:rPr>
              <w:t>Inclus  in lista de investiții din cadrul  POIM</w:t>
            </w:r>
          </w:p>
          <w:p w:rsidR="00362224" w:rsidRPr="00BF2497" w:rsidRDefault="00362224" w:rsidP="00362224">
            <w:pPr>
              <w:autoSpaceDE w:val="0"/>
              <w:autoSpaceDN w:val="0"/>
              <w:adjustRightInd w:val="0"/>
              <w:rPr>
                <w:rFonts w:ascii="Calibri" w:hAnsi="Calibri" w:cs="Calibri"/>
                <w:i/>
                <w:iCs/>
                <w:lang w:val="it-IT"/>
              </w:rPr>
            </w:pPr>
            <w:r w:rsidRPr="00BF2497">
              <w:rPr>
                <w:rFonts w:ascii="Calibri" w:hAnsi="Calibri" w:cs="Calibri"/>
                <w:i/>
                <w:iCs/>
                <w:lang w:val="ro-RO"/>
              </w:rPr>
              <w:t>Alimentare din sursa Medgidia prin sistemul interconectat</w:t>
            </w:r>
          </w:p>
        </w:tc>
      </w:tr>
      <w:tr w:rsidR="00362224" w:rsidRPr="00A727A3" w:rsidTr="00362224">
        <w:trPr>
          <w:trHeight w:val="247"/>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lang w:val="it-IT"/>
              </w:rPr>
            </w:pPr>
          </w:p>
        </w:tc>
        <w:tc>
          <w:tcPr>
            <w:tcW w:w="1521" w:type="dxa"/>
          </w:tcPr>
          <w:p w:rsidR="00362224" w:rsidRPr="00A727A3" w:rsidRDefault="00362224" w:rsidP="00362224">
            <w:pPr>
              <w:autoSpaceDE w:val="0"/>
              <w:autoSpaceDN w:val="0"/>
              <w:adjustRightInd w:val="0"/>
              <w:rPr>
                <w:rFonts w:ascii="Calibri" w:hAnsi="Calibri" w:cs="Calibri"/>
                <w:b/>
                <w:bCs/>
                <w:lang w:val="ro-RO"/>
              </w:rPr>
            </w:pPr>
            <w:r w:rsidRPr="00A727A3">
              <w:rPr>
                <w:rFonts w:ascii="Calibri" w:hAnsi="Calibri" w:cs="Calibri"/>
                <w:b/>
                <w:bCs/>
                <w:lang w:val="ro-RO"/>
              </w:rPr>
              <w:t>Biruinta + Topraisar</w:t>
            </w:r>
          </w:p>
        </w:tc>
        <w:tc>
          <w:tcPr>
            <w:tcW w:w="7910" w:type="dxa"/>
          </w:tcPr>
          <w:p w:rsidR="00362224" w:rsidRPr="00BF2497" w:rsidRDefault="00362224" w:rsidP="00362224">
            <w:pPr>
              <w:rPr>
                <w:rFonts w:ascii="Calibri" w:hAnsi="Calibri" w:cs="Calibri"/>
                <w:b/>
                <w:bCs/>
                <w:i/>
                <w:iCs/>
                <w:lang w:val="ro-RO"/>
              </w:rPr>
            </w:pPr>
            <w:r w:rsidRPr="00BF2497">
              <w:rPr>
                <w:rFonts w:ascii="Calibri" w:hAnsi="Calibri" w:cs="Calibri"/>
                <w:b/>
                <w:bCs/>
                <w:i/>
                <w:iCs/>
                <w:lang w:val="ro-RO"/>
              </w:rPr>
              <w:t>Inclus  in lista de investiții din cadrul  POIM</w:t>
            </w:r>
          </w:p>
          <w:p w:rsidR="00362224" w:rsidRPr="00BF2497" w:rsidRDefault="00362224" w:rsidP="00362224">
            <w:pPr>
              <w:autoSpaceDE w:val="0"/>
              <w:autoSpaceDN w:val="0"/>
              <w:adjustRightInd w:val="0"/>
              <w:rPr>
                <w:rFonts w:ascii="Calibri" w:hAnsi="Calibri" w:cs="Calibri"/>
                <w:i/>
                <w:iCs/>
                <w:lang w:val="it-IT"/>
              </w:rPr>
            </w:pPr>
            <w:r w:rsidRPr="00BF2497">
              <w:rPr>
                <w:rFonts w:ascii="Calibri" w:hAnsi="Calibri" w:cs="Calibri"/>
                <w:i/>
                <w:iCs/>
                <w:lang w:val="ro-RO"/>
              </w:rPr>
              <w:t>Alimentare din sursa Medgidia prin sistemul interconectat</w:t>
            </w:r>
          </w:p>
        </w:tc>
      </w:tr>
      <w:tr w:rsidR="00362224" w:rsidRPr="00A727A3" w:rsidTr="00362224">
        <w:trPr>
          <w:trHeight w:val="293"/>
          <w:jc w:val="center"/>
        </w:trPr>
        <w:tc>
          <w:tcPr>
            <w:tcW w:w="725" w:type="dxa"/>
            <w:vMerge w:val="restart"/>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lang w:val="it-IT"/>
              </w:rPr>
            </w:pPr>
          </w:p>
        </w:tc>
        <w:tc>
          <w:tcPr>
            <w:tcW w:w="1521" w:type="dxa"/>
            <w:vMerge w:val="restart"/>
          </w:tcPr>
          <w:p w:rsidR="00362224" w:rsidRPr="00A727A3" w:rsidRDefault="00362224" w:rsidP="00362224">
            <w:pPr>
              <w:autoSpaceDE w:val="0"/>
              <w:autoSpaceDN w:val="0"/>
              <w:adjustRightInd w:val="0"/>
              <w:rPr>
                <w:rFonts w:ascii="Calibri" w:hAnsi="Calibri" w:cs="Calibri"/>
                <w:b/>
                <w:bCs/>
                <w:lang w:val="ro-RO"/>
              </w:rPr>
            </w:pPr>
            <w:r w:rsidRPr="00A727A3">
              <w:rPr>
                <w:rFonts w:ascii="Calibri" w:hAnsi="Calibri" w:cs="Calibri"/>
                <w:b/>
                <w:bCs/>
                <w:lang w:val="ro-RO"/>
              </w:rPr>
              <w:t>Mangalia</w:t>
            </w:r>
          </w:p>
          <w:p w:rsidR="00362224" w:rsidRPr="00A727A3" w:rsidRDefault="00362224" w:rsidP="00362224">
            <w:pPr>
              <w:autoSpaceDE w:val="0"/>
              <w:autoSpaceDN w:val="0"/>
              <w:adjustRightInd w:val="0"/>
              <w:rPr>
                <w:rFonts w:ascii="Calibri" w:hAnsi="Calibri" w:cs="Calibri"/>
                <w:b/>
                <w:bCs/>
                <w:lang w:val="ro-RO"/>
              </w:rPr>
            </w:pPr>
            <w:r w:rsidRPr="00A727A3">
              <w:rPr>
                <w:rFonts w:ascii="Calibri" w:hAnsi="Calibri" w:cs="Calibri"/>
                <w:b/>
                <w:bCs/>
                <w:lang w:val="ro-RO"/>
              </w:rPr>
              <w:t>ZAP I si II</w:t>
            </w:r>
          </w:p>
        </w:tc>
        <w:tc>
          <w:tcPr>
            <w:tcW w:w="7910" w:type="dxa"/>
            <w:vMerge w:val="restart"/>
          </w:tcPr>
          <w:p w:rsidR="00362224" w:rsidRPr="00A727A3" w:rsidRDefault="00362224" w:rsidP="00362224">
            <w:pPr>
              <w:rPr>
                <w:rFonts w:ascii="Calibri" w:hAnsi="Calibri" w:cs="Calibri"/>
                <w:b/>
                <w:bCs/>
                <w:i/>
                <w:iCs/>
                <w:lang w:val="ro-RO"/>
              </w:rPr>
            </w:pPr>
            <w:r w:rsidRPr="00A727A3">
              <w:rPr>
                <w:rFonts w:ascii="Calibri" w:hAnsi="Calibri" w:cs="Calibri"/>
                <w:b/>
                <w:bCs/>
                <w:i/>
                <w:iCs/>
                <w:lang w:val="ro-RO"/>
              </w:rPr>
              <w:t>Inclus  in lista de investiții din cadrul  POIM</w:t>
            </w:r>
          </w:p>
          <w:p w:rsidR="00362224" w:rsidRPr="00A727A3" w:rsidRDefault="00362224" w:rsidP="00362224">
            <w:pPr>
              <w:autoSpaceDE w:val="0"/>
              <w:autoSpaceDN w:val="0"/>
              <w:adjustRightInd w:val="0"/>
              <w:rPr>
                <w:rFonts w:ascii="Calibri" w:hAnsi="Calibri" w:cs="Calibri"/>
                <w:i/>
                <w:iCs/>
                <w:lang w:val="it-IT"/>
              </w:rPr>
            </w:pPr>
            <w:r w:rsidRPr="00A727A3">
              <w:rPr>
                <w:rFonts w:ascii="Calibri" w:hAnsi="Calibri" w:cs="Calibri"/>
                <w:i/>
                <w:iCs/>
                <w:lang w:val="ro-RO"/>
              </w:rPr>
              <w:t>Alimentare din sursa Medgidia prin sistemul interconectat</w:t>
            </w:r>
          </w:p>
        </w:tc>
      </w:tr>
      <w:tr w:rsidR="00362224" w:rsidRPr="00A727A3" w:rsidTr="00362224">
        <w:trPr>
          <w:trHeight w:val="293"/>
          <w:jc w:val="center"/>
        </w:trPr>
        <w:tc>
          <w:tcPr>
            <w:tcW w:w="725" w:type="dxa"/>
            <w:vMerge/>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lang w:val="it-IT"/>
              </w:rPr>
            </w:pPr>
          </w:p>
        </w:tc>
        <w:tc>
          <w:tcPr>
            <w:tcW w:w="1521" w:type="dxa"/>
            <w:vMerge/>
          </w:tcPr>
          <w:p w:rsidR="00362224" w:rsidRPr="00A727A3" w:rsidRDefault="00362224" w:rsidP="00362224">
            <w:pPr>
              <w:autoSpaceDE w:val="0"/>
              <w:autoSpaceDN w:val="0"/>
              <w:adjustRightInd w:val="0"/>
              <w:rPr>
                <w:rFonts w:ascii="Calibri" w:hAnsi="Calibri" w:cs="Calibri"/>
                <w:b/>
                <w:bCs/>
                <w:lang w:val="ro-RO"/>
              </w:rPr>
            </w:pPr>
          </w:p>
        </w:tc>
        <w:tc>
          <w:tcPr>
            <w:tcW w:w="7910" w:type="dxa"/>
            <w:vMerge/>
          </w:tcPr>
          <w:p w:rsidR="00362224" w:rsidRPr="00A727A3" w:rsidRDefault="00362224" w:rsidP="00362224">
            <w:pPr>
              <w:autoSpaceDE w:val="0"/>
              <w:autoSpaceDN w:val="0"/>
              <w:adjustRightInd w:val="0"/>
              <w:rPr>
                <w:rFonts w:ascii="Calibri" w:hAnsi="Calibri" w:cs="Calibri"/>
                <w:i/>
                <w:iCs/>
                <w:lang w:val="it-IT"/>
              </w:rPr>
            </w:pPr>
          </w:p>
        </w:tc>
      </w:tr>
      <w:tr w:rsidR="00362224" w:rsidRPr="00A727A3" w:rsidTr="00362224">
        <w:trPr>
          <w:trHeight w:val="247"/>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lang w:val="it-IT"/>
              </w:rPr>
            </w:pPr>
          </w:p>
        </w:tc>
        <w:tc>
          <w:tcPr>
            <w:tcW w:w="1521" w:type="dxa"/>
          </w:tcPr>
          <w:p w:rsidR="00362224" w:rsidRPr="00A727A3" w:rsidRDefault="00362224" w:rsidP="00362224">
            <w:pPr>
              <w:autoSpaceDE w:val="0"/>
              <w:autoSpaceDN w:val="0"/>
              <w:adjustRightInd w:val="0"/>
              <w:rPr>
                <w:rFonts w:ascii="Calibri" w:hAnsi="Calibri" w:cs="Calibri"/>
                <w:b/>
                <w:bCs/>
                <w:lang w:val="ro-RO"/>
              </w:rPr>
            </w:pPr>
            <w:r w:rsidRPr="00A727A3">
              <w:rPr>
                <w:rFonts w:ascii="Calibri" w:hAnsi="Calibri" w:cs="Calibri"/>
                <w:b/>
                <w:bCs/>
                <w:lang w:val="ro-RO"/>
              </w:rPr>
              <w:t>Limanu</w:t>
            </w:r>
          </w:p>
          <w:p w:rsidR="00362224" w:rsidRPr="00A727A3" w:rsidRDefault="00362224" w:rsidP="00362224">
            <w:pPr>
              <w:autoSpaceDE w:val="0"/>
              <w:autoSpaceDN w:val="0"/>
              <w:adjustRightInd w:val="0"/>
              <w:rPr>
                <w:rFonts w:ascii="Calibri" w:hAnsi="Calibri" w:cs="Calibri"/>
                <w:lang w:val="ro-RO"/>
              </w:rPr>
            </w:pPr>
          </w:p>
        </w:tc>
        <w:tc>
          <w:tcPr>
            <w:tcW w:w="7910" w:type="dxa"/>
          </w:tcPr>
          <w:p w:rsidR="00362224" w:rsidRPr="00A727A3" w:rsidRDefault="00362224" w:rsidP="00362224">
            <w:pPr>
              <w:rPr>
                <w:rFonts w:ascii="Calibri" w:hAnsi="Calibri" w:cs="Calibri"/>
                <w:b/>
                <w:bCs/>
                <w:i/>
                <w:iCs/>
                <w:lang w:val="ro-RO"/>
              </w:rPr>
            </w:pPr>
            <w:r w:rsidRPr="00A727A3">
              <w:rPr>
                <w:rFonts w:ascii="Calibri" w:hAnsi="Calibri" w:cs="Calibri"/>
                <w:b/>
                <w:bCs/>
                <w:i/>
                <w:iCs/>
                <w:lang w:val="ro-RO"/>
              </w:rPr>
              <w:t>Inclus  in lista de investiții din cadrul  POIM</w:t>
            </w:r>
          </w:p>
          <w:p w:rsidR="00362224" w:rsidRPr="00A727A3" w:rsidRDefault="00362224" w:rsidP="00362224">
            <w:pPr>
              <w:rPr>
                <w:rFonts w:ascii="Calibri" w:hAnsi="Calibri" w:cs="Calibri"/>
                <w:b/>
                <w:bCs/>
                <w:i/>
                <w:iCs/>
                <w:lang w:val="ro-RO"/>
              </w:rPr>
            </w:pPr>
            <w:r w:rsidRPr="00A727A3">
              <w:rPr>
                <w:rFonts w:ascii="Calibri" w:hAnsi="Calibri" w:cs="Calibri"/>
                <w:i/>
                <w:iCs/>
                <w:lang w:val="ro-RO"/>
              </w:rPr>
              <w:t>Alimentare din sursa Medgidia prin sistemul interconectat</w:t>
            </w:r>
          </w:p>
        </w:tc>
      </w:tr>
      <w:tr w:rsidR="00362224" w:rsidRPr="00A727A3" w:rsidTr="00362224">
        <w:trPr>
          <w:trHeight w:val="247"/>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lang w:val="it-IT"/>
              </w:rPr>
            </w:pPr>
          </w:p>
        </w:tc>
        <w:tc>
          <w:tcPr>
            <w:tcW w:w="1521" w:type="dxa"/>
          </w:tcPr>
          <w:p w:rsidR="00362224" w:rsidRPr="00A727A3" w:rsidRDefault="00362224" w:rsidP="00362224">
            <w:pPr>
              <w:autoSpaceDE w:val="0"/>
              <w:autoSpaceDN w:val="0"/>
              <w:adjustRightInd w:val="0"/>
              <w:rPr>
                <w:rFonts w:ascii="Calibri" w:hAnsi="Calibri" w:cs="Calibri"/>
                <w:b/>
                <w:bCs/>
                <w:lang w:val="ro-RO"/>
              </w:rPr>
            </w:pPr>
            <w:r w:rsidRPr="00A727A3">
              <w:rPr>
                <w:rFonts w:ascii="Calibri" w:hAnsi="Calibri" w:cs="Calibri"/>
                <w:b/>
                <w:bCs/>
                <w:lang w:val="ro-RO"/>
              </w:rPr>
              <w:t>Pecineaga</w:t>
            </w:r>
          </w:p>
          <w:p w:rsidR="00362224" w:rsidRPr="00A727A3" w:rsidRDefault="00362224" w:rsidP="00362224">
            <w:pPr>
              <w:autoSpaceDE w:val="0"/>
              <w:autoSpaceDN w:val="0"/>
              <w:adjustRightInd w:val="0"/>
              <w:rPr>
                <w:rFonts w:ascii="Calibri" w:hAnsi="Calibri" w:cs="Calibri"/>
                <w:b/>
                <w:bCs/>
                <w:lang w:val="ro-RO"/>
              </w:rPr>
            </w:pPr>
            <w:r w:rsidRPr="00A727A3">
              <w:rPr>
                <w:rFonts w:ascii="Calibri" w:hAnsi="Calibri" w:cs="Calibri"/>
                <w:b/>
                <w:bCs/>
                <w:lang w:val="ro-RO"/>
              </w:rPr>
              <w:t>Mosneni</w:t>
            </w:r>
          </w:p>
        </w:tc>
        <w:tc>
          <w:tcPr>
            <w:tcW w:w="7910" w:type="dxa"/>
          </w:tcPr>
          <w:p w:rsidR="00362224" w:rsidRPr="00A727A3" w:rsidRDefault="00362224" w:rsidP="00362224">
            <w:pPr>
              <w:rPr>
                <w:rFonts w:ascii="Calibri" w:hAnsi="Calibri" w:cs="Calibri"/>
                <w:b/>
                <w:bCs/>
                <w:i/>
                <w:iCs/>
                <w:lang w:val="ro-RO"/>
              </w:rPr>
            </w:pPr>
            <w:r w:rsidRPr="00A727A3">
              <w:rPr>
                <w:rFonts w:ascii="Calibri" w:hAnsi="Calibri" w:cs="Calibri"/>
                <w:b/>
                <w:bCs/>
                <w:i/>
                <w:iCs/>
                <w:lang w:val="ro-RO"/>
              </w:rPr>
              <w:t>Inclus  in lista de investiții din cadrul  POIM</w:t>
            </w:r>
          </w:p>
          <w:p w:rsidR="00362224" w:rsidRPr="00A727A3" w:rsidRDefault="00362224" w:rsidP="00362224">
            <w:pPr>
              <w:rPr>
                <w:rFonts w:ascii="Calibri" w:hAnsi="Calibri" w:cs="Calibri"/>
                <w:b/>
                <w:bCs/>
                <w:i/>
                <w:iCs/>
                <w:lang w:val="ro-RO"/>
              </w:rPr>
            </w:pPr>
            <w:r w:rsidRPr="00A727A3">
              <w:rPr>
                <w:rFonts w:ascii="Calibri" w:hAnsi="Calibri" w:cs="Calibri"/>
                <w:i/>
                <w:iCs/>
                <w:lang w:val="ro-RO"/>
              </w:rPr>
              <w:t>Alimentare din sursa Medgidia prin sistemul interconectat</w:t>
            </w:r>
          </w:p>
        </w:tc>
      </w:tr>
      <w:tr w:rsidR="00362224" w:rsidRPr="00A727A3" w:rsidTr="00362224">
        <w:trPr>
          <w:trHeight w:val="247"/>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lang w:val="it-IT"/>
              </w:rPr>
            </w:pPr>
          </w:p>
        </w:tc>
        <w:tc>
          <w:tcPr>
            <w:tcW w:w="1521" w:type="dxa"/>
          </w:tcPr>
          <w:p w:rsidR="00362224" w:rsidRPr="00A727A3" w:rsidRDefault="00362224" w:rsidP="00362224">
            <w:pPr>
              <w:autoSpaceDE w:val="0"/>
              <w:autoSpaceDN w:val="0"/>
              <w:adjustRightInd w:val="0"/>
              <w:rPr>
                <w:rFonts w:ascii="Calibri" w:hAnsi="Calibri" w:cs="Calibri"/>
                <w:b/>
                <w:bCs/>
              </w:rPr>
            </w:pPr>
            <w:r w:rsidRPr="00A727A3">
              <w:rPr>
                <w:rFonts w:ascii="Calibri" w:hAnsi="Calibri" w:cs="Calibri"/>
                <w:b/>
                <w:bCs/>
              </w:rPr>
              <w:t>Mereni</w:t>
            </w:r>
          </w:p>
        </w:tc>
        <w:tc>
          <w:tcPr>
            <w:tcW w:w="7910" w:type="dxa"/>
          </w:tcPr>
          <w:p w:rsidR="00362224" w:rsidRPr="00A727A3" w:rsidRDefault="00362224" w:rsidP="00362224">
            <w:pPr>
              <w:rPr>
                <w:rFonts w:ascii="Calibri" w:hAnsi="Calibri" w:cs="Calibri"/>
                <w:b/>
                <w:bCs/>
                <w:i/>
                <w:iCs/>
                <w:lang w:val="ro-RO"/>
              </w:rPr>
            </w:pPr>
            <w:r w:rsidRPr="00A727A3">
              <w:rPr>
                <w:rFonts w:ascii="Calibri" w:hAnsi="Calibri" w:cs="Calibri"/>
                <w:b/>
                <w:bCs/>
                <w:i/>
                <w:iCs/>
                <w:lang w:val="ro-RO"/>
              </w:rPr>
              <w:t>Inclus  in lista de investiții din cadrul  POIM</w:t>
            </w:r>
          </w:p>
          <w:p w:rsidR="00362224" w:rsidRPr="00A727A3" w:rsidRDefault="00362224" w:rsidP="00362224">
            <w:pPr>
              <w:rPr>
                <w:rFonts w:ascii="Calibri" w:hAnsi="Calibri" w:cs="Calibri"/>
                <w:i/>
                <w:iCs/>
                <w:lang w:val="ro-RO"/>
              </w:rPr>
            </w:pPr>
            <w:r w:rsidRPr="00A727A3">
              <w:rPr>
                <w:rFonts w:ascii="Calibri" w:hAnsi="Calibri" w:cs="Calibri"/>
                <w:i/>
                <w:iCs/>
                <w:lang w:val="ro-RO"/>
              </w:rPr>
              <w:t>Sursa noua (2 foraje )</w:t>
            </w:r>
          </w:p>
        </w:tc>
      </w:tr>
      <w:tr w:rsidR="00362224" w:rsidRPr="00A727A3" w:rsidTr="00362224">
        <w:trPr>
          <w:trHeight w:val="247"/>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lang w:val="it-IT"/>
              </w:rPr>
            </w:pPr>
          </w:p>
        </w:tc>
        <w:tc>
          <w:tcPr>
            <w:tcW w:w="1521" w:type="dxa"/>
          </w:tcPr>
          <w:p w:rsidR="00362224" w:rsidRPr="00A727A3" w:rsidRDefault="00362224" w:rsidP="00362224">
            <w:pPr>
              <w:autoSpaceDE w:val="0"/>
              <w:autoSpaceDN w:val="0"/>
              <w:adjustRightInd w:val="0"/>
              <w:rPr>
                <w:rFonts w:ascii="Calibri" w:hAnsi="Calibri" w:cs="Calibri"/>
                <w:b/>
                <w:bCs/>
              </w:rPr>
            </w:pPr>
            <w:r>
              <w:rPr>
                <w:rFonts w:ascii="Calibri" w:hAnsi="Calibri" w:cs="Calibri"/>
                <w:b/>
                <w:bCs/>
              </w:rPr>
              <w:t>Harsova</w:t>
            </w:r>
          </w:p>
        </w:tc>
        <w:tc>
          <w:tcPr>
            <w:tcW w:w="7910" w:type="dxa"/>
          </w:tcPr>
          <w:p w:rsidR="00362224" w:rsidRPr="00A727A3" w:rsidRDefault="00362224" w:rsidP="00362224">
            <w:pPr>
              <w:rPr>
                <w:rFonts w:ascii="Calibri" w:hAnsi="Calibri" w:cs="Calibri"/>
                <w:b/>
                <w:bCs/>
                <w:i/>
                <w:iCs/>
                <w:lang w:val="ro-RO"/>
              </w:rPr>
            </w:pPr>
            <w:r w:rsidRPr="00A727A3">
              <w:rPr>
                <w:rFonts w:ascii="Calibri" w:hAnsi="Calibri" w:cs="Calibri"/>
                <w:b/>
                <w:bCs/>
                <w:i/>
                <w:iCs/>
                <w:lang w:val="ro-RO"/>
              </w:rPr>
              <w:t>Inclus  in lista de investiții din cadrul  POIM</w:t>
            </w:r>
            <w:r>
              <w:rPr>
                <w:rFonts w:ascii="Calibri" w:hAnsi="Calibri" w:cs="Calibri"/>
                <w:b/>
                <w:bCs/>
                <w:i/>
                <w:iCs/>
                <w:lang w:val="ro-RO"/>
              </w:rPr>
              <w:t xml:space="preserve"> - </w:t>
            </w:r>
            <w:r w:rsidRPr="00A727A3">
              <w:rPr>
                <w:rFonts w:ascii="Calibri" w:hAnsi="Calibri" w:cs="Calibri"/>
                <w:i/>
                <w:iCs/>
                <w:lang w:val="ro-RO"/>
              </w:rPr>
              <w:t>Statie de tratare</w:t>
            </w:r>
            <w:r>
              <w:rPr>
                <w:rFonts w:ascii="Calibri" w:hAnsi="Calibri" w:cs="Calibri"/>
                <w:i/>
                <w:iCs/>
                <w:lang w:val="ro-RO"/>
              </w:rPr>
              <w:t>.</w:t>
            </w:r>
          </w:p>
        </w:tc>
      </w:tr>
      <w:tr w:rsidR="00362224" w:rsidRPr="00A727A3" w:rsidTr="00362224">
        <w:trPr>
          <w:trHeight w:val="247"/>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lang w:val="it-IT"/>
              </w:rPr>
            </w:pPr>
          </w:p>
        </w:tc>
        <w:tc>
          <w:tcPr>
            <w:tcW w:w="1521" w:type="dxa"/>
          </w:tcPr>
          <w:p w:rsidR="00362224" w:rsidRPr="00A727A3" w:rsidRDefault="00362224" w:rsidP="00362224">
            <w:pPr>
              <w:autoSpaceDE w:val="0"/>
              <w:autoSpaceDN w:val="0"/>
              <w:adjustRightInd w:val="0"/>
              <w:rPr>
                <w:rFonts w:ascii="Calibri" w:hAnsi="Calibri" w:cs="Calibri"/>
                <w:b/>
                <w:bCs/>
                <w:lang w:val="ro-RO"/>
              </w:rPr>
            </w:pPr>
            <w:r w:rsidRPr="00A727A3">
              <w:rPr>
                <w:rFonts w:ascii="Calibri" w:hAnsi="Calibri" w:cs="Calibri"/>
                <w:b/>
                <w:bCs/>
                <w:lang w:val="ro-RO"/>
              </w:rPr>
              <w:t>Vadu Oii</w:t>
            </w:r>
          </w:p>
        </w:tc>
        <w:tc>
          <w:tcPr>
            <w:tcW w:w="7910" w:type="dxa"/>
          </w:tcPr>
          <w:p w:rsidR="00362224" w:rsidRPr="00A727A3" w:rsidRDefault="00362224" w:rsidP="00362224">
            <w:pPr>
              <w:rPr>
                <w:rFonts w:ascii="Calibri" w:hAnsi="Calibri" w:cs="Calibri"/>
                <w:b/>
                <w:bCs/>
                <w:i/>
                <w:iCs/>
                <w:lang w:val="ro-RO"/>
              </w:rPr>
            </w:pPr>
            <w:r w:rsidRPr="00A727A3">
              <w:rPr>
                <w:rFonts w:ascii="Calibri" w:hAnsi="Calibri" w:cs="Calibri"/>
                <w:b/>
                <w:bCs/>
                <w:i/>
                <w:iCs/>
                <w:lang w:val="ro-RO"/>
              </w:rPr>
              <w:t>Prevazut in lista de investiții din POIM</w:t>
            </w:r>
          </w:p>
          <w:p w:rsidR="00362224" w:rsidRPr="00A727A3" w:rsidRDefault="00362224" w:rsidP="00362224">
            <w:pPr>
              <w:autoSpaceDE w:val="0"/>
              <w:autoSpaceDN w:val="0"/>
              <w:adjustRightInd w:val="0"/>
              <w:rPr>
                <w:rFonts w:ascii="Calibri" w:hAnsi="Calibri" w:cs="Calibri"/>
                <w:i/>
                <w:iCs/>
                <w:lang w:val="it-IT"/>
              </w:rPr>
            </w:pPr>
            <w:r>
              <w:rPr>
                <w:rFonts w:ascii="Calibri" w:hAnsi="Calibri" w:cs="Calibri"/>
                <w:i/>
                <w:iCs/>
                <w:lang w:val="it-IT"/>
              </w:rPr>
              <w:t>Alimentare din sursa Harsova.</w:t>
            </w:r>
          </w:p>
        </w:tc>
      </w:tr>
      <w:tr w:rsidR="00362224" w:rsidRPr="00A727A3" w:rsidTr="00362224">
        <w:trPr>
          <w:trHeight w:val="247"/>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lang w:val="it-IT"/>
              </w:rPr>
            </w:pPr>
          </w:p>
        </w:tc>
        <w:tc>
          <w:tcPr>
            <w:tcW w:w="1521" w:type="dxa"/>
          </w:tcPr>
          <w:p w:rsidR="00362224" w:rsidRPr="00A727A3" w:rsidRDefault="00362224" w:rsidP="00362224">
            <w:pPr>
              <w:autoSpaceDE w:val="0"/>
              <w:autoSpaceDN w:val="0"/>
              <w:adjustRightInd w:val="0"/>
              <w:rPr>
                <w:rFonts w:ascii="Calibri" w:hAnsi="Calibri" w:cs="Calibri"/>
                <w:b/>
                <w:bCs/>
                <w:highlight w:val="cyan"/>
              </w:rPr>
            </w:pPr>
            <w:r w:rsidRPr="00A727A3">
              <w:rPr>
                <w:rFonts w:ascii="Calibri" w:hAnsi="Calibri" w:cs="Calibri"/>
                <w:b/>
                <w:bCs/>
              </w:rPr>
              <w:t>Tortoman</w:t>
            </w:r>
          </w:p>
        </w:tc>
        <w:tc>
          <w:tcPr>
            <w:tcW w:w="7910" w:type="dxa"/>
          </w:tcPr>
          <w:p w:rsidR="00362224" w:rsidRPr="00A727A3" w:rsidRDefault="00362224" w:rsidP="00362224">
            <w:pPr>
              <w:autoSpaceDE w:val="0"/>
              <w:autoSpaceDN w:val="0"/>
              <w:adjustRightInd w:val="0"/>
              <w:rPr>
                <w:rFonts w:ascii="Calibri" w:hAnsi="Calibri" w:cs="Calibri"/>
                <w:b/>
                <w:bCs/>
                <w:i/>
                <w:iCs/>
                <w:lang w:val="ro-RO"/>
              </w:rPr>
            </w:pPr>
            <w:r w:rsidRPr="00A727A3">
              <w:rPr>
                <w:rFonts w:ascii="Calibri" w:hAnsi="Calibri" w:cs="Calibri"/>
                <w:b/>
                <w:bCs/>
                <w:i/>
                <w:iCs/>
                <w:lang w:val="ro-RO"/>
              </w:rPr>
              <w:t>Prevazut in lista de investiții din POIM</w:t>
            </w:r>
          </w:p>
          <w:p w:rsidR="00362224" w:rsidRPr="00A727A3" w:rsidRDefault="00362224" w:rsidP="00362224">
            <w:pPr>
              <w:autoSpaceDE w:val="0"/>
              <w:autoSpaceDN w:val="0"/>
              <w:adjustRightInd w:val="0"/>
              <w:rPr>
                <w:rFonts w:ascii="Calibri" w:hAnsi="Calibri" w:cs="Calibri"/>
                <w:i/>
                <w:iCs/>
                <w:lang w:val="pt-BR"/>
              </w:rPr>
            </w:pPr>
            <w:r w:rsidRPr="00A727A3">
              <w:rPr>
                <w:rFonts w:ascii="Calibri" w:hAnsi="Calibri" w:cs="Calibri"/>
                <w:i/>
                <w:iCs/>
                <w:lang w:val="ro-RO"/>
              </w:rPr>
              <w:t>Sursa noua (foraj 1000 m+ rezervor +SP+retea)</w:t>
            </w:r>
          </w:p>
        </w:tc>
      </w:tr>
      <w:tr w:rsidR="00362224" w:rsidRPr="00A727A3" w:rsidTr="00362224">
        <w:trPr>
          <w:trHeight w:val="247"/>
          <w:jc w:val="center"/>
        </w:trPr>
        <w:tc>
          <w:tcPr>
            <w:tcW w:w="725" w:type="dxa"/>
          </w:tcPr>
          <w:p w:rsidR="00362224" w:rsidRPr="00A727A3" w:rsidRDefault="00362224" w:rsidP="00362224">
            <w:pPr>
              <w:pStyle w:val="ListParagraph"/>
              <w:numPr>
                <w:ilvl w:val="0"/>
                <w:numId w:val="17"/>
              </w:numPr>
              <w:autoSpaceDE w:val="0"/>
              <w:autoSpaceDN w:val="0"/>
              <w:adjustRightInd w:val="0"/>
              <w:ind w:left="0" w:hanging="5"/>
              <w:contextualSpacing w:val="0"/>
              <w:rPr>
                <w:rFonts w:ascii="Calibri" w:hAnsi="Calibri" w:cs="Calibri"/>
                <w:lang w:val="it-IT"/>
              </w:rPr>
            </w:pPr>
          </w:p>
        </w:tc>
        <w:tc>
          <w:tcPr>
            <w:tcW w:w="1521" w:type="dxa"/>
          </w:tcPr>
          <w:p w:rsidR="00362224" w:rsidRPr="00A727A3" w:rsidRDefault="00362224" w:rsidP="00362224">
            <w:pPr>
              <w:autoSpaceDE w:val="0"/>
              <w:autoSpaceDN w:val="0"/>
              <w:adjustRightInd w:val="0"/>
              <w:rPr>
                <w:rFonts w:ascii="Calibri" w:hAnsi="Calibri" w:cs="Calibri"/>
                <w:b/>
                <w:bCs/>
                <w:lang w:val="ro-RO"/>
              </w:rPr>
            </w:pPr>
            <w:r w:rsidRPr="00A727A3">
              <w:rPr>
                <w:rFonts w:ascii="Calibri" w:hAnsi="Calibri" w:cs="Calibri"/>
                <w:b/>
                <w:bCs/>
                <w:lang w:val="ro-RO"/>
              </w:rPr>
              <w:t>Coroana</w:t>
            </w:r>
          </w:p>
        </w:tc>
        <w:tc>
          <w:tcPr>
            <w:tcW w:w="7910" w:type="dxa"/>
          </w:tcPr>
          <w:p w:rsidR="00362224" w:rsidRPr="006E650A" w:rsidRDefault="00362224" w:rsidP="00362224">
            <w:pPr>
              <w:autoSpaceDE w:val="0"/>
              <w:autoSpaceDN w:val="0"/>
              <w:adjustRightInd w:val="0"/>
              <w:rPr>
                <w:rFonts w:ascii="Calibri" w:hAnsi="Calibri" w:cs="Calibri"/>
                <w:b/>
                <w:bCs/>
                <w:i/>
                <w:iCs/>
                <w:lang w:val="pt-BR"/>
              </w:rPr>
            </w:pPr>
            <w:r w:rsidRPr="006E650A">
              <w:rPr>
                <w:rFonts w:ascii="Calibri" w:hAnsi="Calibri" w:cs="Calibri"/>
                <w:b/>
                <w:i/>
                <w:iCs/>
                <w:lang w:val="it-IT"/>
              </w:rPr>
              <w:t>Se propune o Investitie din surse proprii RAJA</w:t>
            </w:r>
          </w:p>
        </w:tc>
      </w:tr>
    </w:tbl>
    <w:p w:rsidR="00362224" w:rsidRDefault="00362224" w:rsidP="00362224">
      <w:pPr>
        <w:rPr>
          <w:lang w:val="it-IT"/>
        </w:rPr>
      </w:pPr>
    </w:p>
    <w:p w:rsidR="00362224" w:rsidRPr="004B2976" w:rsidRDefault="00362224" w:rsidP="00362224">
      <w:pPr>
        <w:rPr>
          <w:i/>
          <w:iCs/>
          <w:lang w:val="it-IT"/>
        </w:rPr>
      </w:pPr>
      <w:r w:rsidRPr="004B2976">
        <w:rPr>
          <w:i/>
          <w:iCs/>
          <w:lang w:val="it-IT"/>
        </w:rPr>
        <w:t>POIM = Programul Operational Infrastructura Mare (2014-2020)</w:t>
      </w:r>
    </w:p>
    <w:p w:rsidR="00362224" w:rsidRDefault="00362224" w:rsidP="00735D93">
      <w:pPr>
        <w:spacing w:line="360" w:lineRule="auto"/>
        <w:ind w:firstLine="720"/>
        <w:jc w:val="both"/>
        <w:rPr>
          <w:sz w:val="24"/>
          <w:szCs w:val="24"/>
          <w:lang w:val="pt-BR"/>
        </w:rPr>
      </w:pPr>
    </w:p>
    <w:sectPr w:rsidR="00362224" w:rsidSect="00362224">
      <w:pgSz w:w="12240" w:h="15840"/>
      <w:pgMar w:top="567" w:right="454" w:bottom="567" w:left="45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BA2" w:rsidRDefault="00625BA2" w:rsidP="00E10FD4">
      <w:r>
        <w:separator/>
      </w:r>
    </w:p>
  </w:endnote>
  <w:endnote w:type="continuationSeparator" w:id="1">
    <w:p w:rsidR="00625BA2" w:rsidRDefault="00625BA2" w:rsidP="00E10F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24" w:rsidRDefault="003622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516078"/>
      <w:docPartObj>
        <w:docPartGallery w:val="Page Numbers (Bottom of Page)"/>
        <w:docPartUnique/>
      </w:docPartObj>
    </w:sdtPr>
    <w:sdtContent>
      <w:p w:rsidR="00362224" w:rsidRDefault="002520E7">
        <w:pPr>
          <w:jc w:val="center"/>
        </w:pPr>
        <w:r>
          <w:fldChar w:fldCharType="begin"/>
        </w:r>
        <w:r w:rsidR="00362224">
          <w:instrText xml:space="preserve"> PAGE   \* MERGEFORMAT </w:instrText>
        </w:r>
        <w:r>
          <w:fldChar w:fldCharType="separate"/>
        </w:r>
        <w:r w:rsidR="00107292">
          <w:rPr>
            <w:noProof/>
          </w:rPr>
          <w:t>2</w:t>
        </w:r>
        <w:r>
          <w:rPr>
            <w:noProof/>
          </w:rPr>
          <w:fldChar w:fldCharType="end"/>
        </w:r>
      </w:p>
    </w:sdtContent>
  </w:sdt>
  <w:p w:rsidR="00362224" w:rsidRDefault="0036222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24" w:rsidRDefault="003622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BA2" w:rsidRDefault="00625BA2" w:rsidP="00E10FD4">
      <w:r>
        <w:separator/>
      </w:r>
    </w:p>
  </w:footnote>
  <w:footnote w:type="continuationSeparator" w:id="1">
    <w:p w:rsidR="00625BA2" w:rsidRDefault="00625BA2" w:rsidP="00E10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24" w:rsidRDefault="003622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24" w:rsidRDefault="003622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24" w:rsidRDefault="003622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6C69"/>
    <w:multiLevelType w:val="hybridMultilevel"/>
    <w:tmpl w:val="8E46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674D61"/>
    <w:multiLevelType w:val="hybridMultilevel"/>
    <w:tmpl w:val="C8E802B0"/>
    <w:lvl w:ilvl="0" w:tplc="67EE7046">
      <w:start w:val="200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53562C"/>
    <w:multiLevelType w:val="multilevel"/>
    <w:tmpl w:val="7F30DC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5B83715"/>
    <w:multiLevelType w:val="multilevel"/>
    <w:tmpl w:val="B6F20CC6"/>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268332BC"/>
    <w:multiLevelType w:val="hybridMultilevel"/>
    <w:tmpl w:val="2BCEDF44"/>
    <w:lvl w:ilvl="0" w:tplc="CFCC60BC">
      <w:start w:val="1"/>
      <w:numFmt w:val="decimal"/>
      <w:lvlText w:val="%1."/>
      <w:lvlJc w:val="left"/>
      <w:pPr>
        <w:ind w:left="643"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E1516D6"/>
    <w:multiLevelType w:val="hybridMultilevel"/>
    <w:tmpl w:val="91C6F7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EAF2618"/>
    <w:multiLevelType w:val="hybridMultilevel"/>
    <w:tmpl w:val="44D64DEA"/>
    <w:lvl w:ilvl="0" w:tplc="9828B3B2">
      <w:start w:val="1"/>
      <w:numFmt w:val="bullet"/>
      <w:lvlText w:val=""/>
      <w:lvlJc w:val="left"/>
      <w:pPr>
        <w:tabs>
          <w:tab w:val="num" w:pos="720"/>
        </w:tabs>
        <w:ind w:left="720" w:hanging="360"/>
      </w:pPr>
      <w:rPr>
        <w:rFonts w:ascii="Wingdings" w:hAnsi="Wingdings" w:hint="default"/>
      </w:rPr>
    </w:lvl>
    <w:lvl w:ilvl="1" w:tplc="3A16CFBE" w:tentative="1">
      <w:start w:val="1"/>
      <w:numFmt w:val="bullet"/>
      <w:lvlText w:val=""/>
      <w:lvlJc w:val="left"/>
      <w:pPr>
        <w:tabs>
          <w:tab w:val="num" w:pos="1440"/>
        </w:tabs>
        <w:ind w:left="1440" w:hanging="360"/>
      </w:pPr>
      <w:rPr>
        <w:rFonts w:ascii="Wingdings" w:hAnsi="Wingdings" w:hint="default"/>
      </w:rPr>
    </w:lvl>
    <w:lvl w:ilvl="2" w:tplc="33AE2AC2" w:tentative="1">
      <w:start w:val="1"/>
      <w:numFmt w:val="bullet"/>
      <w:lvlText w:val=""/>
      <w:lvlJc w:val="left"/>
      <w:pPr>
        <w:tabs>
          <w:tab w:val="num" w:pos="2160"/>
        </w:tabs>
        <w:ind w:left="2160" w:hanging="360"/>
      </w:pPr>
      <w:rPr>
        <w:rFonts w:ascii="Wingdings" w:hAnsi="Wingdings" w:hint="default"/>
      </w:rPr>
    </w:lvl>
    <w:lvl w:ilvl="3" w:tplc="AA44831C" w:tentative="1">
      <w:start w:val="1"/>
      <w:numFmt w:val="bullet"/>
      <w:lvlText w:val=""/>
      <w:lvlJc w:val="left"/>
      <w:pPr>
        <w:tabs>
          <w:tab w:val="num" w:pos="2880"/>
        </w:tabs>
        <w:ind w:left="2880" w:hanging="360"/>
      </w:pPr>
      <w:rPr>
        <w:rFonts w:ascii="Wingdings" w:hAnsi="Wingdings" w:hint="default"/>
      </w:rPr>
    </w:lvl>
    <w:lvl w:ilvl="4" w:tplc="5AE69146" w:tentative="1">
      <w:start w:val="1"/>
      <w:numFmt w:val="bullet"/>
      <w:lvlText w:val=""/>
      <w:lvlJc w:val="left"/>
      <w:pPr>
        <w:tabs>
          <w:tab w:val="num" w:pos="3600"/>
        </w:tabs>
        <w:ind w:left="3600" w:hanging="360"/>
      </w:pPr>
      <w:rPr>
        <w:rFonts w:ascii="Wingdings" w:hAnsi="Wingdings" w:hint="default"/>
      </w:rPr>
    </w:lvl>
    <w:lvl w:ilvl="5" w:tplc="AF0C15FC" w:tentative="1">
      <w:start w:val="1"/>
      <w:numFmt w:val="bullet"/>
      <w:lvlText w:val=""/>
      <w:lvlJc w:val="left"/>
      <w:pPr>
        <w:tabs>
          <w:tab w:val="num" w:pos="4320"/>
        </w:tabs>
        <w:ind w:left="4320" w:hanging="360"/>
      </w:pPr>
      <w:rPr>
        <w:rFonts w:ascii="Wingdings" w:hAnsi="Wingdings" w:hint="default"/>
      </w:rPr>
    </w:lvl>
    <w:lvl w:ilvl="6" w:tplc="AB6CE51C" w:tentative="1">
      <w:start w:val="1"/>
      <w:numFmt w:val="bullet"/>
      <w:lvlText w:val=""/>
      <w:lvlJc w:val="left"/>
      <w:pPr>
        <w:tabs>
          <w:tab w:val="num" w:pos="5040"/>
        </w:tabs>
        <w:ind w:left="5040" w:hanging="360"/>
      </w:pPr>
      <w:rPr>
        <w:rFonts w:ascii="Wingdings" w:hAnsi="Wingdings" w:hint="default"/>
      </w:rPr>
    </w:lvl>
    <w:lvl w:ilvl="7" w:tplc="F72873BA" w:tentative="1">
      <w:start w:val="1"/>
      <w:numFmt w:val="bullet"/>
      <w:lvlText w:val=""/>
      <w:lvlJc w:val="left"/>
      <w:pPr>
        <w:tabs>
          <w:tab w:val="num" w:pos="5760"/>
        </w:tabs>
        <w:ind w:left="5760" w:hanging="360"/>
      </w:pPr>
      <w:rPr>
        <w:rFonts w:ascii="Wingdings" w:hAnsi="Wingdings" w:hint="default"/>
      </w:rPr>
    </w:lvl>
    <w:lvl w:ilvl="8" w:tplc="0B28421A" w:tentative="1">
      <w:start w:val="1"/>
      <w:numFmt w:val="bullet"/>
      <w:lvlText w:val=""/>
      <w:lvlJc w:val="left"/>
      <w:pPr>
        <w:tabs>
          <w:tab w:val="num" w:pos="6480"/>
        </w:tabs>
        <w:ind w:left="6480" w:hanging="360"/>
      </w:pPr>
      <w:rPr>
        <w:rFonts w:ascii="Wingdings" w:hAnsi="Wingdings" w:hint="default"/>
      </w:rPr>
    </w:lvl>
  </w:abstractNum>
  <w:abstractNum w:abstractNumId="7">
    <w:nsid w:val="2F2A0B3A"/>
    <w:multiLevelType w:val="hybridMultilevel"/>
    <w:tmpl w:val="002CE07E"/>
    <w:lvl w:ilvl="0" w:tplc="04090009">
      <w:start w:val="1"/>
      <w:numFmt w:val="bullet"/>
      <w:lvlText w:val=""/>
      <w:lvlJc w:val="left"/>
      <w:pPr>
        <w:tabs>
          <w:tab w:val="num" w:pos="720"/>
        </w:tabs>
        <w:ind w:left="720" w:hanging="360"/>
      </w:pPr>
      <w:rPr>
        <w:rFonts w:ascii="Wingdings" w:hAnsi="Wingdings" w:hint="default"/>
      </w:rPr>
    </w:lvl>
    <w:lvl w:ilvl="1" w:tplc="4E0C883C" w:tentative="1">
      <w:start w:val="1"/>
      <w:numFmt w:val="bullet"/>
      <w:lvlText w:val=""/>
      <w:lvlJc w:val="left"/>
      <w:pPr>
        <w:tabs>
          <w:tab w:val="num" w:pos="1440"/>
        </w:tabs>
        <w:ind w:left="1440" w:hanging="360"/>
      </w:pPr>
      <w:rPr>
        <w:rFonts w:ascii="Wingdings" w:hAnsi="Wingdings" w:hint="default"/>
      </w:rPr>
    </w:lvl>
    <w:lvl w:ilvl="2" w:tplc="F2D46738" w:tentative="1">
      <w:start w:val="1"/>
      <w:numFmt w:val="bullet"/>
      <w:lvlText w:val=""/>
      <w:lvlJc w:val="left"/>
      <w:pPr>
        <w:tabs>
          <w:tab w:val="num" w:pos="2160"/>
        </w:tabs>
        <w:ind w:left="2160" w:hanging="360"/>
      </w:pPr>
      <w:rPr>
        <w:rFonts w:ascii="Wingdings" w:hAnsi="Wingdings" w:hint="default"/>
      </w:rPr>
    </w:lvl>
    <w:lvl w:ilvl="3" w:tplc="382C5D78" w:tentative="1">
      <w:start w:val="1"/>
      <w:numFmt w:val="bullet"/>
      <w:lvlText w:val=""/>
      <w:lvlJc w:val="left"/>
      <w:pPr>
        <w:tabs>
          <w:tab w:val="num" w:pos="2880"/>
        </w:tabs>
        <w:ind w:left="2880" w:hanging="360"/>
      </w:pPr>
      <w:rPr>
        <w:rFonts w:ascii="Wingdings" w:hAnsi="Wingdings" w:hint="default"/>
      </w:rPr>
    </w:lvl>
    <w:lvl w:ilvl="4" w:tplc="5900EDB8" w:tentative="1">
      <w:start w:val="1"/>
      <w:numFmt w:val="bullet"/>
      <w:lvlText w:val=""/>
      <w:lvlJc w:val="left"/>
      <w:pPr>
        <w:tabs>
          <w:tab w:val="num" w:pos="3600"/>
        </w:tabs>
        <w:ind w:left="3600" w:hanging="360"/>
      </w:pPr>
      <w:rPr>
        <w:rFonts w:ascii="Wingdings" w:hAnsi="Wingdings" w:hint="default"/>
      </w:rPr>
    </w:lvl>
    <w:lvl w:ilvl="5" w:tplc="4DB81460" w:tentative="1">
      <w:start w:val="1"/>
      <w:numFmt w:val="bullet"/>
      <w:lvlText w:val=""/>
      <w:lvlJc w:val="left"/>
      <w:pPr>
        <w:tabs>
          <w:tab w:val="num" w:pos="4320"/>
        </w:tabs>
        <w:ind w:left="4320" w:hanging="360"/>
      </w:pPr>
      <w:rPr>
        <w:rFonts w:ascii="Wingdings" w:hAnsi="Wingdings" w:hint="default"/>
      </w:rPr>
    </w:lvl>
    <w:lvl w:ilvl="6" w:tplc="224899B6" w:tentative="1">
      <w:start w:val="1"/>
      <w:numFmt w:val="bullet"/>
      <w:lvlText w:val=""/>
      <w:lvlJc w:val="left"/>
      <w:pPr>
        <w:tabs>
          <w:tab w:val="num" w:pos="5040"/>
        </w:tabs>
        <w:ind w:left="5040" w:hanging="360"/>
      </w:pPr>
      <w:rPr>
        <w:rFonts w:ascii="Wingdings" w:hAnsi="Wingdings" w:hint="default"/>
      </w:rPr>
    </w:lvl>
    <w:lvl w:ilvl="7" w:tplc="719043B4" w:tentative="1">
      <w:start w:val="1"/>
      <w:numFmt w:val="bullet"/>
      <w:lvlText w:val=""/>
      <w:lvlJc w:val="left"/>
      <w:pPr>
        <w:tabs>
          <w:tab w:val="num" w:pos="5760"/>
        </w:tabs>
        <w:ind w:left="5760" w:hanging="360"/>
      </w:pPr>
      <w:rPr>
        <w:rFonts w:ascii="Wingdings" w:hAnsi="Wingdings" w:hint="default"/>
      </w:rPr>
    </w:lvl>
    <w:lvl w:ilvl="8" w:tplc="9F9E086E" w:tentative="1">
      <w:start w:val="1"/>
      <w:numFmt w:val="bullet"/>
      <w:lvlText w:val=""/>
      <w:lvlJc w:val="left"/>
      <w:pPr>
        <w:tabs>
          <w:tab w:val="num" w:pos="6480"/>
        </w:tabs>
        <w:ind w:left="6480" w:hanging="360"/>
      </w:pPr>
      <w:rPr>
        <w:rFonts w:ascii="Wingdings" w:hAnsi="Wingdings" w:hint="default"/>
      </w:rPr>
    </w:lvl>
  </w:abstractNum>
  <w:abstractNum w:abstractNumId="8">
    <w:nsid w:val="35651063"/>
    <w:multiLevelType w:val="hybridMultilevel"/>
    <w:tmpl w:val="7DFE1C26"/>
    <w:lvl w:ilvl="0" w:tplc="93C80D7A">
      <w:numFmt w:val="bullet"/>
      <w:lvlText w:val="-"/>
      <w:lvlJc w:val="left"/>
      <w:pPr>
        <w:ind w:left="786" w:hanging="360"/>
      </w:pPr>
      <w:rPr>
        <w:rFonts w:ascii="Times New Roman" w:eastAsia="Times New Roman" w:hAnsi="Times New Roman" w:cs="Times New Roman" w:hint="default"/>
        <w:sz w:val="2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3E2B4586"/>
    <w:multiLevelType w:val="hybridMultilevel"/>
    <w:tmpl w:val="B5A63B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2055929"/>
    <w:multiLevelType w:val="hybridMultilevel"/>
    <w:tmpl w:val="3A4CC88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6D707B"/>
    <w:multiLevelType w:val="hybridMultilevel"/>
    <w:tmpl w:val="447A67CA"/>
    <w:lvl w:ilvl="0" w:tplc="AE9E6D9E">
      <w:start w:val="42"/>
      <w:numFmt w:val="bullet"/>
      <w:lvlText w:val="-"/>
      <w:lvlJc w:val="left"/>
      <w:pPr>
        <w:tabs>
          <w:tab w:val="num" w:pos="720"/>
        </w:tabs>
        <w:ind w:left="720" w:hanging="360"/>
      </w:pPr>
      <w:rPr>
        <w:rFonts w:ascii="Times New Roman" w:eastAsia="Times New Roman" w:hAnsi="Times New Roman" w:cs="Times New Roman" w:hint="default"/>
      </w:rPr>
    </w:lvl>
    <w:lvl w:ilvl="1" w:tplc="0418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F46ABC"/>
    <w:multiLevelType w:val="hybridMultilevel"/>
    <w:tmpl w:val="A98CD658"/>
    <w:lvl w:ilvl="0" w:tplc="3E6E5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483E7C"/>
    <w:multiLevelType w:val="hybridMultilevel"/>
    <w:tmpl w:val="8E188F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9055F3"/>
    <w:multiLevelType w:val="hybridMultilevel"/>
    <w:tmpl w:val="36E2F8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D222C4"/>
    <w:multiLevelType w:val="multilevel"/>
    <w:tmpl w:val="7F2AE74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43F52D9"/>
    <w:multiLevelType w:val="hybridMultilevel"/>
    <w:tmpl w:val="DB4481D8"/>
    <w:lvl w:ilvl="0" w:tplc="66EA87B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6"/>
  </w:num>
  <w:num w:numId="2">
    <w:abstractNumId w:val="7"/>
  </w:num>
  <w:num w:numId="3">
    <w:abstractNumId w:val="8"/>
  </w:num>
  <w:num w:numId="4">
    <w:abstractNumId w:val="12"/>
  </w:num>
  <w:num w:numId="5">
    <w:abstractNumId w:val="16"/>
  </w:num>
  <w:num w:numId="6">
    <w:abstractNumId w:val="0"/>
  </w:num>
  <w:num w:numId="7">
    <w:abstractNumId w:val="13"/>
  </w:num>
  <w:num w:numId="8">
    <w:abstractNumId w:val="9"/>
  </w:num>
  <w:num w:numId="9">
    <w:abstractNumId w:val="5"/>
  </w:num>
  <w:num w:numId="10">
    <w:abstractNumId w:val="14"/>
  </w:num>
  <w:num w:numId="11">
    <w:abstractNumId w:val="1"/>
  </w:num>
  <w:num w:numId="12">
    <w:abstractNumId w:val="3"/>
  </w:num>
  <w:num w:numId="13">
    <w:abstractNumId w:val="11"/>
  </w:num>
  <w:num w:numId="14">
    <w:abstractNumId w:val="2"/>
  </w:num>
  <w:num w:numId="15">
    <w:abstractNumId w:val="10"/>
  </w:num>
  <w:num w:numId="16">
    <w:abstractNumId w:val="15"/>
  </w:num>
  <w:num w:numId="17">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EE03DA"/>
    <w:rsid w:val="00002FA8"/>
    <w:rsid w:val="0000417B"/>
    <w:rsid w:val="000052DE"/>
    <w:rsid w:val="0000557E"/>
    <w:rsid w:val="00005AAF"/>
    <w:rsid w:val="00007792"/>
    <w:rsid w:val="00011BAB"/>
    <w:rsid w:val="00013E39"/>
    <w:rsid w:val="000161BD"/>
    <w:rsid w:val="0001686C"/>
    <w:rsid w:val="00016DDF"/>
    <w:rsid w:val="00016F03"/>
    <w:rsid w:val="00021EFB"/>
    <w:rsid w:val="0002282B"/>
    <w:rsid w:val="0002322D"/>
    <w:rsid w:val="00027386"/>
    <w:rsid w:val="00027BA7"/>
    <w:rsid w:val="00027D44"/>
    <w:rsid w:val="000308CC"/>
    <w:rsid w:val="00030E71"/>
    <w:rsid w:val="00031478"/>
    <w:rsid w:val="00032AA0"/>
    <w:rsid w:val="0003613A"/>
    <w:rsid w:val="00036431"/>
    <w:rsid w:val="00037175"/>
    <w:rsid w:val="00037FB4"/>
    <w:rsid w:val="00043298"/>
    <w:rsid w:val="00044483"/>
    <w:rsid w:val="00045239"/>
    <w:rsid w:val="00045273"/>
    <w:rsid w:val="00050F1A"/>
    <w:rsid w:val="00051222"/>
    <w:rsid w:val="00051666"/>
    <w:rsid w:val="00053882"/>
    <w:rsid w:val="0005437A"/>
    <w:rsid w:val="000549F1"/>
    <w:rsid w:val="00056186"/>
    <w:rsid w:val="000565F8"/>
    <w:rsid w:val="00056B2C"/>
    <w:rsid w:val="00060BAC"/>
    <w:rsid w:val="000614BD"/>
    <w:rsid w:val="000622E1"/>
    <w:rsid w:val="000626B4"/>
    <w:rsid w:val="00062D5F"/>
    <w:rsid w:val="0006507F"/>
    <w:rsid w:val="000666C7"/>
    <w:rsid w:val="000668E5"/>
    <w:rsid w:val="00070199"/>
    <w:rsid w:val="00070409"/>
    <w:rsid w:val="00070B5A"/>
    <w:rsid w:val="0008070A"/>
    <w:rsid w:val="00082CB5"/>
    <w:rsid w:val="00083C5C"/>
    <w:rsid w:val="000841F7"/>
    <w:rsid w:val="00087654"/>
    <w:rsid w:val="0009333C"/>
    <w:rsid w:val="000936C7"/>
    <w:rsid w:val="00093ADA"/>
    <w:rsid w:val="00093DA6"/>
    <w:rsid w:val="00094241"/>
    <w:rsid w:val="00094C9C"/>
    <w:rsid w:val="00094EDD"/>
    <w:rsid w:val="00095B0F"/>
    <w:rsid w:val="00096033"/>
    <w:rsid w:val="00097535"/>
    <w:rsid w:val="00097EE5"/>
    <w:rsid w:val="00097F42"/>
    <w:rsid w:val="000A1732"/>
    <w:rsid w:val="000A3879"/>
    <w:rsid w:val="000A68A8"/>
    <w:rsid w:val="000B0872"/>
    <w:rsid w:val="000B107E"/>
    <w:rsid w:val="000B3309"/>
    <w:rsid w:val="000B330C"/>
    <w:rsid w:val="000B41E8"/>
    <w:rsid w:val="000B422F"/>
    <w:rsid w:val="000B4BB0"/>
    <w:rsid w:val="000B5B34"/>
    <w:rsid w:val="000B7206"/>
    <w:rsid w:val="000B742B"/>
    <w:rsid w:val="000C44C6"/>
    <w:rsid w:val="000C51DC"/>
    <w:rsid w:val="000C607E"/>
    <w:rsid w:val="000C6E37"/>
    <w:rsid w:val="000C7EBF"/>
    <w:rsid w:val="000D0471"/>
    <w:rsid w:val="000D2269"/>
    <w:rsid w:val="000D2C8B"/>
    <w:rsid w:val="000D2ED2"/>
    <w:rsid w:val="000D35F4"/>
    <w:rsid w:val="000D4EB6"/>
    <w:rsid w:val="000D5F52"/>
    <w:rsid w:val="000E064F"/>
    <w:rsid w:val="000E1732"/>
    <w:rsid w:val="000E40E3"/>
    <w:rsid w:val="000E589E"/>
    <w:rsid w:val="000E5B50"/>
    <w:rsid w:val="000E6D4B"/>
    <w:rsid w:val="000F10AB"/>
    <w:rsid w:val="000F242B"/>
    <w:rsid w:val="000F2A1D"/>
    <w:rsid w:val="000F60BE"/>
    <w:rsid w:val="000F6D7B"/>
    <w:rsid w:val="00101AA8"/>
    <w:rsid w:val="00101C31"/>
    <w:rsid w:val="0010385A"/>
    <w:rsid w:val="00103C7C"/>
    <w:rsid w:val="00104955"/>
    <w:rsid w:val="00107292"/>
    <w:rsid w:val="001078F1"/>
    <w:rsid w:val="00107AD7"/>
    <w:rsid w:val="00112A61"/>
    <w:rsid w:val="00113B59"/>
    <w:rsid w:val="00116AE5"/>
    <w:rsid w:val="00121241"/>
    <w:rsid w:val="00122326"/>
    <w:rsid w:val="00123AC2"/>
    <w:rsid w:val="00124DDF"/>
    <w:rsid w:val="001260C0"/>
    <w:rsid w:val="00127C36"/>
    <w:rsid w:val="001309B7"/>
    <w:rsid w:val="001326DE"/>
    <w:rsid w:val="00134C2A"/>
    <w:rsid w:val="00134CFE"/>
    <w:rsid w:val="001356C8"/>
    <w:rsid w:val="00135D06"/>
    <w:rsid w:val="0014054F"/>
    <w:rsid w:val="001405FF"/>
    <w:rsid w:val="00141A71"/>
    <w:rsid w:val="00141E70"/>
    <w:rsid w:val="00142755"/>
    <w:rsid w:val="001435C1"/>
    <w:rsid w:val="00143F47"/>
    <w:rsid w:val="00147903"/>
    <w:rsid w:val="00147DA4"/>
    <w:rsid w:val="00147DE5"/>
    <w:rsid w:val="00150944"/>
    <w:rsid w:val="00150CFE"/>
    <w:rsid w:val="00154267"/>
    <w:rsid w:val="00154B60"/>
    <w:rsid w:val="00155613"/>
    <w:rsid w:val="00156010"/>
    <w:rsid w:val="00156310"/>
    <w:rsid w:val="00160F46"/>
    <w:rsid w:val="001617AA"/>
    <w:rsid w:val="00163207"/>
    <w:rsid w:val="00165286"/>
    <w:rsid w:val="00167ACE"/>
    <w:rsid w:val="00170FEF"/>
    <w:rsid w:val="00171CE9"/>
    <w:rsid w:val="00171F0B"/>
    <w:rsid w:val="00174BDD"/>
    <w:rsid w:val="00180239"/>
    <w:rsid w:val="00183361"/>
    <w:rsid w:val="00184CB6"/>
    <w:rsid w:val="00186363"/>
    <w:rsid w:val="0019060A"/>
    <w:rsid w:val="00190CF8"/>
    <w:rsid w:val="001917C0"/>
    <w:rsid w:val="00192C84"/>
    <w:rsid w:val="001966A7"/>
    <w:rsid w:val="001971D3"/>
    <w:rsid w:val="001A0E64"/>
    <w:rsid w:val="001A2594"/>
    <w:rsid w:val="001A293D"/>
    <w:rsid w:val="001A3ADA"/>
    <w:rsid w:val="001A3D31"/>
    <w:rsid w:val="001A6793"/>
    <w:rsid w:val="001B0CAD"/>
    <w:rsid w:val="001B110B"/>
    <w:rsid w:val="001B1640"/>
    <w:rsid w:val="001B2D95"/>
    <w:rsid w:val="001B345A"/>
    <w:rsid w:val="001B3564"/>
    <w:rsid w:val="001B41E1"/>
    <w:rsid w:val="001B4577"/>
    <w:rsid w:val="001B5652"/>
    <w:rsid w:val="001C1852"/>
    <w:rsid w:val="001C2019"/>
    <w:rsid w:val="001C2146"/>
    <w:rsid w:val="001C2411"/>
    <w:rsid w:val="001C3338"/>
    <w:rsid w:val="001C45FF"/>
    <w:rsid w:val="001C4C91"/>
    <w:rsid w:val="001C7273"/>
    <w:rsid w:val="001C7BD9"/>
    <w:rsid w:val="001D0A86"/>
    <w:rsid w:val="001D2566"/>
    <w:rsid w:val="001D4771"/>
    <w:rsid w:val="001D5336"/>
    <w:rsid w:val="001D5506"/>
    <w:rsid w:val="001D5AE7"/>
    <w:rsid w:val="001D7E46"/>
    <w:rsid w:val="001E0AAA"/>
    <w:rsid w:val="001E138F"/>
    <w:rsid w:val="001E1C3A"/>
    <w:rsid w:val="001E1E65"/>
    <w:rsid w:val="001E20C9"/>
    <w:rsid w:val="001E3490"/>
    <w:rsid w:val="001E3514"/>
    <w:rsid w:val="001E625E"/>
    <w:rsid w:val="001E7A21"/>
    <w:rsid w:val="001F28C1"/>
    <w:rsid w:val="00200D60"/>
    <w:rsid w:val="00201204"/>
    <w:rsid w:val="00201933"/>
    <w:rsid w:val="0020215D"/>
    <w:rsid w:val="00202B4A"/>
    <w:rsid w:val="00203FEA"/>
    <w:rsid w:val="00204786"/>
    <w:rsid w:val="00204868"/>
    <w:rsid w:val="0020592F"/>
    <w:rsid w:val="002059B3"/>
    <w:rsid w:val="00205E11"/>
    <w:rsid w:val="002073F0"/>
    <w:rsid w:val="00207E4B"/>
    <w:rsid w:val="00210D22"/>
    <w:rsid w:val="002126CD"/>
    <w:rsid w:val="00213F35"/>
    <w:rsid w:val="00215592"/>
    <w:rsid w:val="00215F44"/>
    <w:rsid w:val="00217320"/>
    <w:rsid w:val="00220A2D"/>
    <w:rsid w:val="00220BD6"/>
    <w:rsid w:val="002217BD"/>
    <w:rsid w:val="002225B7"/>
    <w:rsid w:val="00222AA1"/>
    <w:rsid w:val="00222FB9"/>
    <w:rsid w:val="00225DD0"/>
    <w:rsid w:val="002266B0"/>
    <w:rsid w:val="00226D55"/>
    <w:rsid w:val="0023039F"/>
    <w:rsid w:val="0023301B"/>
    <w:rsid w:val="00234089"/>
    <w:rsid w:val="00236E83"/>
    <w:rsid w:val="00240158"/>
    <w:rsid w:val="002408FB"/>
    <w:rsid w:val="00243753"/>
    <w:rsid w:val="00246054"/>
    <w:rsid w:val="00246187"/>
    <w:rsid w:val="00250253"/>
    <w:rsid w:val="00250ABB"/>
    <w:rsid w:val="00251548"/>
    <w:rsid w:val="002520E7"/>
    <w:rsid w:val="00252B4E"/>
    <w:rsid w:val="002555EE"/>
    <w:rsid w:val="00256DE0"/>
    <w:rsid w:val="0026117A"/>
    <w:rsid w:val="002618CF"/>
    <w:rsid w:val="00262E2A"/>
    <w:rsid w:val="00264BD8"/>
    <w:rsid w:val="00266F2F"/>
    <w:rsid w:val="00267977"/>
    <w:rsid w:val="00267D32"/>
    <w:rsid w:val="0027000C"/>
    <w:rsid w:val="002700A2"/>
    <w:rsid w:val="0027079A"/>
    <w:rsid w:val="00270D97"/>
    <w:rsid w:val="0027118E"/>
    <w:rsid w:val="002712AE"/>
    <w:rsid w:val="002719E7"/>
    <w:rsid w:val="00271F9B"/>
    <w:rsid w:val="0027282B"/>
    <w:rsid w:val="00272AE6"/>
    <w:rsid w:val="00274F6B"/>
    <w:rsid w:val="002755EA"/>
    <w:rsid w:val="00275FF4"/>
    <w:rsid w:val="002760DD"/>
    <w:rsid w:val="002760E0"/>
    <w:rsid w:val="00280E4D"/>
    <w:rsid w:val="00281055"/>
    <w:rsid w:val="00282A19"/>
    <w:rsid w:val="00282B69"/>
    <w:rsid w:val="002832B4"/>
    <w:rsid w:val="00287D67"/>
    <w:rsid w:val="002913AC"/>
    <w:rsid w:val="0029175A"/>
    <w:rsid w:val="00292C46"/>
    <w:rsid w:val="002954B3"/>
    <w:rsid w:val="0029706F"/>
    <w:rsid w:val="002A0F5E"/>
    <w:rsid w:val="002A17BC"/>
    <w:rsid w:val="002A4491"/>
    <w:rsid w:val="002A53E1"/>
    <w:rsid w:val="002A7CF5"/>
    <w:rsid w:val="002B3ED7"/>
    <w:rsid w:val="002B48C4"/>
    <w:rsid w:val="002B4B56"/>
    <w:rsid w:val="002B4FFC"/>
    <w:rsid w:val="002B762F"/>
    <w:rsid w:val="002B7A40"/>
    <w:rsid w:val="002C0629"/>
    <w:rsid w:val="002C1FA5"/>
    <w:rsid w:val="002C2165"/>
    <w:rsid w:val="002C248D"/>
    <w:rsid w:val="002C50EA"/>
    <w:rsid w:val="002C768F"/>
    <w:rsid w:val="002D03B7"/>
    <w:rsid w:val="002D1489"/>
    <w:rsid w:val="002D1F1C"/>
    <w:rsid w:val="002D29AA"/>
    <w:rsid w:val="002D5FED"/>
    <w:rsid w:val="002E1CE8"/>
    <w:rsid w:val="002E26CD"/>
    <w:rsid w:val="002E3AE9"/>
    <w:rsid w:val="002E4071"/>
    <w:rsid w:val="002E5855"/>
    <w:rsid w:val="002E6932"/>
    <w:rsid w:val="002F2268"/>
    <w:rsid w:val="002F27CA"/>
    <w:rsid w:val="002F4CDE"/>
    <w:rsid w:val="002F62D3"/>
    <w:rsid w:val="002F67B2"/>
    <w:rsid w:val="00300B57"/>
    <w:rsid w:val="0030329F"/>
    <w:rsid w:val="003039C8"/>
    <w:rsid w:val="0030436B"/>
    <w:rsid w:val="00305ABC"/>
    <w:rsid w:val="0030661C"/>
    <w:rsid w:val="00307A79"/>
    <w:rsid w:val="00307ED6"/>
    <w:rsid w:val="00310958"/>
    <w:rsid w:val="00310CB7"/>
    <w:rsid w:val="00312F10"/>
    <w:rsid w:val="003202C3"/>
    <w:rsid w:val="0032130E"/>
    <w:rsid w:val="00321CE5"/>
    <w:rsid w:val="00322EF7"/>
    <w:rsid w:val="0032311F"/>
    <w:rsid w:val="00323144"/>
    <w:rsid w:val="00323AC2"/>
    <w:rsid w:val="003250B0"/>
    <w:rsid w:val="00326B16"/>
    <w:rsid w:val="00330DBC"/>
    <w:rsid w:val="00332CCC"/>
    <w:rsid w:val="0033664C"/>
    <w:rsid w:val="003373D4"/>
    <w:rsid w:val="00341BB0"/>
    <w:rsid w:val="00343CC5"/>
    <w:rsid w:val="00343D43"/>
    <w:rsid w:val="00343DA9"/>
    <w:rsid w:val="003441B9"/>
    <w:rsid w:val="00344280"/>
    <w:rsid w:val="00345BBE"/>
    <w:rsid w:val="00345E88"/>
    <w:rsid w:val="003462C4"/>
    <w:rsid w:val="003464A4"/>
    <w:rsid w:val="00351F69"/>
    <w:rsid w:val="00352BD1"/>
    <w:rsid w:val="0035414D"/>
    <w:rsid w:val="00356892"/>
    <w:rsid w:val="003601EF"/>
    <w:rsid w:val="00361856"/>
    <w:rsid w:val="00362224"/>
    <w:rsid w:val="00362252"/>
    <w:rsid w:val="0036267C"/>
    <w:rsid w:val="00362A92"/>
    <w:rsid w:val="00371935"/>
    <w:rsid w:val="00371F11"/>
    <w:rsid w:val="00372FAF"/>
    <w:rsid w:val="00373120"/>
    <w:rsid w:val="0037467E"/>
    <w:rsid w:val="00374977"/>
    <w:rsid w:val="00374F07"/>
    <w:rsid w:val="00375E06"/>
    <w:rsid w:val="00384237"/>
    <w:rsid w:val="0038532D"/>
    <w:rsid w:val="00385C03"/>
    <w:rsid w:val="00387B7D"/>
    <w:rsid w:val="003911DC"/>
    <w:rsid w:val="00394FD8"/>
    <w:rsid w:val="0039578F"/>
    <w:rsid w:val="0039610A"/>
    <w:rsid w:val="003966CA"/>
    <w:rsid w:val="0039673B"/>
    <w:rsid w:val="003A04CD"/>
    <w:rsid w:val="003A30EF"/>
    <w:rsid w:val="003A4817"/>
    <w:rsid w:val="003A78D3"/>
    <w:rsid w:val="003A7A0F"/>
    <w:rsid w:val="003B32CA"/>
    <w:rsid w:val="003B4C63"/>
    <w:rsid w:val="003B5FB5"/>
    <w:rsid w:val="003B6F58"/>
    <w:rsid w:val="003C024F"/>
    <w:rsid w:val="003C07A1"/>
    <w:rsid w:val="003C0A10"/>
    <w:rsid w:val="003C2B5E"/>
    <w:rsid w:val="003C3045"/>
    <w:rsid w:val="003C4E9D"/>
    <w:rsid w:val="003D3770"/>
    <w:rsid w:val="003D5AA4"/>
    <w:rsid w:val="003E13AA"/>
    <w:rsid w:val="003E3C5D"/>
    <w:rsid w:val="003E3CB5"/>
    <w:rsid w:val="003E5739"/>
    <w:rsid w:val="003E6975"/>
    <w:rsid w:val="003F0612"/>
    <w:rsid w:val="003F103F"/>
    <w:rsid w:val="003F2F35"/>
    <w:rsid w:val="003F447C"/>
    <w:rsid w:val="004002E6"/>
    <w:rsid w:val="004008CA"/>
    <w:rsid w:val="00401877"/>
    <w:rsid w:val="0040276A"/>
    <w:rsid w:val="00410A40"/>
    <w:rsid w:val="00411A2C"/>
    <w:rsid w:val="00411BE0"/>
    <w:rsid w:val="00421E3C"/>
    <w:rsid w:val="00424103"/>
    <w:rsid w:val="00425840"/>
    <w:rsid w:val="004272ED"/>
    <w:rsid w:val="0043002C"/>
    <w:rsid w:val="00431165"/>
    <w:rsid w:val="00432B32"/>
    <w:rsid w:val="00432BB9"/>
    <w:rsid w:val="004332C2"/>
    <w:rsid w:val="00433891"/>
    <w:rsid w:val="00433A8B"/>
    <w:rsid w:val="00433ABB"/>
    <w:rsid w:val="004343D0"/>
    <w:rsid w:val="00436461"/>
    <w:rsid w:val="004410D4"/>
    <w:rsid w:val="0044245D"/>
    <w:rsid w:val="00442762"/>
    <w:rsid w:val="004468B5"/>
    <w:rsid w:val="004547BA"/>
    <w:rsid w:val="00454DC7"/>
    <w:rsid w:val="0045503A"/>
    <w:rsid w:val="00455B20"/>
    <w:rsid w:val="004574E3"/>
    <w:rsid w:val="00457DEE"/>
    <w:rsid w:val="00460F6B"/>
    <w:rsid w:val="004652DD"/>
    <w:rsid w:val="004655C5"/>
    <w:rsid w:val="00465D30"/>
    <w:rsid w:val="0046661B"/>
    <w:rsid w:val="00467D61"/>
    <w:rsid w:val="004711D6"/>
    <w:rsid w:val="0047322D"/>
    <w:rsid w:val="00474851"/>
    <w:rsid w:val="004749F8"/>
    <w:rsid w:val="00476BE3"/>
    <w:rsid w:val="00476E23"/>
    <w:rsid w:val="00477357"/>
    <w:rsid w:val="004805C1"/>
    <w:rsid w:val="0048450B"/>
    <w:rsid w:val="00485DF8"/>
    <w:rsid w:val="00486961"/>
    <w:rsid w:val="00487613"/>
    <w:rsid w:val="00490E1A"/>
    <w:rsid w:val="00491382"/>
    <w:rsid w:val="00491891"/>
    <w:rsid w:val="0049198E"/>
    <w:rsid w:val="00492540"/>
    <w:rsid w:val="00493A81"/>
    <w:rsid w:val="00493BA2"/>
    <w:rsid w:val="00493C6C"/>
    <w:rsid w:val="00493D90"/>
    <w:rsid w:val="00495805"/>
    <w:rsid w:val="0049581A"/>
    <w:rsid w:val="00495BE8"/>
    <w:rsid w:val="004963F0"/>
    <w:rsid w:val="004973C1"/>
    <w:rsid w:val="004A05D7"/>
    <w:rsid w:val="004A077C"/>
    <w:rsid w:val="004A1E15"/>
    <w:rsid w:val="004A4E71"/>
    <w:rsid w:val="004A5635"/>
    <w:rsid w:val="004A583C"/>
    <w:rsid w:val="004A6622"/>
    <w:rsid w:val="004B336E"/>
    <w:rsid w:val="004B3389"/>
    <w:rsid w:val="004B5BEA"/>
    <w:rsid w:val="004C1F23"/>
    <w:rsid w:val="004C3539"/>
    <w:rsid w:val="004C42C5"/>
    <w:rsid w:val="004C42DC"/>
    <w:rsid w:val="004C509D"/>
    <w:rsid w:val="004C6DE5"/>
    <w:rsid w:val="004C730D"/>
    <w:rsid w:val="004C7F6F"/>
    <w:rsid w:val="004D2057"/>
    <w:rsid w:val="004D2B61"/>
    <w:rsid w:val="004D2B8A"/>
    <w:rsid w:val="004D493A"/>
    <w:rsid w:val="004D5BB6"/>
    <w:rsid w:val="004E0274"/>
    <w:rsid w:val="004E2B00"/>
    <w:rsid w:val="004E6E6C"/>
    <w:rsid w:val="004F01B3"/>
    <w:rsid w:val="004F0EED"/>
    <w:rsid w:val="004F1038"/>
    <w:rsid w:val="004F1638"/>
    <w:rsid w:val="004F5CF6"/>
    <w:rsid w:val="004F6229"/>
    <w:rsid w:val="004F68B9"/>
    <w:rsid w:val="00500AD6"/>
    <w:rsid w:val="005056A2"/>
    <w:rsid w:val="00507387"/>
    <w:rsid w:val="00507B27"/>
    <w:rsid w:val="00507DFA"/>
    <w:rsid w:val="0051126E"/>
    <w:rsid w:val="005126FC"/>
    <w:rsid w:val="00512F7E"/>
    <w:rsid w:val="00513195"/>
    <w:rsid w:val="00513BEB"/>
    <w:rsid w:val="005159B5"/>
    <w:rsid w:val="005163C7"/>
    <w:rsid w:val="00520A20"/>
    <w:rsid w:val="00522D4A"/>
    <w:rsid w:val="0052390E"/>
    <w:rsid w:val="005255A7"/>
    <w:rsid w:val="00525BBA"/>
    <w:rsid w:val="0053115F"/>
    <w:rsid w:val="005314CA"/>
    <w:rsid w:val="00533BEF"/>
    <w:rsid w:val="00533FC8"/>
    <w:rsid w:val="005344AA"/>
    <w:rsid w:val="00536674"/>
    <w:rsid w:val="00544CF5"/>
    <w:rsid w:val="00545A4B"/>
    <w:rsid w:val="00546845"/>
    <w:rsid w:val="00546FEB"/>
    <w:rsid w:val="005473B7"/>
    <w:rsid w:val="00550B88"/>
    <w:rsid w:val="005536F6"/>
    <w:rsid w:val="00554644"/>
    <w:rsid w:val="00554678"/>
    <w:rsid w:val="00556644"/>
    <w:rsid w:val="00556C6B"/>
    <w:rsid w:val="0056056C"/>
    <w:rsid w:val="005676F0"/>
    <w:rsid w:val="005705F8"/>
    <w:rsid w:val="005708F6"/>
    <w:rsid w:val="005723FC"/>
    <w:rsid w:val="005726AA"/>
    <w:rsid w:val="005735DB"/>
    <w:rsid w:val="00573ACB"/>
    <w:rsid w:val="00574107"/>
    <w:rsid w:val="005759B7"/>
    <w:rsid w:val="00575A0E"/>
    <w:rsid w:val="005806AF"/>
    <w:rsid w:val="00580BDE"/>
    <w:rsid w:val="00580FD9"/>
    <w:rsid w:val="00581348"/>
    <w:rsid w:val="00584C4A"/>
    <w:rsid w:val="00586A5F"/>
    <w:rsid w:val="005919C5"/>
    <w:rsid w:val="00592F8A"/>
    <w:rsid w:val="00594A2F"/>
    <w:rsid w:val="005952E3"/>
    <w:rsid w:val="00595C33"/>
    <w:rsid w:val="00595F3E"/>
    <w:rsid w:val="005A0FD1"/>
    <w:rsid w:val="005A3170"/>
    <w:rsid w:val="005A4618"/>
    <w:rsid w:val="005A5305"/>
    <w:rsid w:val="005A7F3F"/>
    <w:rsid w:val="005B031D"/>
    <w:rsid w:val="005B18E0"/>
    <w:rsid w:val="005B4D0D"/>
    <w:rsid w:val="005B5ADF"/>
    <w:rsid w:val="005B6607"/>
    <w:rsid w:val="005C0A00"/>
    <w:rsid w:val="005C0D97"/>
    <w:rsid w:val="005C224F"/>
    <w:rsid w:val="005C3981"/>
    <w:rsid w:val="005D0B33"/>
    <w:rsid w:val="005D11DA"/>
    <w:rsid w:val="005D151D"/>
    <w:rsid w:val="005D19F5"/>
    <w:rsid w:val="005E0924"/>
    <w:rsid w:val="005E2BCB"/>
    <w:rsid w:val="005E321B"/>
    <w:rsid w:val="005E3321"/>
    <w:rsid w:val="005E41A7"/>
    <w:rsid w:val="005E6358"/>
    <w:rsid w:val="005E63B9"/>
    <w:rsid w:val="005E7164"/>
    <w:rsid w:val="005F3345"/>
    <w:rsid w:val="005F4DB9"/>
    <w:rsid w:val="005F659F"/>
    <w:rsid w:val="00600EE4"/>
    <w:rsid w:val="006018FF"/>
    <w:rsid w:val="00601B40"/>
    <w:rsid w:val="0060217A"/>
    <w:rsid w:val="00602B67"/>
    <w:rsid w:val="00603C75"/>
    <w:rsid w:val="00603D22"/>
    <w:rsid w:val="00604B31"/>
    <w:rsid w:val="00605F2B"/>
    <w:rsid w:val="0060661C"/>
    <w:rsid w:val="00606B18"/>
    <w:rsid w:val="00606E41"/>
    <w:rsid w:val="006078EF"/>
    <w:rsid w:val="006120AB"/>
    <w:rsid w:val="0061242C"/>
    <w:rsid w:val="0061413F"/>
    <w:rsid w:val="0061472A"/>
    <w:rsid w:val="00615858"/>
    <w:rsid w:val="006173E1"/>
    <w:rsid w:val="00620AD9"/>
    <w:rsid w:val="00620E27"/>
    <w:rsid w:val="006222EC"/>
    <w:rsid w:val="00625586"/>
    <w:rsid w:val="00625BA2"/>
    <w:rsid w:val="006260FB"/>
    <w:rsid w:val="00626256"/>
    <w:rsid w:val="006272AC"/>
    <w:rsid w:val="00630441"/>
    <w:rsid w:val="006311E5"/>
    <w:rsid w:val="006318B4"/>
    <w:rsid w:val="00631FA1"/>
    <w:rsid w:val="006325DF"/>
    <w:rsid w:val="00632DC7"/>
    <w:rsid w:val="006357DC"/>
    <w:rsid w:val="00636D5C"/>
    <w:rsid w:val="00641942"/>
    <w:rsid w:val="00643801"/>
    <w:rsid w:val="00643D41"/>
    <w:rsid w:val="006464FF"/>
    <w:rsid w:val="00646A92"/>
    <w:rsid w:val="00646E71"/>
    <w:rsid w:val="00647BE6"/>
    <w:rsid w:val="00652862"/>
    <w:rsid w:val="00652BA3"/>
    <w:rsid w:val="00652D3B"/>
    <w:rsid w:val="00652E5E"/>
    <w:rsid w:val="00654BC9"/>
    <w:rsid w:val="00657491"/>
    <w:rsid w:val="006604FF"/>
    <w:rsid w:val="00661916"/>
    <w:rsid w:val="00661E30"/>
    <w:rsid w:val="006624BC"/>
    <w:rsid w:val="0066291B"/>
    <w:rsid w:val="00662B6F"/>
    <w:rsid w:val="00662F66"/>
    <w:rsid w:val="006638E4"/>
    <w:rsid w:val="00666AC3"/>
    <w:rsid w:val="0066723E"/>
    <w:rsid w:val="00667414"/>
    <w:rsid w:val="00667708"/>
    <w:rsid w:val="0067000C"/>
    <w:rsid w:val="00672EAF"/>
    <w:rsid w:val="00673E7D"/>
    <w:rsid w:val="00674243"/>
    <w:rsid w:val="006756D9"/>
    <w:rsid w:val="0067695C"/>
    <w:rsid w:val="00676A23"/>
    <w:rsid w:val="00676F51"/>
    <w:rsid w:val="006774C1"/>
    <w:rsid w:val="00677CFB"/>
    <w:rsid w:val="00681675"/>
    <w:rsid w:val="0068403D"/>
    <w:rsid w:val="00684D53"/>
    <w:rsid w:val="00684E89"/>
    <w:rsid w:val="00686E42"/>
    <w:rsid w:val="0069103E"/>
    <w:rsid w:val="00691547"/>
    <w:rsid w:val="00691670"/>
    <w:rsid w:val="006940E1"/>
    <w:rsid w:val="00695994"/>
    <w:rsid w:val="0069604A"/>
    <w:rsid w:val="00697837"/>
    <w:rsid w:val="00697FC9"/>
    <w:rsid w:val="006A05E1"/>
    <w:rsid w:val="006A3302"/>
    <w:rsid w:val="006A3524"/>
    <w:rsid w:val="006A4811"/>
    <w:rsid w:val="006B1094"/>
    <w:rsid w:val="006B15CC"/>
    <w:rsid w:val="006B296A"/>
    <w:rsid w:val="006B35DD"/>
    <w:rsid w:val="006B6FCE"/>
    <w:rsid w:val="006B784B"/>
    <w:rsid w:val="006B7929"/>
    <w:rsid w:val="006C1235"/>
    <w:rsid w:val="006C1858"/>
    <w:rsid w:val="006C31ED"/>
    <w:rsid w:val="006C467B"/>
    <w:rsid w:val="006C53FC"/>
    <w:rsid w:val="006C61D1"/>
    <w:rsid w:val="006D0139"/>
    <w:rsid w:val="006D0372"/>
    <w:rsid w:val="006D0DF8"/>
    <w:rsid w:val="006D101C"/>
    <w:rsid w:val="006D1046"/>
    <w:rsid w:val="006D1085"/>
    <w:rsid w:val="006D17B0"/>
    <w:rsid w:val="006D1DA9"/>
    <w:rsid w:val="006D4DFD"/>
    <w:rsid w:val="006D5844"/>
    <w:rsid w:val="006D5E17"/>
    <w:rsid w:val="006D625F"/>
    <w:rsid w:val="006D655C"/>
    <w:rsid w:val="006D776E"/>
    <w:rsid w:val="006E3236"/>
    <w:rsid w:val="006E6E81"/>
    <w:rsid w:val="006E71F5"/>
    <w:rsid w:val="006F421E"/>
    <w:rsid w:val="006F45FF"/>
    <w:rsid w:val="006F48A6"/>
    <w:rsid w:val="006F51EF"/>
    <w:rsid w:val="006F5A39"/>
    <w:rsid w:val="006F6F5A"/>
    <w:rsid w:val="0070145F"/>
    <w:rsid w:val="007030FB"/>
    <w:rsid w:val="00706497"/>
    <w:rsid w:val="00706783"/>
    <w:rsid w:val="00710509"/>
    <w:rsid w:val="0071308F"/>
    <w:rsid w:val="007158E4"/>
    <w:rsid w:val="00717C50"/>
    <w:rsid w:val="007211E7"/>
    <w:rsid w:val="007232A5"/>
    <w:rsid w:val="00731781"/>
    <w:rsid w:val="007324A8"/>
    <w:rsid w:val="00732C45"/>
    <w:rsid w:val="0073313F"/>
    <w:rsid w:val="00735D93"/>
    <w:rsid w:val="00735E9B"/>
    <w:rsid w:val="00737951"/>
    <w:rsid w:val="0074000E"/>
    <w:rsid w:val="007409CD"/>
    <w:rsid w:val="00741A25"/>
    <w:rsid w:val="0074395A"/>
    <w:rsid w:val="0074601F"/>
    <w:rsid w:val="007463CC"/>
    <w:rsid w:val="00746E90"/>
    <w:rsid w:val="00750D22"/>
    <w:rsid w:val="0075134E"/>
    <w:rsid w:val="0075158A"/>
    <w:rsid w:val="00755215"/>
    <w:rsid w:val="00756F57"/>
    <w:rsid w:val="007603EF"/>
    <w:rsid w:val="0076077C"/>
    <w:rsid w:val="007607CA"/>
    <w:rsid w:val="00761BAA"/>
    <w:rsid w:val="007622E0"/>
    <w:rsid w:val="007636F3"/>
    <w:rsid w:val="00765575"/>
    <w:rsid w:val="00765950"/>
    <w:rsid w:val="00765D0A"/>
    <w:rsid w:val="00766DA3"/>
    <w:rsid w:val="00767788"/>
    <w:rsid w:val="00767FC8"/>
    <w:rsid w:val="00773423"/>
    <w:rsid w:val="00773D39"/>
    <w:rsid w:val="007740BE"/>
    <w:rsid w:val="007745B6"/>
    <w:rsid w:val="00774DC0"/>
    <w:rsid w:val="00775EBF"/>
    <w:rsid w:val="00775FDB"/>
    <w:rsid w:val="00776C34"/>
    <w:rsid w:val="007773A7"/>
    <w:rsid w:val="00781ECD"/>
    <w:rsid w:val="007824C6"/>
    <w:rsid w:val="0078379E"/>
    <w:rsid w:val="007845BA"/>
    <w:rsid w:val="00786D78"/>
    <w:rsid w:val="00787625"/>
    <w:rsid w:val="00787C61"/>
    <w:rsid w:val="00791769"/>
    <w:rsid w:val="00792AFA"/>
    <w:rsid w:val="007940A9"/>
    <w:rsid w:val="00794A42"/>
    <w:rsid w:val="00794E57"/>
    <w:rsid w:val="0079656C"/>
    <w:rsid w:val="00796804"/>
    <w:rsid w:val="00797A01"/>
    <w:rsid w:val="007A1475"/>
    <w:rsid w:val="007A3E03"/>
    <w:rsid w:val="007A4EBF"/>
    <w:rsid w:val="007A504B"/>
    <w:rsid w:val="007A591C"/>
    <w:rsid w:val="007A5D22"/>
    <w:rsid w:val="007B1C33"/>
    <w:rsid w:val="007B23C3"/>
    <w:rsid w:val="007B38B9"/>
    <w:rsid w:val="007B6894"/>
    <w:rsid w:val="007B6A21"/>
    <w:rsid w:val="007B6EB6"/>
    <w:rsid w:val="007C1DA1"/>
    <w:rsid w:val="007C35B3"/>
    <w:rsid w:val="007C3B1C"/>
    <w:rsid w:val="007C423E"/>
    <w:rsid w:val="007C48EE"/>
    <w:rsid w:val="007C4BA0"/>
    <w:rsid w:val="007C545C"/>
    <w:rsid w:val="007C5664"/>
    <w:rsid w:val="007C69BF"/>
    <w:rsid w:val="007C6B72"/>
    <w:rsid w:val="007C71F5"/>
    <w:rsid w:val="007D6CFE"/>
    <w:rsid w:val="007E0F38"/>
    <w:rsid w:val="007E31E7"/>
    <w:rsid w:val="007E4A35"/>
    <w:rsid w:val="007F1E9C"/>
    <w:rsid w:val="007F20D2"/>
    <w:rsid w:val="007F22EA"/>
    <w:rsid w:val="007F3777"/>
    <w:rsid w:val="007F4CAD"/>
    <w:rsid w:val="007F5D8D"/>
    <w:rsid w:val="007F78E5"/>
    <w:rsid w:val="007F7C81"/>
    <w:rsid w:val="00800E73"/>
    <w:rsid w:val="00802CBF"/>
    <w:rsid w:val="00804D4A"/>
    <w:rsid w:val="00804F8B"/>
    <w:rsid w:val="00805C74"/>
    <w:rsid w:val="00805D7A"/>
    <w:rsid w:val="008101F0"/>
    <w:rsid w:val="00811270"/>
    <w:rsid w:val="00813137"/>
    <w:rsid w:val="00813281"/>
    <w:rsid w:val="008144DB"/>
    <w:rsid w:val="00814517"/>
    <w:rsid w:val="00815BBF"/>
    <w:rsid w:val="00816967"/>
    <w:rsid w:val="00816C1F"/>
    <w:rsid w:val="008208DF"/>
    <w:rsid w:val="008214CC"/>
    <w:rsid w:val="00821ADC"/>
    <w:rsid w:val="00821E3A"/>
    <w:rsid w:val="0082229C"/>
    <w:rsid w:val="008240B4"/>
    <w:rsid w:val="008247AF"/>
    <w:rsid w:val="008261E7"/>
    <w:rsid w:val="0083074E"/>
    <w:rsid w:val="00831DBB"/>
    <w:rsid w:val="008339DB"/>
    <w:rsid w:val="008340F6"/>
    <w:rsid w:val="008353A5"/>
    <w:rsid w:val="008356E5"/>
    <w:rsid w:val="00835758"/>
    <w:rsid w:val="008366BB"/>
    <w:rsid w:val="00836717"/>
    <w:rsid w:val="0084093D"/>
    <w:rsid w:val="00842621"/>
    <w:rsid w:val="00842893"/>
    <w:rsid w:val="00842AD8"/>
    <w:rsid w:val="008435F6"/>
    <w:rsid w:val="00844094"/>
    <w:rsid w:val="00844570"/>
    <w:rsid w:val="008448D8"/>
    <w:rsid w:val="00844FFD"/>
    <w:rsid w:val="00847291"/>
    <w:rsid w:val="0085092B"/>
    <w:rsid w:val="00851490"/>
    <w:rsid w:val="0085174E"/>
    <w:rsid w:val="00852145"/>
    <w:rsid w:val="0085339A"/>
    <w:rsid w:val="00854138"/>
    <w:rsid w:val="00854C4B"/>
    <w:rsid w:val="00857A20"/>
    <w:rsid w:val="008618D0"/>
    <w:rsid w:val="00861E43"/>
    <w:rsid w:val="00864544"/>
    <w:rsid w:val="008653EE"/>
    <w:rsid w:val="0086552D"/>
    <w:rsid w:val="00865730"/>
    <w:rsid w:val="00866BF9"/>
    <w:rsid w:val="00870B82"/>
    <w:rsid w:val="00872EC0"/>
    <w:rsid w:val="00873A2B"/>
    <w:rsid w:val="00873B78"/>
    <w:rsid w:val="008757F2"/>
    <w:rsid w:val="00880D28"/>
    <w:rsid w:val="00881413"/>
    <w:rsid w:val="00887283"/>
    <w:rsid w:val="00887458"/>
    <w:rsid w:val="0089001C"/>
    <w:rsid w:val="00892214"/>
    <w:rsid w:val="008926E7"/>
    <w:rsid w:val="0089436B"/>
    <w:rsid w:val="0089474C"/>
    <w:rsid w:val="008953AF"/>
    <w:rsid w:val="008956B3"/>
    <w:rsid w:val="008979E1"/>
    <w:rsid w:val="008A39DC"/>
    <w:rsid w:val="008A4EEB"/>
    <w:rsid w:val="008A5F39"/>
    <w:rsid w:val="008A7F53"/>
    <w:rsid w:val="008B18D2"/>
    <w:rsid w:val="008B28CA"/>
    <w:rsid w:val="008B3E80"/>
    <w:rsid w:val="008B558B"/>
    <w:rsid w:val="008B5A49"/>
    <w:rsid w:val="008B5A4F"/>
    <w:rsid w:val="008B61DD"/>
    <w:rsid w:val="008B68CE"/>
    <w:rsid w:val="008B724B"/>
    <w:rsid w:val="008B74A2"/>
    <w:rsid w:val="008C0C79"/>
    <w:rsid w:val="008C367D"/>
    <w:rsid w:val="008C5912"/>
    <w:rsid w:val="008C6AB1"/>
    <w:rsid w:val="008D115B"/>
    <w:rsid w:val="008D1E4D"/>
    <w:rsid w:val="008D345C"/>
    <w:rsid w:val="008D3BE3"/>
    <w:rsid w:val="008D405B"/>
    <w:rsid w:val="008D5CB5"/>
    <w:rsid w:val="008D71D9"/>
    <w:rsid w:val="008D7348"/>
    <w:rsid w:val="008D7875"/>
    <w:rsid w:val="008E0461"/>
    <w:rsid w:val="008E08DB"/>
    <w:rsid w:val="008E1863"/>
    <w:rsid w:val="008E2330"/>
    <w:rsid w:val="008E3B3E"/>
    <w:rsid w:val="008E4B59"/>
    <w:rsid w:val="008F0518"/>
    <w:rsid w:val="008F3819"/>
    <w:rsid w:val="008F43B9"/>
    <w:rsid w:val="008F6D27"/>
    <w:rsid w:val="0090196D"/>
    <w:rsid w:val="009028BD"/>
    <w:rsid w:val="00904ACB"/>
    <w:rsid w:val="0091005C"/>
    <w:rsid w:val="00911811"/>
    <w:rsid w:val="00913C75"/>
    <w:rsid w:val="009143D1"/>
    <w:rsid w:val="00914A3D"/>
    <w:rsid w:val="009178A3"/>
    <w:rsid w:val="00917CD9"/>
    <w:rsid w:val="00920021"/>
    <w:rsid w:val="00921206"/>
    <w:rsid w:val="00922271"/>
    <w:rsid w:val="00925079"/>
    <w:rsid w:val="00926773"/>
    <w:rsid w:val="00931946"/>
    <w:rsid w:val="00933903"/>
    <w:rsid w:val="00934B4E"/>
    <w:rsid w:val="00936666"/>
    <w:rsid w:val="00936BD2"/>
    <w:rsid w:val="00942464"/>
    <w:rsid w:val="009428DE"/>
    <w:rsid w:val="0094366E"/>
    <w:rsid w:val="009460F3"/>
    <w:rsid w:val="00947BB9"/>
    <w:rsid w:val="00950CE0"/>
    <w:rsid w:val="00951242"/>
    <w:rsid w:val="00951FBF"/>
    <w:rsid w:val="00952572"/>
    <w:rsid w:val="00955D34"/>
    <w:rsid w:val="00955D6E"/>
    <w:rsid w:val="009575D5"/>
    <w:rsid w:val="0095797F"/>
    <w:rsid w:val="009608B5"/>
    <w:rsid w:val="00960B68"/>
    <w:rsid w:val="009630AD"/>
    <w:rsid w:val="00963D3F"/>
    <w:rsid w:val="00967BA9"/>
    <w:rsid w:val="009702C9"/>
    <w:rsid w:val="009716A9"/>
    <w:rsid w:val="009757E3"/>
    <w:rsid w:val="00980A8F"/>
    <w:rsid w:val="00981693"/>
    <w:rsid w:val="00982FDF"/>
    <w:rsid w:val="00985540"/>
    <w:rsid w:val="00986690"/>
    <w:rsid w:val="0098799A"/>
    <w:rsid w:val="0099029D"/>
    <w:rsid w:val="00991470"/>
    <w:rsid w:val="00994628"/>
    <w:rsid w:val="009957D9"/>
    <w:rsid w:val="00996819"/>
    <w:rsid w:val="009A1680"/>
    <w:rsid w:val="009A22FC"/>
    <w:rsid w:val="009A49D4"/>
    <w:rsid w:val="009A63B2"/>
    <w:rsid w:val="009A68FC"/>
    <w:rsid w:val="009A7524"/>
    <w:rsid w:val="009B1219"/>
    <w:rsid w:val="009B7062"/>
    <w:rsid w:val="009B7B74"/>
    <w:rsid w:val="009B7DB0"/>
    <w:rsid w:val="009C05ED"/>
    <w:rsid w:val="009C0C05"/>
    <w:rsid w:val="009C11CD"/>
    <w:rsid w:val="009C25E5"/>
    <w:rsid w:val="009C43FA"/>
    <w:rsid w:val="009C55CF"/>
    <w:rsid w:val="009C580F"/>
    <w:rsid w:val="009C638B"/>
    <w:rsid w:val="009C742C"/>
    <w:rsid w:val="009C7917"/>
    <w:rsid w:val="009D106A"/>
    <w:rsid w:val="009D1672"/>
    <w:rsid w:val="009D1DE2"/>
    <w:rsid w:val="009D264D"/>
    <w:rsid w:val="009D2FA5"/>
    <w:rsid w:val="009D329F"/>
    <w:rsid w:val="009D3CE6"/>
    <w:rsid w:val="009D7E9F"/>
    <w:rsid w:val="009E1F8D"/>
    <w:rsid w:val="009E2F40"/>
    <w:rsid w:val="009E3C12"/>
    <w:rsid w:val="009E5455"/>
    <w:rsid w:val="009E6A3D"/>
    <w:rsid w:val="009E7135"/>
    <w:rsid w:val="009F01AD"/>
    <w:rsid w:val="009F223F"/>
    <w:rsid w:val="009F363B"/>
    <w:rsid w:val="009F62F0"/>
    <w:rsid w:val="00A0188D"/>
    <w:rsid w:val="00A01F17"/>
    <w:rsid w:val="00A0209C"/>
    <w:rsid w:val="00A03B61"/>
    <w:rsid w:val="00A05B60"/>
    <w:rsid w:val="00A05D46"/>
    <w:rsid w:val="00A1121A"/>
    <w:rsid w:val="00A13138"/>
    <w:rsid w:val="00A1348C"/>
    <w:rsid w:val="00A137A4"/>
    <w:rsid w:val="00A137CF"/>
    <w:rsid w:val="00A142DB"/>
    <w:rsid w:val="00A200CE"/>
    <w:rsid w:val="00A216F2"/>
    <w:rsid w:val="00A21A92"/>
    <w:rsid w:val="00A231EC"/>
    <w:rsid w:val="00A2332D"/>
    <w:rsid w:val="00A25505"/>
    <w:rsid w:val="00A25717"/>
    <w:rsid w:val="00A26601"/>
    <w:rsid w:val="00A26E5F"/>
    <w:rsid w:val="00A279BC"/>
    <w:rsid w:val="00A31C04"/>
    <w:rsid w:val="00A31E75"/>
    <w:rsid w:val="00A37C44"/>
    <w:rsid w:val="00A40486"/>
    <w:rsid w:val="00A41437"/>
    <w:rsid w:val="00A4275E"/>
    <w:rsid w:val="00A42851"/>
    <w:rsid w:val="00A445FB"/>
    <w:rsid w:val="00A50201"/>
    <w:rsid w:val="00A51694"/>
    <w:rsid w:val="00A52FD1"/>
    <w:rsid w:val="00A53112"/>
    <w:rsid w:val="00A5531B"/>
    <w:rsid w:val="00A55F9C"/>
    <w:rsid w:val="00A57365"/>
    <w:rsid w:val="00A5765C"/>
    <w:rsid w:val="00A60AE7"/>
    <w:rsid w:val="00A60C5F"/>
    <w:rsid w:val="00A60CD1"/>
    <w:rsid w:val="00A61CE1"/>
    <w:rsid w:val="00A621EC"/>
    <w:rsid w:val="00A64AA4"/>
    <w:rsid w:val="00A64B95"/>
    <w:rsid w:val="00A67E25"/>
    <w:rsid w:val="00A70869"/>
    <w:rsid w:val="00A71492"/>
    <w:rsid w:val="00A722A8"/>
    <w:rsid w:val="00A724DF"/>
    <w:rsid w:val="00A7298F"/>
    <w:rsid w:val="00A72FBB"/>
    <w:rsid w:val="00A72FC8"/>
    <w:rsid w:val="00A730A2"/>
    <w:rsid w:val="00A75570"/>
    <w:rsid w:val="00A75A99"/>
    <w:rsid w:val="00A7757D"/>
    <w:rsid w:val="00A819F3"/>
    <w:rsid w:val="00A82C6D"/>
    <w:rsid w:val="00A82D98"/>
    <w:rsid w:val="00A83D1F"/>
    <w:rsid w:val="00A84FD2"/>
    <w:rsid w:val="00A85CE5"/>
    <w:rsid w:val="00A86143"/>
    <w:rsid w:val="00A86668"/>
    <w:rsid w:val="00A86BB2"/>
    <w:rsid w:val="00A87398"/>
    <w:rsid w:val="00A90215"/>
    <w:rsid w:val="00A906BA"/>
    <w:rsid w:val="00A90D32"/>
    <w:rsid w:val="00A9334C"/>
    <w:rsid w:val="00A941BF"/>
    <w:rsid w:val="00A94A41"/>
    <w:rsid w:val="00A951FF"/>
    <w:rsid w:val="00A95661"/>
    <w:rsid w:val="00A964D1"/>
    <w:rsid w:val="00A97653"/>
    <w:rsid w:val="00AA1536"/>
    <w:rsid w:val="00AA17C7"/>
    <w:rsid w:val="00AA2735"/>
    <w:rsid w:val="00AA35C9"/>
    <w:rsid w:val="00AA3694"/>
    <w:rsid w:val="00AA3BBB"/>
    <w:rsid w:val="00AA7A4A"/>
    <w:rsid w:val="00AA7CAD"/>
    <w:rsid w:val="00AB23B8"/>
    <w:rsid w:val="00AB4F4F"/>
    <w:rsid w:val="00AB53B1"/>
    <w:rsid w:val="00AB5EC6"/>
    <w:rsid w:val="00AB709B"/>
    <w:rsid w:val="00AC0B2D"/>
    <w:rsid w:val="00AC0FD5"/>
    <w:rsid w:val="00AC2F05"/>
    <w:rsid w:val="00AC3A73"/>
    <w:rsid w:val="00AC5D8F"/>
    <w:rsid w:val="00AC73C8"/>
    <w:rsid w:val="00AC7DD4"/>
    <w:rsid w:val="00AD01CA"/>
    <w:rsid w:val="00AD1598"/>
    <w:rsid w:val="00AD3018"/>
    <w:rsid w:val="00AD3328"/>
    <w:rsid w:val="00AD3629"/>
    <w:rsid w:val="00AD3A7D"/>
    <w:rsid w:val="00AD3CDD"/>
    <w:rsid w:val="00AD5990"/>
    <w:rsid w:val="00AD6450"/>
    <w:rsid w:val="00AD6E7E"/>
    <w:rsid w:val="00AE1526"/>
    <w:rsid w:val="00AE1B36"/>
    <w:rsid w:val="00AE36A4"/>
    <w:rsid w:val="00AE375A"/>
    <w:rsid w:val="00AE463E"/>
    <w:rsid w:val="00AE5080"/>
    <w:rsid w:val="00AE51D8"/>
    <w:rsid w:val="00AE650A"/>
    <w:rsid w:val="00AE6777"/>
    <w:rsid w:val="00AF2A64"/>
    <w:rsid w:val="00AF2ED3"/>
    <w:rsid w:val="00AF2F5D"/>
    <w:rsid w:val="00AF54D5"/>
    <w:rsid w:val="00AF5CE8"/>
    <w:rsid w:val="00AF67D6"/>
    <w:rsid w:val="00B0143D"/>
    <w:rsid w:val="00B01628"/>
    <w:rsid w:val="00B0418A"/>
    <w:rsid w:val="00B04631"/>
    <w:rsid w:val="00B05DC4"/>
    <w:rsid w:val="00B07DE1"/>
    <w:rsid w:val="00B101FD"/>
    <w:rsid w:val="00B10219"/>
    <w:rsid w:val="00B13AF8"/>
    <w:rsid w:val="00B16512"/>
    <w:rsid w:val="00B179B0"/>
    <w:rsid w:val="00B2344E"/>
    <w:rsid w:val="00B241C2"/>
    <w:rsid w:val="00B26536"/>
    <w:rsid w:val="00B30532"/>
    <w:rsid w:val="00B31B41"/>
    <w:rsid w:val="00B32054"/>
    <w:rsid w:val="00B333F5"/>
    <w:rsid w:val="00B33E74"/>
    <w:rsid w:val="00B33EF3"/>
    <w:rsid w:val="00B37C25"/>
    <w:rsid w:val="00B40965"/>
    <w:rsid w:val="00B41DFE"/>
    <w:rsid w:val="00B43B8A"/>
    <w:rsid w:val="00B4471B"/>
    <w:rsid w:val="00B45018"/>
    <w:rsid w:val="00B45769"/>
    <w:rsid w:val="00B47885"/>
    <w:rsid w:val="00B478B3"/>
    <w:rsid w:val="00B503CD"/>
    <w:rsid w:val="00B50705"/>
    <w:rsid w:val="00B50C49"/>
    <w:rsid w:val="00B51ED5"/>
    <w:rsid w:val="00B52406"/>
    <w:rsid w:val="00B52DC0"/>
    <w:rsid w:val="00B54901"/>
    <w:rsid w:val="00B6002A"/>
    <w:rsid w:val="00B60DAA"/>
    <w:rsid w:val="00B618A9"/>
    <w:rsid w:val="00B6294E"/>
    <w:rsid w:val="00B646C8"/>
    <w:rsid w:val="00B666CB"/>
    <w:rsid w:val="00B71442"/>
    <w:rsid w:val="00B71A98"/>
    <w:rsid w:val="00B727F4"/>
    <w:rsid w:val="00B72E44"/>
    <w:rsid w:val="00B74516"/>
    <w:rsid w:val="00B764F1"/>
    <w:rsid w:val="00B76635"/>
    <w:rsid w:val="00B76974"/>
    <w:rsid w:val="00B80942"/>
    <w:rsid w:val="00B82334"/>
    <w:rsid w:val="00B8256B"/>
    <w:rsid w:val="00B8277E"/>
    <w:rsid w:val="00B83C74"/>
    <w:rsid w:val="00B83D85"/>
    <w:rsid w:val="00B8570C"/>
    <w:rsid w:val="00B9044C"/>
    <w:rsid w:val="00B90ED1"/>
    <w:rsid w:val="00B910FD"/>
    <w:rsid w:val="00B91D34"/>
    <w:rsid w:val="00B91EBE"/>
    <w:rsid w:val="00BA315A"/>
    <w:rsid w:val="00BA33E6"/>
    <w:rsid w:val="00BA4796"/>
    <w:rsid w:val="00BA57D7"/>
    <w:rsid w:val="00BA6BCF"/>
    <w:rsid w:val="00BA7BC4"/>
    <w:rsid w:val="00BB060E"/>
    <w:rsid w:val="00BB1C52"/>
    <w:rsid w:val="00BB1C91"/>
    <w:rsid w:val="00BB2AFB"/>
    <w:rsid w:val="00BB3D13"/>
    <w:rsid w:val="00BB4EA2"/>
    <w:rsid w:val="00BC0D95"/>
    <w:rsid w:val="00BC0E6E"/>
    <w:rsid w:val="00BC530D"/>
    <w:rsid w:val="00BC76A7"/>
    <w:rsid w:val="00BD08C6"/>
    <w:rsid w:val="00BD20F4"/>
    <w:rsid w:val="00BD4581"/>
    <w:rsid w:val="00BD5C60"/>
    <w:rsid w:val="00BD7796"/>
    <w:rsid w:val="00BE1C0F"/>
    <w:rsid w:val="00BE1CE6"/>
    <w:rsid w:val="00BE3ABC"/>
    <w:rsid w:val="00BE5268"/>
    <w:rsid w:val="00BE7257"/>
    <w:rsid w:val="00BF27F1"/>
    <w:rsid w:val="00BF335B"/>
    <w:rsid w:val="00BF6DCB"/>
    <w:rsid w:val="00BF7C0B"/>
    <w:rsid w:val="00C001FD"/>
    <w:rsid w:val="00C02D6F"/>
    <w:rsid w:val="00C03CFF"/>
    <w:rsid w:val="00C050F7"/>
    <w:rsid w:val="00C05FD0"/>
    <w:rsid w:val="00C1199E"/>
    <w:rsid w:val="00C135D0"/>
    <w:rsid w:val="00C159F6"/>
    <w:rsid w:val="00C168A2"/>
    <w:rsid w:val="00C207FA"/>
    <w:rsid w:val="00C22133"/>
    <w:rsid w:val="00C225BD"/>
    <w:rsid w:val="00C23929"/>
    <w:rsid w:val="00C278A5"/>
    <w:rsid w:val="00C37CF3"/>
    <w:rsid w:val="00C403DA"/>
    <w:rsid w:val="00C427D1"/>
    <w:rsid w:val="00C4372B"/>
    <w:rsid w:val="00C43A53"/>
    <w:rsid w:val="00C44117"/>
    <w:rsid w:val="00C52580"/>
    <w:rsid w:val="00C54E29"/>
    <w:rsid w:val="00C5657A"/>
    <w:rsid w:val="00C565E7"/>
    <w:rsid w:val="00C56854"/>
    <w:rsid w:val="00C601BB"/>
    <w:rsid w:val="00C64CE3"/>
    <w:rsid w:val="00C65198"/>
    <w:rsid w:val="00C660D4"/>
    <w:rsid w:val="00C66990"/>
    <w:rsid w:val="00C66A8D"/>
    <w:rsid w:val="00C66B6A"/>
    <w:rsid w:val="00C67128"/>
    <w:rsid w:val="00C67164"/>
    <w:rsid w:val="00C70EBF"/>
    <w:rsid w:val="00C718DD"/>
    <w:rsid w:val="00C7610F"/>
    <w:rsid w:val="00C81929"/>
    <w:rsid w:val="00C82B6B"/>
    <w:rsid w:val="00C84013"/>
    <w:rsid w:val="00C84FAF"/>
    <w:rsid w:val="00C85B19"/>
    <w:rsid w:val="00C86023"/>
    <w:rsid w:val="00C87229"/>
    <w:rsid w:val="00C90157"/>
    <w:rsid w:val="00C9135C"/>
    <w:rsid w:val="00C913E5"/>
    <w:rsid w:val="00C92AE7"/>
    <w:rsid w:val="00C93940"/>
    <w:rsid w:val="00C939C6"/>
    <w:rsid w:val="00C93EF0"/>
    <w:rsid w:val="00C94554"/>
    <w:rsid w:val="00CA3C11"/>
    <w:rsid w:val="00CA4565"/>
    <w:rsid w:val="00CA4787"/>
    <w:rsid w:val="00CA65FB"/>
    <w:rsid w:val="00CA6F42"/>
    <w:rsid w:val="00CA79B2"/>
    <w:rsid w:val="00CB05E3"/>
    <w:rsid w:val="00CB0BC9"/>
    <w:rsid w:val="00CB0E99"/>
    <w:rsid w:val="00CB128A"/>
    <w:rsid w:val="00CB4951"/>
    <w:rsid w:val="00CB726D"/>
    <w:rsid w:val="00CC06B3"/>
    <w:rsid w:val="00CC1E86"/>
    <w:rsid w:val="00CC2679"/>
    <w:rsid w:val="00CC32CA"/>
    <w:rsid w:val="00CC45FE"/>
    <w:rsid w:val="00CC62FD"/>
    <w:rsid w:val="00CC6349"/>
    <w:rsid w:val="00CC63A2"/>
    <w:rsid w:val="00CC6602"/>
    <w:rsid w:val="00CC6D90"/>
    <w:rsid w:val="00CC70D4"/>
    <w:rsid w:val="00CC715D"/>
    <w:rsid w:val="00CD0070"/>
    <w:rsid w:val="00CD13B8"/>
    <w:rsid w:val="00CD281F"/>
    <w:rsid w:val="00CD5C9D"/>
    <w:rsid w:val="00CE03AF"/>
    <w:rsid w:val="00CE606A"/>
    <w:rsid w:val="00CE7B02"/>
    <w:rsid w:val="00CF003A"/>
    <w:rsid w:val="00CF093D"/>
    <w:rsid w:val="00CF2D87"/>
    <w:rsid w:val="00CF35B9"/>
    <w:rsid w:val="00CF4ADE"/>
    <w:rsid w:val="00CF6D0A"/>
    <w:rsid w:val="00CF73B9"/>
    <w:rsid w:val="00D00D29"/>
    <w:rsid w:val="00D018B2"/>
    <w:rsid w:val="00D01F6F"/>
    <w:rsid w:val="00D029B6"/>
    <w:rsid w:val="00D04430"/>
    <w:rsid w:val="00D06785"/>
    <w:rsid w:val="00D102B5"/>
    <w:rsid w:val="00D123F6"/>
    <w:rsid w:val="00D13E25"/>
    <w:rsid w:val="00D15A3A"/>
    <w:rsid w:val="00D16BE8"/>
    <w:rsid w:val="00D17596"/>
    <w:rsid w:val="00D2066C"/>
    <w:rsid w:val="00D210E7"/>
    <w:rsid w:val="00D24354"/>
    <w:rsid w:val="00D25E8A"/>
    <w:rsid w:val="00D27B2D"/>
    <w:rsid w:val="00D27C5B"/>
    <w:rsid w:val="00D31477"/>
    <w:rsid w:val="00D3177A"/>
    <w:rsid w:val="00D32A40"/>
    <w:rsid w:val="00D32CA5"/>
    <w:rsid w:val="00D32D9F"/>
    <w:rsid w:val="00D32EEC"/>
    <w:rsid w:val="00D3317B"/>
    <w:rsid w:val="00D33B34"/>
    <w:rsid w:val="00D3400E"/>
    <w:rsid w:val="00D35985"/>
    <w:rsid w:val="00D359BE"/>
    <w:rsid w:val="00D361D4"/>
    <w:rsid w:val="00D37358"/>
    <w:rsid w:val="00D41243"/>
    <w:rsid w:val="00D421AB"/>
    <w:rsid w:val="00D43319"/>
    <w:rsid w:val="00D4434A"/>
    <w:rsid w:val="00D44A54"/>
    <w:rsid w:val="00D46F09"/>
    <w:rsid w:val="00D514BA"/>
    <w:rsid w:val="00D51729"/>
    <w:rsid w:val="00D5208B"/>
    <w:rsid w:val="00D52E8F"/>
    <w:rsid w:val="00D53107"/>
    <w:rsid w:val="00D53C21"/>
    <w:rsid w:val="00D5458D"/>
    <w:rsid w:val="00D55113"/>
    <w:rsid w:val="00D57016"/>
    <w:rsid w:val="00D57AAE"/>
    <w:rsid w:val="00D60378"/>
    <w:rsid w:val="00D60F25"/>
    <w:rsid w:val="00D60F3C"/>
    <w:rsid w:val="00D61D24"/>
    <w:rsid w:val="00D63832"/>
    <w:rsid w:val="00D65352"/>
    <w:rsid w:val="00D67633"/>
    <w:rsid w:val="00D73A00"/>
    <w:rsid w:val="00D74979"/>
    <w:rsid w:val="00D752B2"/>
    <w:rsid w:val="00D77FA9"/>
    <w:rsid w:val="00D87375"/>
    <w:rsid w:val="00D873A2"/>
    <w:rsid w:val="00D8747A"/>
    <w:rsid w:val="00D87BE2"/>
    <w:rsid w:val="00D906FF"/>
    <w:rsid w:val="00D911C3"/>
    <w:rsid w:val="00D9138D"/>
    <w:rsid w:val="00D91921"/>
    <w:rsid w:val="00D92E1F"/>
    <w:rsid w:val="00D95DB4"/>
    <w:rsid w:val="00D96550"/>
    <w:rsid w:val="00DA0D06"/>
    <w:rsid w:val="00DA119E"/>
    <w:rsid w:val="00DA43C9"/>
    <w:rsid w:val="00DA5023"/>
    <w:rsid w:val="00DA55B4"/>
    <w:rsid w:val="00DA715B"/>
    <w:rsid w:val="00DA757E"/>
    <w:rsid w:val="00DA7D61"/>
    <w:rsid w:val="00DB0557"/>
    <w:rsid w:val="00DB197C"/>
    <w:rsid w:val="00DB3FC7"/>
    <w:rsid w:val="00DB6CC0"/>
    <w:rsid w:val="00DB6F5A"/>
    <w:rsid w:val="00DC0716"/>
    <w:rsid w:val="00DC0C97"/>
    <w:rsid w:val="00DC11FB"/>
    <w:rsid w:val="00DC1F91"/>
    <w:rsid w:val="00DC1FA8"/>
    <w:rsid w:val="00DC2215"/>
    <w:rsid w:val="00DC36B8"/>
    <w:rsid w:val="00DC408F"/>
    <w:rsid w:val="00DC4525"/>
    <w:rsid w:val="00DC74B8"/>
    <w:rsid w:val="00DD04CF"/>
    <w:rsid w:val="00DD0F2C"/>
    <w:rsid w:val="00DD164F"/>
    <w:rsid w:val="00DD1FEA"/>
    <w:rsid w:val="00DD229E"/>
    <w:rsid w:val="00DD366C"/>
    <w:rsid w:val="00DD521F"/>
    <w:rsid w:val="00DD5A3C"/>
    <w:rsid w:val="00DE1ADF"/>
    <w:rsid w:val="00DE2227"/>
    <w:rsid w:val="00DE4378"/>
    <w:rsid w:val="00DE5558"/>
    <w:rsid w:val="00DE5CBC"/>
    <w:rsid w:val="00DF091E"/>
    <w:rsid w:val="00DF2176"/>
    <w:rsid w:val="00DF35E7"/>
    <w:rsid w:val="00DF7EE7"/>
    <w:rsid w:val="00E000BE"/>
    <w:rsid w:val="00E016DD"/>
    <w:rsid w:val="00E06ECA"/>
    <w:rsid w:val="00E0720A"/>
    <w:rsid w:val="00E10F89"/>
    <w:rsid w:val="00E10FD4"/>
    <w:rsid w:val="00E159C6"/>
    <w:rsid w:val="00E16837"/>
    <w:rsid w:val="00E2190C"/>
    <w:rsid w:val="00E22176"/>
    <w:rsid w:val="00E22ADC"/>
    <w:rsid w:val="00E2721D"/>
    <w:rsid w:val="00E279AE"/>
    <w:rsid w:val="00E34F97"/>
    <w:rsid w:val="00E40F46"/>
    <w:rsid w:val="00E4319D"/>
    <w:rsid w:val="00E434DF"/>
    <w:rsid w:val="00E4407D"/>
    <w:rsid w:val="00E44AED"/>
    <w:rsid w:val="00E44FC6"/>
    <w:rsid w:val="00E47C60"/>
    <w:rsid w:val="00E54F0B"/>
    <w:rsid w:val="00E5600C"/>
    <w:rsid w:val="00E60328"/>
    <w:rsid w:val="00E60F9D"/>
    <w:rsid w:val="00E6246A"/>
    <w:rsid w:val="00E63032"/>
    <w:rsid w:val="00E639A9"/>
    <w:rsid w:val="00E66170"/>
    <w:rsid w:val="00E6626C"/>
    <w:rsid w:val="00E70493"/>
    <w:rsid w:val="00E71204"/>
    <w:rsid w:val="00E72267"/>
    <w:rsid w:val="00E73D74"/>
    <w:rsid w:val="00E74FF0"/>
    <w:rsid w:val="00E77197"/>
    <w:rsid w:val="00E81793"/>
    <w:rsid w:val="00E81A54"/>
    <w:rsid w:val="00E81DFA"/>
    <w:rsid w:val="00E834B5"/>
    <w:rsid w:val="00E84AF2"/>
    <w:rsid w:val="00E85BFD"/>
    <w:rsid w:val="00E86380"/>
    <w:rsid w:val="00E86B4C"/>
    <w:rsid w:val="00E86C59"/>
    <w:rsid w:val="00E906A8"/>
    <w:rsid w:val="00E92932"/>
    <w:rsid w:val="00EA1D21"/>
    <w:rsid w:val="00EA21D5"/>
    <w:rsid w:val="00EA2B8C"/>
    <w:rsid w:val="00EA3399"/>
    <w:rsid w:val="00EA3423"/>
    <w:rsid w:val="00EA397F"/>
    <w:rsid w:val="00EA44F5"/>
    <w:rsid w:val="00EA5B3B"/>
    <w:rsid w:val="00EA709C"/>
    <w:rsid w:val="00EB127C"/>
    <w:rsid w:val="00EB2BCD"/>
    <w:rsid w:val="00EB37A2"/>
    <w:rsid w:val="00EB4BD3"/>
    <w:rsid w:val="00EB57FD"/>
    <w:rsid w:val="00EB5885"/>
    <w:rsid w:val="00EB66FA"/>
    <w:rsid w:val="00EB69E2"/>
    <w:rsid w:val="00EB7B9F"/>
    <w:rsid w:val="00EC17D5"/>
    <w:rsid w:val="00EC1911"/>
    <w:rsid w:val="00EC39E4"/>
    <w:rsid w:val="00EC3CFE"/>
    <w:rsid w:val="00ED0451"/>
    <w:rsid w:val="00ED069A"/>
    <w:rsid w:val="00ED08A2"/>
    <w:rsid w:val="00ED2A4D"/>
    <w:rsid w:val="00ED3A20"/>
    <w:rsid w:val="00ED52A3"/>
    <w:rsid w:val="00ED6517"/>
    <w:rsid w:val="00ED7D32"/>
    <w:rsid w:val="00EE03DA"/>
    <w:rsid w:val="00EE1B81"/>
    <w:rsid w:val="00EE220A"/>
    <w:rsid w:val="00EE25B1"/>
    <w:rsid w:val="00EE2D26"/>
    <w:rsid w:val="00EE37D9"/>
    <w:rsid w:val="00EE54B4"/>
    <w:rsid w:val="00EE5B14"/>
    <w:rsid w:val="00EF0FC6"/>
    <w:rsid w:val="00EF1170"/>
    <w:rsid w:val="00EF2231"/>
    <w:rsid w:val="00EF3361"/>
    <w:rsid w:val="00EF3E9B"/>
    <w:rsid w:val="00EF3F15"/>
    <w:rsid w:val="00EF4CAF"/>
    <w:rsid w:val="00EF4D7D"/>
    <w:rsid w:val="00EF53E5"/>
    <w:rsid w:val="00EF5A74"/>
    <w:rsid w:val="00EF7D45"/>
    <w:rsid w:val="00EF7EEC"/>
    <w:rsid w:val="00F020D4"/>
    <w:rsid w:val="00F03B9B"/>
    <w:rsid w:val="00F03EBF"/>
    <w:rsid w:val="00F042BA"/>
    <w:rsid w:val="00F07719"/>
    <w:rsid w:val="00F1649C"/>
    <w:rsid w:val="00F170FB"/>
    <w:rsid w:val="00F17349"/>
    <w:rsid w:val="00F226A8"/>
    <w:rsid w:val="00F23A54"/>
    <w:rsid w:val="00F24C52"/>
    <w:rsid w:val="00F263E2"/>
    <w:rsid w:val="00F26B70"/>
    <w:rsid w:val="00F27052"/>
    <w:rsid w:val="00F27BE1"/>
    <w:rsid w:val="00F314D3"/>
    <w:rsid w:val="00F334FF"/>
    <w:rsid w:val="00F3433E"/>
    <w:rsid w:val="00F35937"/>
    <w:rsid w:val="00F37309"/>
    <w:rsid w:val="00F37C74"/>
    <w:rsid w:val="00F4025E"/>
    <w:rsid w:val="00F4049B"/>
    <w:rsid w:val="00F40C4A"/>
    <w:rsid w:val="00F40F26"/>
    <w:rsid w:val="00F414AC"/>
    <w:rsid w:val="00F41507"/>
    <w:rsid w:val="00F41E23"/>
    <w:rsid w:val="00F42045"/>
    <w:rsid w:val="00F431A1"/>
    <w:rsid w:val="00F445F3"/>
    <w:rsid w:val="00F4502E"/>
    <w:rsid w:val="00F453F7"/>
    <w:rsid w:val="00F467C7"/>
    <w:rsid w:val="00F46953"/>
    <w:rsid w:val="00F46D95"/>
    <w:rsid w:val="00F563A7"/>
    <w:rsid w:val="00F57112"/>
    <w:rsid w:val="00F57974"/>
    <w:rsid w:val="00F60701"/>
    <w:rsid w:val="00F60F98"/>
    <w:rsid w:val="00F612FF"/>
    <w:rsid w:val="00F614F8"/>
    <w:rsid w:val="00F619B1"/>
    <w:rsid w:val="00F63770"/>
    <w:rsid w:val="00F650B0"/>
    <w:rsid w:val="00F67AED"/>
    <w:rsid w:val="00F70906"/>
    <w:rsid w:val="00F71230"/>
    <w:rsid w:val="00F71A45"/>
    <w:rsid w:val="00F73475"/>
    <w:rsid w:val="00F755DD"/>
    <w:rsid w:val="00F76A69"/>
    <w:rsid w:val="00F813AA"/>
    <w:rsid w:val="00F81533"/>
    <w:rsid w:val="00F824CF"/>
    <w:rsid w:val="00F84B5F"/>
    <w:rsid w:val="00F85DFB"/>
    <w:rsid w:val="00F85ED6"/>
    <w:rsid w:val="00F86404"/>
    <w:rsid w:val="00F87982"/>
    <w:rsid w:val="00F93F92"/>
    <w:rsid w:val="00F9409F"/>
    <w:rsid w:val="00F9442F"/>
    <w:rsid w:val="00F94A8A"/>
    <w:rsid w:val="00F95878"/>
    <w:rsid w:val="00F96092"/>
    <w:rsid w:val="00F960E8"/>
    <w:rsid w:val="00FA11AD"/>
    <w:rsid w:val="00FA1832"/>
    <w:rsid w:val="00FA3E09"/>
    <w:rsid w:val="00FA661A"/>
    <w:rsid w:val="00FB0194"/>
    <w:rsid w:val="00FB0D5C"/>
    <w:rsid w:val="00FB136B"/>
    <w:rsid w:val="00FB2191"/>
    <w:rsid w:val="00FB2EA4"/>
    <w:rsid w:val="00FB71DC"/>
    <w:rsid w:val="00FC15B7"/>
    <w:rsid w:val="00FC1DE4"/>
    <w:rsid w:val="00FC27FB"/>
    <w:rsid w:val="00FC2818"/>
    <w:rsid w:val="00FC2EB0"/>
    <w:rsid w:val="00FC5ACE"/>
    <w:rsid w:val="00FC7119"/>
    <w:rsid w:val="00FC7BF8"/>
    <w:rsid w:val="00FD064F"/>
    <w:rsid w:val="00FD076E"/>
    <w:rsid w:val="00FD14BC"/>
    <w:rsid w:val="00FD266D"/>
    <w:rsid w:val="00FD699A"/>
    <w:rsid w:val="00FD75C1"/>
    <w:rsid w:val="00FD7726"/>
    <w:rsid w:val="00FE0FBF"/>
    <w:rsid w:val="00FE1E25"/>
    <w:rsid w:val="00FE356B"/>
    <w:rsid w:val="00FE468B"/>
    <w:rsid w:val="00FE751A"/>
    <w:rsid w:val="00FE79EB"/>
    <w:rsid w:val="00FF4EB5"/>
    <w:rsid w:val="00FF6493"/>
    <w:rsid w:val="00FF7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D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C768F"/>
    <w:pPr>
      <w:keepNext/>
      <w:keepLines/>
      <w:spacing w:before="32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rsid w:val="00C65198"/>
    <w:pPr>
      <w:keepNext/>
      <w:outlineLvl w:val="1"/>
    </w:pPr>
    <w:rPr>
      <w:b/>
      <w:sz w:val="28"/>
      <w:lang w:eastAsia="ro-RO"/>
    </w:rPr>
  </w:style>
  <w:style w:type="paragraph" w:styleId="Heading3">
    <w:name w:val="heading 3"/>
    <w:basedOn w:val="Normal"/>
    <w:next w:val="Normal"/>
    <w:link w:val="Heading3Char"/>
    <w:uiPriority w:val="9"/>
    <w:semiHidden/>
    <w:unhideWhenUsed/>
    <w:qFormat/>
    <w:rsid w:val="002C768F"/>
    <w:pPr>
      <w:keepNext/>
      <w:keepLines/>
      <w:spacing w:before="40"/>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2C768F"/>
    <w:pPr>
      <w:keepNext/>
      <w:keepLines/>
      <w:spacing w:before="40" w:line="264" w:lineRule="auto"/>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2C768F"/>
    <w:pPr>
      <w:keepNext/>
      <w:keepLines/>
      <w:spacing w:before="40" w:line="264" w:lineRule="auto"/>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2C768F"/>
    <w:pPr>
      <w:keepNext/>
      <w:keepLines/>
      <w:spacing w:before="40" w:line="264" w:lineRule="auto"/>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2C768F"/>
    <w:pPr>
      <w:keepNext/>
      <w:keepLines/>
      <w:spacing w:before="40" w:line="264" w:lineRule="auto"/>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2C768F"/>
    <w:pPr>
      <w:keepNext/>
      <w:keepLines/>
      <w:spacing w:before="40" w:line="264" w:lineRule="auto"/>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2C768F"/>
    <w:pPr>
      <w:keepNext/>
      <w:keepLines/>
      <w:spacing w:before="40" w:line="264" w:lineRule="auto"/>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68F"/>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rsid w:val="00C65198"/>
    <w:rPr>
      <w:rFonts w:ascii="Times New Roman" w:eastAsia="Times New Roman" w:hAnsi="Times New Roman" w:cs="Times New Roman"/>
      <w:b/>
      <w:sz w:val="28"/>
      <w:szCs w:val="20"/>
      <w:lang w:eastAsia="ro-RO"/>
    </w:rPr>
  </w:style>
  <w:style w:type="character" w:customStyle="1" w:styleId="Heading3Char">
    <w:name w:val="Heading 3 Char"/>
    <w:basedOn w:val="DefaultParagraphFont"/>
    <w:link w:val="Heading3"/>
    <w:uiPriority w:val="9"/>
    <w:semiHidden/>
    <w:rsid w:val="002C768F"/>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2C768F"/>
    <w:rPr>
      <w:rFonts w:ascii="Calibri Light" w:eastAsia="SimSun" w:hAnsi="Calibri Light" w:cs="Times New Roman"/>
    </w:rPr>
  </w:style>
  <w:style w:type="character" w:customStyle="1" w:styleId="Heading5Char">
    <w:name w:val="Heading 5 Char"/>
    <w:basedOn w:val="DefaultParagraphFont"/>
    <w:link w:val="Heading5"/>
    <w:uiPriority w:val="9"/>
    <w:semiHidden/>
    <w:rsid w:val="002C768F"/>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2C768F"/>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2C768F"/>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2C768F"/>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2C768F"/>
    <w:rPr>
      <w:rFonts w:ascii="Calibri Light" w:eastAsia="SimSun" w:hAnsi="Calibri Light" w:cs="Times New Roman"/>
      <w:b/>
      <w:bCs/>
      <w:i/>
      <w:iCs/>
      <w:color w:val="44546A"/>
      <w:sz w:val="20"/>
      <w:szCs w:val="20"/>
    </w:rPr>
  </w:style>
  <w:style w:type="table" w:styleId="TableGrid">
    <w:name w:val="Table Grid"/>
    <w:basedOn w:val="TableNormal"/>
    <w:rsid w:val="00A44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246054"/>
    <w:rPr>
      <w:color w:val="0000FF"/>
      <w:u w:val="single"/>
    </w:rPr>
  </w:style>
  <w:style w:type="paragraph" w:styleId="BalloonText">
    <w:name w:val="Balloon Text"/>
    <w:basedOn w:val="Normal"/>
    <w:link w:val="BalloonTextChar"/>
    <w:unhideWhenUsed/>
    <w:rsid w:val="002B4B56"/>
    <w:rPr>
      <w:rFonts w:ascii="Tahoma" w:hAnsi="Tahoma" w:cs="Tahoma"/>
      <w:sz w:val="16"/>
      <w:szCs w:val="16"/>
    </w:rPr>
  </w:style>
  <w:style w:type="character" w:customStyle="1" w:styleId="BalloonTextChar">
    <w:name w:val="Balloon Text Char"/>
    <w:basedOn w:val="DefaultParagraphFont"/>
    <w:link w:val="BalloonText"/>
    <w:rsid w:val="002B4B56"/>
    <w:rPr>
      <w:rFonts w:ascii="Tahoma" w:eastAsia="Times New Roman" w:hAnsi="Tahoma" w:cs="Tahoma"/>
      <w:sz w:val="16"/>
      <w:szCs w:val="16"/>
    </w:rPr>
  </w:style>
  <w:style w:type="paragraph" w:styleId="ListParagraph">
    <w:name w:val="List Paragraph"/>
    <w:basedOn w:val="Normal"/>
    <w:uiPriority w:val="99"/>
    <w:qFormat/>
    <w:rsid w:val="00210D22"/>
    <w:pPr>
      <w:ind w:left="720"/>
      <w:contextualSpacing/>
    </w:pPr>
  </w:style>
  <w:style w:type="paragraph" w:styleId="Header">
    <w:name w:val="header"/>
    <w:basedOn w:val="Normal"/>
    <w:link w:val="HeaderChar"/>
    <w:rsid w:val="00765D0A"/>
    <w:pPr>
      <w:spacing w:before="100" w:beforeAutospacing="1" w:after="100" w:afterAutospacing="1"/>
    </w:pPr>
    <w:rPr>
      <w:sz w:val="24"/>
      <w:szCs w:val="24"/>
    </w:rPr>
  </w:style>
  <w:style w:type="character" w:customStyle="1" w:styleId="HeaderChar">
    <w:name w:val="Header Char"/>
    <w:basedOn w:val="DefaultParagraphFont"/>
    <w:link w:val="Header"/>
    <w:rsid w:val="00765D0A"/>
    <w:rPr>
      <w:rFonts w:ascii="Times New Roman" w:eastAsia="Times New Roman" w:hAnsi="Times New Roman" w:cs="Times New Roman"/>
      <w:sz w:val="24"/>
      <w:szCs w:val="24"/>
    </w:rPr>
  </w:style>
  <w:style w:type="paragraph" w:styleId="BodyText2">
    <w:name w:val="Body Text 2"/>
    <w:basedOn w:val="Normal"/>
    <w:link w:val="BodyText2Char"/>
    <w:rsid w:val="00765D0A"/>
    <w:pPr>
      <w:spacing w:before="100" w:beforeAutospacing="1" w:after="100" w:afterAutospacing="1"/>
    </w:pPr>
    <w:rPr>
      <w:sz w:val="24"/>
      <w:szCs w:val="24"/>
    </w:rPr>
  </w:style>
  <w:style w:type="character" w:customStyle="1" w:styleId="BodyText2Char">
    <w:name w:val="Body Text 2 Char"/>
    <w:basedOn w:val="DefaultParagraphFont"/>
    <w:link w:val="BodyText2"/>
    <w:rsid w:val="00765D0A"/>
    <w:rPr>
      <w:rFonts w:ascii="Times New Roman" w:eastAsia="Times New Roman" w:hAnsi="Times New Roman" w:cs="Times New Roman"/>
      <w:sz w:val="24"/>
      <w:szCs w:val="24"/>
    </w:rPr>
  </w:style>
  <w:style w:type="paragraph" w:styleId="BodyTextIndent">
    <w:name w:val="Body Text Indent"/>
    <w:basedOn w:val="Normal"/>
    <w:link w:val="BodyTextIndentChar"/>
    <w:rsid w:val="00765D0A"/>
    <w:pPr>
      <w:spacing w:before="100" w:beforeAutospacing="1" w:after="100" w:afterAutospacing="1"/>
    </w:pPr>
    <w:rPr>
      <w:sz w:val="24"/>
      <w:szCs w:val="24"/>
    </w:rPr>
  </w:style>
  <w:style w:type="character" w:customStyle="1" w:styleId="BodyTextIndentChar">
    <w:name w:val="Body Text Indent Char"/>
    <w:basedOn w:val="DefaultParagraphFont"/>
    <w:link w:val="BodyTextIndent"/>
    <w:rsid w:val="00765D0A"/>
    <w:rPr>
      <w:rFonts w:ascii="Times New Roman" w:eastAsia="Times New Roman" w:hAnsi="Times New Roman" w:cs="Times New Roman"/>
      <w:sz w:val="24"/>
      <w:szCs w:val="24"/>
    </w:rPr>
  </w:style>
  <w:style w:type="paragraph" w:styleId="Footer">
    <w:name w:val="footer"/>
    <w:basedOn w:val="Normal"/>
    <w:link w:val="FooterChar"/>
    <w:uiPriority w:val="99"/>
    <w:rsid w:val="00765D0A"/>
    <w:pPr>
      <w:tabs>
        <w:tab w:val="center" w:pos="4703"/>
        <w:tab w:val="right" w:pos="9406"/>
      </w:tabs>
    </w:pPr>
  </w:style>
  <w:style w:type="character" w:customStyle="1" w:styleId="FooterChar">
    <w:name w:val="Footer Char"/>
    <w:basedOn w:val="DefaultParagraphFont"/>
    <w:link w:val="Footer"/>
    <w:uiPriority w:val="99"/>
    <w:rsid w:val="00765D0A"/>
    <w:rPr>
      <w:rFonts w:ascii="Times New Roman" w:eastAsia="Times New Roman" w:hAnsi="Times New Roman" w:cs="Times New Roman"/>
      <w:sz w:val="20"/>
      <w:szCs w:val="20"/>
    </w:rPr>
  </w:style>
  <w:style w:type="character" w:styleId="PageNumber">
    <w:name w:val="page number"/>
    <w:basedOn w:val="DefaultParagraphFont"/>
    <w:rsid w:val="00765D0A"/>
  </w:style>
  <w:style w:type="paragraph" w:styleId="NoSpacing">
    <w:name w:val="No Spacing"/>
    <w:uiPriority w:val="1"/>
    <w:qFormat/>
    <w:rsid w:val="00507B27"/>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31781"/>
    <w:rPr>
      <w:color w:val="808080"/>
    </w:rPr>
  </w:style>
  <w:style w:type="character" w:customStyle="1" w:styleId="apple-converted-space">
    <w:name w:val="apple-converted-space"/>
    <w:basedOn w:val="DefaultParagraphFont"/>
    <w:rsid w:val="00171CE9"/>
  </w:style>
  <w:style w:type="character" w:styleId="FollowedHyperlink">
    <w:name w:val="FollowedHyperlink"/>
    <w:basedOn w:val="DefaultParagraphFont"/>
    <w:uiPriority w:val="99"/>
    <w:rsid w:val="00C65198"/>
    <w:rPr>
      <w:color w:val="800080" w:themeColor="followedHyperlink"/>
      <w:u w:val="single"/>
    </w:rPr>
  </w:style>
  <w:style w:type="paragraph" w:styleId="NormalWeb">
    <w:name w:val="Normal (Web)"/>
    <w:basedOn w:val="Normal"/>
    <w:uiPriority w:val="99"/>
    <w:unhideWhenUsed/>
    <w:rsid w:val="00C65198"/>
    <w:pPr>
      <w:spacing w:before="100" w:beforeAutospacing="1" w:after="100" w:afterAutospacing="1"/>
    </w:pPr>
    <w:rPr>
      <w:sz w:val="24"/>
      <w:szCs w:val="24"/>
    </w:rPr>
  </w:style>
  <w:style w:type="character" w:customStyle="1" w:styleId="pg-25">
    <w:name w:val="_ pg-2_5"/>
    <w:basedOn w:val="DefaultParagraphFont"/>
    <w:rsid w:val="00A90215"/>
  </w:style>
  <w:style w:type="character" w:customStyle="1" w:styleId="pg-24">
    <w:name w:val="_ pg-2_4"/>
    <w:basedOn w:val="DefaultParagraphFont"/>
    <w:rsid w:val="00A90215"/>
  </w:style>
  <w:style w:type="paragraph" w:customStyle="1" w:styleId="CharChar1CharCharCharCharCharCharCharCharCharChar">
    <w:name w:val="Char Char1 Char Char Char Char Char Char Char Char Char Char"/>
    <w:basedOn w:val="Normal"/>
    <w:rsid w:val="00167ACE"/>
    <w:rPr>
      <w:sz w:val="24"/>
      <w:szCs w:val="24"/>
      <w:lang w:val="pl-PL" w:eastAsia="pl-PL"/>
    </w:rPr>
  </w:style>
  <w:style w:type="paragraph" w:customStyle="1" w:styleId="CharChar1">
    <w:name w:val="Char Char1"/>
    <w:basedOn w:val="Normal"/>
    <w:rsid w:val="00167ACE"/>
    <w:rPr>
      <w:sz w:val="24"/>
      <w:szCs w:val="24"/>
      <w:lang w:val="pl-PL" w:eastAsia="pl-PL"/>
    </w:rPr>
  </w:style>
  <w:style w:type="paragraph" w:customStyle="1" w:styleId="Char">
    <w:name w:val="Char"/>
    <w:basedOn w:val="Normal"/>
    <w:semiHidden/>
    <w:rsid w:val="00167ACE"/>
    <w:rPr>
      <w:sz w:val="24"/>
      <w:szCs w:val="24"/>
      <w:lang w:val="pl-PL" w:eastAsia="pl-PL"/>
    </w:rPr>
  </w:style>
  <w:style w:type="paragraph" w:customStyle="1" w:styleId="CharChar1CharCharCharCharCharChar">
    <w:name w:val="Char Char1 Char Char Char Char Char Char"/>
    <w:basedOn w:val="Normal"/>
    <w:rsid w:val="00167ACE"/>
    <w:rPr>
      <w:sz w:val="24"/>
      <w:szCs w:val="24"/>
      <w:lang w:val="pl-PL" w:eastAsia="pl-PL"/>
    </w:rPr>
  </w:style>
  <w:style w:type="paragraph" w:customStyle="1" w:styleId="CharChar1CharCharCharCharCharCharCharChar">
    <w:name w:val="Char Char1 Char Char Char Char Char Char Char Char"/>
    <w:basedOn w:val="Normal"/>
    <w:rsid w:val="00167ACE"/>
    <w:rPr>
      <w:sz w:val="24"/>
      <w:szCs w:val="24"/>
      <w:lang w:val="pl-PL" w:eastAsia="pl-PL"/>
    </w:rPr>
  </w:style>
  <w:style w:type="character" w:customStyle="1" w:styleId="MeniuneNerezolvat1">
    <w:name w:val="Mențiune Nerezolvat1"/>
    <w:basedOn w:val="DefaultParagraphFont"/>
    <w:uiPriority w:val="99"/>
    <w:semiHidden/>
    <w:unhideWhenUsed/>
    <w:rsid w:val="00B37C25"/>
    <w:rPr>
      <w:color w:val="808080"/>
      <w:shd w:val="clear" w:color="auto" w:fill="E6E6E6"/>
    </w:rPr>
  </w:style>
  <w:style w:type="table" w:customStyle="1" w:styleId="Tabelgril5ntunecat-Accentuare51">
    <w:name w:val="Tabel grilă 5 Întunecat - Accentuare 51"/>
    <w:basedOn w:val="TableNormal"/>
    <w:uiPriority w:val="50"/>
    <w:rsid w:val="000B330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elgril4-Accentuare61">
    <w:name w:val="Tabel grilă 4 - Accentuare 61"/>
    <w:basedOn w:val="TableNormal"/>
    <w:uiPriority w:val="49"/>
    <w:rsid w:val="00DE5CBC"/>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CharChar1CharCharCharCharCharCharCharCharCharChar0">
    <w:name w:val="Char Char1 Char Char Char Char Char Char Char Char Char Char"/>
    <w:basedOn w:val="Normal"/>
    <w:rsid w:val="00095B0F"/>
    <w:rPr>
      <w:sz w:val="24"/>
      <w:szCs w:val="24"/>
      <w:lang w:val="pl-PL" w:eastAsia="pl-PL"/>
    </w:rPr>
  </w:style>
  <w:style w:type="paragraph" w:customStyle="1" w:styleId="CharChar1CharCharCharCharCharCharCharCharCharChar1">
    <w:name w:val="Char Char1 Char Char Char Char Char Char Char Char Char Char"/>
    <w:basedOn w:val="Normal"/>
    <w:rsid w:val="00E47C60"/>
    <w:rPr>
      <w:sz w:val="24"/>
      <w:szCs w:val="24"/>
      <w:lang w:val="pl-PL" w:eastAsia="pl-PL"/>
    </w:rPr>
  </w:style>
  <w:style w:type="paragraph" w:customStyle="1" w:styleId="CharChar10">
    <w:name w:val="Char Char1"/>
    <w:basedOn w:val="Normal"/>
    <w:rsid w:val="002C768F"/>
    <w:pPr>
      <w:spacing w:after="120" w:line="264" w:lineRule="auto"/>
    </w:pPr>
    <w:rPr>
      <w:rFonts w:ascii="Calibri" w:hAnsi="Calibri"/>
      <w:lang w:val="pl-PL" w:eastAsia="pl-PL"/>
    </w:rPr>
  </w:style>
  <w:style w:type="paragraph" w:customStyle="1" w:styleId="CharChar1CharCharCharCharCharCharCharChar0">
    <w:name w:val="Char Char1 Char Char Char Char Char Char Char Char"/>
    <w:basedOn w:val="Normal"/>
    <w:rsid w:val="002C768F"/>
    <w:pPr>
      <w:spacing w:after="120" w:line="264" w:lineRule="auto"/>
    </w:pPr>
    <w:rPr>
      <w:rFonts w:ascii="Calibri" w:hAnsi="Calibri"/>
      <w:lang w:val="pl-PL" w:eastAsia="pl-PL"/>
    </w:rPr>
  </w:style>
  <w:style w:type="paragraph" w:customStyle="1" w:styleId="Style1">
    <w:name w:val="_Style 1"/>
    <w:basedOn w:val="Normal"/>
    <w:rsid w:val="002C768F"/>
    <w:pPr>
      <w:spacing w:after="120" w:line="264" w:lineRule="auto"/>
    </w:pPr>
    <w:rPr>
      <w:rFonts w:ascii="Calibri" w:hAnsi="Calibri"/>
      <w:lang w:val="pl-PL" w:eastAsia="pl-PL"/>
    </w:rPr>
  </w:style>
  <w:style w:type="paragraph" w:styleId="Caption">
    <w:name w:val="caption"/>
    <w:basedOn w:val="Normal"/>
    <w:next w:val="Normal"/>
    <w:uiPriority w:val="35"/>
    <w:semiHidden/>
    <w:unhideWhenUsed/>
    <w:qFormat/>
    <w:rsid w:val="002C768F"/>
    <w:pPr>
      <w:spacing w:after="120"/>
    </w:pPr>
    <w:rPr>
      <w:rFonts w:ascii="Calibri" w:hAnsi="Calibri"/>
      <w:b/>
      <w:bCs/>
      <w:smallCaps/>
      <w:color w:val="595959"/>
      <w:spacing w:val="6"/>
    </w:rPr>
  </w:style>
  <w:style w:type="paragraph" w:styleId="Title">
    <w:name w:val="Title"/>
    <w:basedOn w:val="Normal"/>
    <w:next w:val="Normal"/>
    <w:link w:val="TitleChar"/>
    <w:uiPriority w:val="10"/>
    <w:qFormat/>
    <w:rsid w:val="002C768F"/>
    <w:pPr>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2C768F"/>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2C768F"/>
    <w:pPr>
      <w:numPr>
        <w:ilvl w:val="1"/>
      </w:numPr>
      <w:spacing w:after="120"/>
    </w:pPr>
    <w:rPr>
      <w:rFonts w:ascii="Calibri Light" w:eastAsia="SimSun" w:hAnsi="Calibri Light"/>
      <w:sz w:val="24"/>
      <w:szCs w:val="24"/>
    </w:rPr>
  </w:style>
  <w:style w:type="character" w:customStyle="1" w:styleId="SubtitleChar">
    <w:name w:val="Subtitle Char"/>
    <w:basedOn w:val="DefaultParagraphFont"/>
    <w:link w:val="Subtitle"/>
    <w:uiPriority w:val="11"/>
    <w:rsid w:val="002C768F"/>
    <w:rPr>
      <w:rFonts w:ascii="Calibri Light" w:eastAsia="SimSun" w:hAnsi="Calibri Light" w:cs="Times New Roman"/>
      <w:sz w:val="24"/>
      <w:szCs w:val="24"/>
    </w:rPr>
  </w:style>
  <w:style w:type="character" w:styleId="Strong">
    <w:name w:val="Strong"/>
    <w:uiPriority w:val="22"/>
    <w:qFormat/>
    <w:rsid w:val="002C768F"/>
    <w:rPr>
      <w:b/>
      <w:bCs/>
    </w:rPr>
  </w:style>
  <w:style w:type="character" w:styleId="Emphasis">
    <w:name w:val="Emphasis"/>
    <w:uiPriority w:val="20"/>
    <w:qFormat/>
    <w:rsid w:val="002C768F"/>
    <w:rPr>
      <w:i/>
      <w:iCs/>
    </w:rPr>
  </w:style>
  <w:style w:type="paragraph" w:styleId="Quote">
    <w:name w:val="Quote"/>
    <w:basedOn w:val="Normal"/>
    <w:next w:val="Normal"/>
    <w:link w:val="QuoteChar"/>
    <w:uiPriority w:val="29"/>
    <w:qFormat/>
    <w:rsid w:val="002C768F"/>
    <w:pPr>
      <w:spacing w:before="160" w:after="120" w:line="264" w:lineRule="auto"/>
      <w:ind w:left="720" w:right="720"/>
    </w:pPr>
    <w:rPr>
      <w:rFonts w:ascii="Calibri" w:hAnsi="Calibri"/>
      <w:i/>
      <w:iCs/>
      <w:color w:val="404040"/>
    </w:rPr>
  </w:style>
  <w:style w:type="character" w:customStyle="1" w:styleId="QuoteChar">
    <w:name w:val="Quote Char"/>
    <w:basedOn w:val="DefaultParagraphFont"/>
    <w:link w:val="Quote"/>
    <w:uiPriority w:val="29"/>
    <w:rsid w:val="002C768F"/>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2C768F"/>
    <w:pPr>
      <w:pBdr>
        <w:left w:val="single" w:sz="18" w:space="12" w:color="5B9BD5"/>
      </w:pBdr>
      <w:spacing w:before="100" w:beforeAutospacing="1" w:after="120"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2C768F"/>
    <w:rPr>
      <w:rFonts w:ascii="Calibri Light" w:eastAsia="SimSun" w:hAnsi="Calibri Light" w:cs="Times New Roman"/>
      <w:color w:val="5B9BD5"/>
      <w:sz w:val="28"/>
      <w:szCs w:val="28"/>
    </w:rPr>
  </w:style>
  <w:style w:type="character" w:styleId="SubtleEmphasis">
    <w:name w:val="Subtle Emphasis"/>
    <w:uiPriority w:val="19"/>
    <w:qFormat/>
    <w:rsid w:val="002C768F"/>
    <w:rPr>
      <w:i/>
      <w:iCs/>
      <w:color w:val="404040"/>
    </w:rPr>
  </w:style>
  <w:style w:type="character" w:styleId="IntenseEmphasis">
    <w:name w:val="Intense Emphasis"/>
    <w:uiPriority w:val="21"/>
    <w:qFormat/>
    <w:rsid w:val="002C768F"/>
    <w:rPr>
      <w:b/>
      <w:bCs/>
      <w:i/>
      <w:iCs/>
    </w:rPr>
  </w:style>
  <w:style w:type="character" w:styleId="SubtleReference">
    <w:name w:val="Subtle Reference"/>
    <w:uiPriority w:val="31"/>
    <w:qFormat/>
    <w:rsid w:val="002C768F"/>
    <w:rPr>
      <w:smallCaps/>
      <w:color w:val="404040"/>
      <w:u w:val="single" w:color="7F7F7F"/>
    </w:rPr>
  </w:style>
  <w:style w:type="character" w:styleId="IntenseReference">
    <w:name w:val="Intense Reference"/>
    <w:uiPriority w:val="32"/>
    <w:qFormat/>
    <w:rsid w:val="002C768F"/>
    <w:rPr>
      <w:b/>
      <w:bCs/>
      <w:smallCaps/>
      <w:spacing w:val="5"/>
      <w:u w:val="single"/>
    </w:rPr>
  </w:style>
  <w:style w:type="character" w:styleId="BookTitle">
    <w:name w:val="Book Title"/>
    <w:uiPriority w:val="33"/>
    <w:qFormat/>
    <w:rsid w:val="002C768F"/>
    <w:rPr>
      <w:b/>
      <w:bCs/>
      <w:smallCaps/>
    </w:rPr>
  </w:style>
  <w:style w:type="paragraph" w:styleId="TOCHeading">
    <w:name w:val="TOC Heading"/>
    <w:basedOn w:val="Heading1"/>
    <w:next w:val="Normal"/>
    <w:uiPriority w:val="39"/>
    <w:semiHidden/>
    <w:unhideWhenUsed/>
    <w:qFormat/>
    <w:rsid w:val="002C768F"/>
    <w:pPr>
      <w:outlineLvl w:val="9"/>
    </w:pPr>
  </w:style>
</w:styles>
</file>

<file path=word/webSettings.xml><?xml version="1.0" encoding="utf-8"?>
<w:webSettings xmlns:r="http://schemas.openxmlformats.org/officeDocument/2006/relationships" xmlns:w="http://schemas.openxmlformats.org/wordprocessingml/2006/main">
  <w:divs>
    <w:div w:id="34356543">
      <w:bodyDiv w:val="1"/>
      <w:marLeft w:val="0"/>
      <w:marRight w:val="0"/>
      <w:marTop w:val="0"/>
      <w:marBottom w:val="0"/>
      <w:divBdr>
        <w:top w:val="none" w:sz="0" w:space="0" w:color="auto"/>
        <w:left w:val="none" w:sz="0" w:space="0" w:color="auto"/>
        <w:bottom w:val="none" w:sz="0" w:space="0" w:color="auto"/>
        <w:right w:val="none" w:sz="0" w:space="0" w:color="auto"/>
      </w:divBdr>
    </w:div>
    <w:div w:id="82917404">
      <w:bodyDiv w:val="1"/>
      <w:marLeft w:val="0"/>
      <w:marRight w:val="0"/>
      <w:marTop w:val="0"/>
      <w:marBottom w:val="0"/>
      <w:divBdr>
        <w:top w:val="none" w:sz="0" w:space="0" w:color="auto"/>
        <w:left w:val="none" w:sz="0" w:space="0" w:color="auto"/>
        <w:bottom w:val="none" w:sz="0" w:space="0" w:color="auto"/>
        <w:right w:val="none" w:sz="0" w:space="0" w:color="auto"/>
      </w:divBdr>
    </w:div>
    <w:div w:id="94794168">
      <w:bodyDiv w:val="1"/>
      <w:marLeft w:val="0"/>
      <w:marRight w:val="0"/>
      <w:marTop w:val="0"/>
      <w:marBottom w:val="0"/>
      <w:divBdr>
        <w:top w:val="none" w:sz="0" w:space="0" w:color="auto"/>
        <w:left w:val="none" w:sz="0" w:space="0" w:color="auto"/>
        <w:bottom w:val="none" w:sz="0" w:space="0" w:color="auto"/>
        <w:right w:val="none" w:sz="0" w:space="0" w:color="auto"/>
      </w:divBdr>
    </w:div>
    <w:div w:id="105659605">
      <w:bodyDiv w:val="1"/>
      <w:marLeft w:val="0"/>
      <w:marRight w:val="0"/>
      <w:marTop w:val="0"/>
      <w:marBottom w:val="0"/>
      <w:divBdr>
        <w:top w:val="none" w:sz="0" w:space="0" w:color="auto"/>
        <w:left w:val="none" w:sz="0" w:space="0" w:color="auto"/>
        <w:bottom w:val="none" w:sz="0" w:space="0" w:color="auto"/>
        <w:right w:val="none" w:sz="0" w:space="0" w:color="auto"/>
      </w:divBdr>
    </w:div>
    <w:div w:id="106118873">
      <w:bodyDiv w:val="1"/>
      <w:marLeft w:val="0"/>
      <w:marRight w:val="0"/>
      <w:marTop w:val="0"/>
      <w:marBottom w:val="0"/>
      <w:divBdr>
        <w:top w:val="none" w:sz="0" w:space="0" w:color="auto"/>
        <w:left w:val="none" w:sz="0" w:space="0" w:color="auto"/>
        <w:bottom w:val="none" w:sz="0" w:space="0" w:color="auto"/>
        <w:right w:val="none" w:sz="0" w:space="0" w:color="auto"/>
      </w:divBdr>
    </w:div>
    <w:div w:id="141626886">
      <w:bodyDiv w:val="1"/>
      <w:marLeft w:val="0"/>
      <w:marRight w:val="0"/>
      <w:marTop w:val="0"/>
      <w:marBottom w:val="0"/>
      <w:divBdr>
        <w:top w:val="none" w:sz="0" w:space="0" w:color="auto"/>
        <w:left w:val="none" w:sz="0" w:space="0" w:color="auto"/>
        <w:bottom w:val="none" w:sz="0" w:space="0" w:color="auto"/>
        <w:right w:val="none" w:sz="0" w:space="0" w:color="auto"/>
      </w:divBdr>
    </w:div>
    <w:div w:id="162820017">
      <w:bodyDiv w:val="1"/>
      <w:marLeft w:val="0"/>
      <w:marRight w:val="0"/>
      <w:marTop w:val="0"/>
      <w:marBottom w:val="0"/>
      <w:divBdr>
        <w:top w:val="none" w:sz="0" w:space="0" w:color="auto"/>
        <w:left w:val="none" w:sz="0" w:space="0" w:color="auto"/>
        <w:bottom w:val="none" w:sz="0" w:space="0" w:color="auto"/>
        <w:right w:val="none" w:sz="0" w:space="0" w:color="auto"/>
      </w:divBdr>
    </w:div>
    <w:div w:id="174421638">
      <w:bodyDiv w:val="1"/>
      <w:marLeft w:val="0"/>
      <w:marRight w:val="0"/>
      <w:marTop w:val="0"/>
      <w:marBottom w:val="0"/>
      <w:divBdr>
        <w:top w:val="none" w:sz="0" w:space="0" w:color="auto"/>
        <w:left w:val="none" w:sz="0" w:space="0" w:color="auto"/>
        <w:bottom w:val="none" w:sz="0" w:space="0" w:color="auto"/>
        <w:right w:val="none" w:sz="0" w:space="0" w:color="auto"/>
      </w:divBdr>
    </w:div>
    <w:div w:id="188955363">
      <w:bodyDiv w:val="1"/>
      <w:marLeft w:val="0"/>
      <w:marRight w:val="0"/>
      <w:marTop w:val="0"/>
      <w:marBottom w:val="0"/>
      <w:divBdr>
        <w:top w:val="none" w:sz="0" w:space="0" w:color="auto"/>
        <w:left w:val="none" w:sz="0" w:space="0" w:color="auto"/>
        <w:bottom w:val="none" w:sz="0" w:space="0" w:color="auto"/>
        <w:right w:val="none" w:sz="0" w:space="0" w:color="auto"/>
      </w:divBdr>
    </w:div>
    <w:div w:id="236206739">
      <w:bodyDiv w:val="1"/>
      <w:marLeft w:val="0"/>
      <w:marRight w:val="0"/>
      <w:marTop w:val="0"/>
      <w:marBottom w:val="0"/>
      <w:divBdr>
        <w:top w:val="none" w:sz="0" w:space="0" w:color="auto"/>
        <w:left w:val="none" w:sz="0" w:space="0" w:color="auto"/>
        <w:bottom w:val="none" w:sz="0" w:space="0" w:color="auto"/>
        <w:right w:val="none" w:sz="0" w:space="0" w:color="auto"/>
      </w:divBdr>
    </w:div>
    <w:div w:id="269093464">
      <w:bodyDiv w:val="1"/>
      <w:marLeft w:val="0"/>
      <w:marRight w:val="0"/>
      <w:marTop w:val="0"/>
      <w:marBottom w:val="0"/>
      <w:divBdr>
        <w:top w:val="none" w:sz="0" w:space="0" w:color="auto"/>
        <w:left w:val="none" w:sz="0" w:space="0" w:color="auto"/>
        <w:bottom w:val="none" w:sz="0" w:space="0" w:color="auto"/>
        <w:right w:val="none" w:sz="0" w:space="0" w:color="auto"/>
      </w:divBdr>
    </w:div>
    <w:div w:id="273293865">
      <w:bodyDiv w:val="1"/>
      <w:marLeft w:val="0"/>
      <w:marRight w:val="0"/>
      <w:marTop w:val="0"/>
      <w:marBottom w:val="0"/>
      <w:divBdr>
        <w:top w:val="none" w:sz="0" w:space="0" w:color="auto"/>
        <w:left w:val="none" w:sz="0" w:space="0" w:color="auto"/>
        <w:bottom w:val="none" w:sz="0" w:space="0" w:color="auto"/>
        <w:right w:val="none" w:sz="0" w:space="0" w:color="auto"/>
      </w:divBdr>
    </w:div>
    <w:div w:id="311495484">
      <w:bodyDiv w:val="1"/>
      <w:marLeft w:val="0"/>
      <w:marRight w:val="0"/>
      <w:marTop w:val="0"/>
      <w:marBottom w:val="0"/>
      <w:divBdr>
        <w:top w:val="none" w:sz="0" w:space="0" w:color="auto"/>
        <w:left w:val="none" w:sz="0" w:space="0" w:color="auto"/>
        <w:bottom w:val="none" w:sz="0" w:space="0" w:color="auto"/>
        <w:right w:val="none" w:sz="0" w:space="0" w:color="auto"/>
      </w:divBdr>
    </w:div>
    <w:div w:id="323164637">
      <w:bodyDiv w:val="1"/>
      <w:marLeft w:val="0"/>
      <w:marRight w:val="0"/>
      <w:marTop w:val="0"/>
      <w:marBottom w:val="0"/>
      <w:divBdr>
        <w:top w:val="none" w:sz="0" w:space="0" w:color="auto"/>
        <w:left w:val="none" w:sz="0" w:space="0" w:color="auto"/>
        <w:bottom w:val="none" w:sz="0" w:space="0" w:color="auto"/>
        <w:right w:val="none" w:sz="0" w:space="0" w:color="auto"/>
      </w:divBdr>
    </w:div>
    <w:div w:id="323515567">
      <w:bodyDiv w:val="1"/>
      <w:marLeft w:val="0"/>
      <w:marRight w:val="0"/>
      <w:marTop w:val="0"/>
      <w:marBottom w:val="0"/>
      <w:divBdr>
        <w:top w:val="none" w:sz="0" w:space="0" w:color="auto"/>
        <w:left w:val="none" w:sz="0" w:space="0" w:color="auto"/>
        <w:bottom w:val="none" w:sz="0" w:space="0" w:color="auto"/>
        <w:right w:val="none" w:sz="0" w:space="0" w:color="auto"/>
      </w:divBdr>
    </w:div>
    <w:div w:id="363137956">
      <w:bodyDiv w:val="1"/>
      <w:marLeft w:val="0"/>
      <w:marRight w:val="0"/>
      <w:marTop w:val="0"/>
      <w:marBottom w:val="0"/>
      <w:divBdr>
        <w:top w:val="none" w:sz="0" w:space="0" w:color="auto"/>
        <w:left w:val="none" w:sz="0" w:space="0" w:color="auto"/>
        <w:bottom w:val="none" w:sz="0" w:space="0" w:color="auto"/>
        <w:right w:val="none" w:sz="0" w:space="0" w:color="auto"/>
      </w:divBdr>
    </w:div>
    <w:div w:id="387189304">
      <w:bodyDiv w:val="1"/>
      <w:marLeft w:val="0"/>
      <w:marRight w:val="0"/>
      <w:marTop w:val="0"/>
      <w:marBottom w:val="0"/>
      <w:divBdr>
        <w:top w:val="none" w:sz="0" w:space="0" w:color="auto"/>
        <w:left w:val="none" w:sz="0" w:space="0" w:color="auto"/>
        <w:bottom w:val="none" w:sz="0" w:space="0" w:color="auto"/>
        <w:right w:val="none" w:sz="0" w:space="0" w:color="auto"/>
      </w:divBdr>
    </w:div>
    <w:div w:id="416443209">
      <w:bodyDiv w:val="1"/>
      <w:marLeft w:val="0"/>
      <w:marRight w:val="0"/>
      <w:marTop w:val="0"/>
      <w:marBottom w:val="0"/>
      <w:divBdr>
        <w:top w:val="none" w:sz="0" w:space="0" w:color="auto"/>
        <w:left w:val="none" w:sz="0" w:space="0" w:color="auto"/>
        <w:bottom w:val="none" w:sz="0" w:space="0" w:color="auto"/>
        <w:right w:val="none" w:sz="0" w:space="0" w:color="auto"/>
      </w:divBdr>
    </w:div>
    <w:div w:id="501088286">
      <w:bodyDiv w:val="1"/>
      <w:marLeft w:val="0"/>
      <w:marRight w:val="0"/>
      <w:marTop w:val="0"/>
      <w:marBottom w:val="0"/>
      <w:divBdr>
        <w:top w:val="none" w:sz="0" w:space="0" w:color="auto"/>
        <w:left w:val="none" w:sz="0" w:space="0" w:color="auto"/>
        <w:bottom w:val="none" w:sz="0" w:space="0" w:color="auto"/>
        <w:right w:val="none" w:sz="0" w:space="0" w:color="auto"/>
      </w:divBdr>
    </w:div>
    <w:div w:id="506332320">
      <w:bodyDiv w:val="1"/>
      <w:marLeft w:val="0"/>
      <w:marRight w:val="0"/>
      <w:marTop w:val="0"/>
      <w:marBottom w:val="0"/>
      <w:divBdr>
        <w:top w:val="none" w:sz="0" w:space="0" w:color="auto"/>
        <w:left w:val="none" w:sz="0" w:space="0" w:color="auto"/>
        <w:bottom w:val="none" w:sz="0" w:space="0" w:color="auto"/>
        <w:right w:val="none" w:sz="0" w:space="0" w:color="auto"/>
      </w:divBdr>
    </w:div>
    <w:div w:id="562981991">
      <w:bodyDiv w:val="1"/>
      <w:marLeft w:val="0"/>
      <w:marRight w:val="0"/>
      <w:marTop w:val="0"/>
      <w:marBottom w:val="0"/>
      <w:divBdr>
        <w:top w:val="none" w:sz="0" w:space="0" w:color="auto"/>
        <w:left w:val="none" w:sz="0" w:space="0" w:color="auto"/>
        <w:bottom w:val="none" w:sz="0" w:space="0" w:color="auto"/>
        <w:right w:val="none" w:sz="0" w:space="0" w:color="auto"/>
      </w:divBdr>
    </w:div>
    <w:div w:id="567768057">
      <w:bodyDiv w:val="1"/>
      <w:marLeft w:val="0"/>
      <w:marRight w:val="0"/>
      <w:marTop w:val="0"/>
      <w:marBottom w:val="0"/>
      <w:divBdr>
        <w:top w:val="none" w:sz="0" w:space="0" w:color="auto"/>
        <w:left w:val="none" w:sz="0" w:space="0" w:color="auto"/>
        <w:bottom w:val="none" w:sz="0" w:space="0" w:color="auto"/>
        <w:right w:val="none" w:sz="0" w:space="0" w:color="auto"/>
      </w:divBdr>
    </w:div>
    <w:div w:id="585388168">
      <w:bodyDiv w:val="1"/>
      <w:marLeft w:val="0"/>
      <w:marRight w:val="0"/>
      <w:marTop w:val="0"/>
      <w:marBottom w:val="0"/>
      <w:divBdr>
        <w:top w:val="none" w:sz="0" w:space="0" w:color="auto"/>
        <w:left w:val="none" w:sz="0" w:space="0" w:color="auto"/>
        <w:bottom w:val="none" w:sz="0" w:space="0" w:color="auto"/>
        <w:right w:val="none" w:sz="0" w:space="0" w:color="auto"/>
      </w:divBdr>
    </w:div>
    <w:div w:id="610160759">
      <w:bodyDiv w:val="1"/>
      <w:marLeft w:val="0"/>
      <w:marRight w:val="0"/>
      <w:marTop w:val="0"/>
      <w:marBottom w:val="0"/>
      <w:divBdr>
        <w:top w:val="none" w:sz="0" w:space="0" w:color="auto"/>
        <w:left w:val="none" w:sz="0" w:space="0" w:color="auto"/>
        <w:bottom w:val="none" w:sz="0" w:space="0" w:color="auto"/>
        <w:right w:val="none" w:sz="0" w:space="0" w:color="auto"/>
      </w:divBdr>
    </w:div>
    <w:div w:id="611666460">
      <w:bodyDiv w:val="1"/>
      <w:marLeft w:val="0"/>
      <w:marRight w:val="0"/>
      <w:marTop w:val="0"/>
      <w:marBottom w:val="0"/>
      <w:divBdr>
        <w:top w:val="none" w:sz="0" w:space="0" w:color="auto"/>
        <w:left w:val="none" w:sz="0" w:space="0" w:color="auto"/>
        <w:bottom w:val="none" w:sz="0" w:space="0" w:color="auto"/>
        <w:right w:val="none" w:sz="0" w:space="0" w:color="auto"/>
      </w:divBdr>
    </w:div>
    <w:div w:id="637802406">
      <w:bodyDiv w:val="1"/>
      <w:marLeft w:val="0"/>
      <w:marRight w:val="0"/>
      <w:marTop w:val="0"/>
      <w:marBottom w:val="0"/>
      <w:divBdr>
        <w:top w:val="none" w:sz="0" w:space="0" w:color="auto"/>
        <w:left w:val="none" w:sz="0" w:space="0" w:color="auto"/>
        <w:bottom w:val="none" w:sz="0" w:space="0" w:color="auto"/>
        <w:right w:val="none" w:sz="0" w:space="0" w:color="auto"/>
      </w:divBdr>
    </w:div>
    <w:div w:id="646201925">
      <w:bodyDiv w:val="1"/>
      <w:marLeft w:val="0"/>
      <w:marRight w:val="0"/>
      <w:marTop w:val="0"/>
      <w:marBottom w:val="0"/>
      <w:divBdr>
        <w:top w:val="none" w:sz="0" w:space="0" w:color="auto"/>
        <w:left w:val="none" w:sz="0" w:space="0" w:color="auto"/>
        <w:bottom w:val="none" w:sz="0" w:space="0" w:color="auto"/>
        <w:right w:val="none" w:sz="0" w:space="0" w:color="auto"/>
      </w:divBdr>
    </w:div>
    <w:div w:id="660811790">
      <w:bodyDiv w:val="1"/>
      <w:marLeft w:val="0"/>
      <w:marRight w:val="0"/>
      <w:marTop w:val="0"/>
      <w:marBottom w:val="0"/>
      <w:divBdr>
        <w:top w:val="none" w:sz="0" w:space="0" w:color="auto"/>
        <w:left w:val="none" w:sz="0" w:space="0" w:color="auto"/>
        <w:bottom w:val="none" w:sz="0" w:space="0" w:color="auto"/>
        <w:right w:val="none" w:sz="0" w:space="0" w:color="auto"/>
      </w:divBdr>
    </w:div>
    <w:div w:id="680159875">
      <w:bodyDiv w:val="1"/>
      <w:marLeft w:val="0"/>
      <w:marRight w:val="0"/>
      <w:marTop w:val="0"/>
      <w:marBottom w:val="0"/>
      <w:divBdr>
        <w:top w:val="none" w:sz="0" w:space="0" w:color="auto"/>
        <w:left w:val="none" w:sz="0" w:space="0" w:color="auto"/>
        <w:bottom w:val="none" w:sz="0" w:space="0" w:color="auto"/>
        <w:right w:val="none" w:sz="0" w:space="0" w:color="auto"/>
      </w:divBdr>
    </w:div>
    <w:div w:id="689330376">
      <w:bodyDiv w:val="1"/>
      <w:marLeft w:val="0"/>
      <w:marRight w:val="0"/>
      <w:marTop w:val="0"/>
      <w:marBottom w:val="0"/>
      <w:divBdr>
        <w:top w:val="none" w:sz="0" w:space="0" w:color="auto"/>
        <w:left w:val="none" w:sz="0" w:space="0" w:color="auto"/>
        <w:bottom w:val="none" w:sz="0" w:space="0" w:color="auto"/>
        <w:right w:val="none" w:sz="0" w:space="0" w:color="auto"/>
      </w:divBdr>
    </w:div>
    <w:div w:id="705835240">
      <w:bodyDiv w:val="1"/>
      <w:marLeft w:val="0"/>
      <w:marRight w:val="0"/>
      <w:marTop w:val="0"/>
      <w:marBottom w:val="0"/>
      <w:divBdr>
        <w:top w:val="none" w:sz="0" w:space="0" w:color="auto"/>
        <w:left w:val="none" w:sz="0" w:space="0" w:color="auto"/>
        <w:bottom w:val="none" w:sz="0" w:space="0" w:color="auto"/>
        <w:right w:val="none" w:sz="0" w:space="0" w:color="auto"/>
      </w:divBdr>
    </w:div>
    <w:div w:id="736903729">
      <w:bodyDiv w:val="1"/>
      <w:marLeft w:val="0"/>
      <w:marRight w:val="0"/>
      <w:marTop w:val="0"/>
      <w:marBottom w:val="0"/>
      <w:divBdr>
        <w:top w:val="none" w:sz="0" w:space="0" w:color="auto"/>
        <w:left w:val="none" w:sz="0" w:space="0" w:color="auto"/>
        <w:bottom w:val="none" w:sz="0" w:space="0" w:color="auto"/>
        <w:right w:val="none" w:sz="0" w:space="0" w:color="auto"/>
      </w:divBdr>
    </w:div>
    <w:div w:id="742601496">
      <w:bodyDiv w:val="1"/>
      <w:marLeft w:val="0"/>
      <w:marRight w:val="0"/>
      <w:marTop w:val="0"/>
      <w:marBottom w:val="0"/>
      <w:divBdr>
        <w:top w:val="none" w:sz="0" w:space="0" w:color="auto"/>
        <w:left w:val="none" w:sz="0" w:space="0" w:color="auto"/>
        <w:bottom w:val="none" w:sz="0" w:space="0" w:color="auto"/>
        <w:right w:val="none" w:sz="0" w:space="0" w:color="auto"/>
      </w:divBdr>
    </w:div>
    <w:div w:id="800610802">
      <w:bodyDiv w:val="1"/>
      <w:marLeft w:val="0"/>
      <w:marRight w:val="0"/>
      <w:marTop w:val="0"/>
      <w:marBottom w:val="0"/>
      <w:divBdr>
        <w:top w:val="none" w:sz="0" w:space="0" w:color="auto"/>
        <w:left w:val="none" w:sz="0" w:space="0" w:color="auto"/>
        <w:bottom w:val="none" w:sz="0" w:space="0" w:color="auto"/>
        <w:right w:val="none" w:sz="0" w:space="0" w:color="auto"/>
      </w:divBdr>
    </w:div>
    <w:div w:id="810248346">
      <w:bodyDiv w:val="1"/>
      <w:marLeft w:val="0"/>
      <w:marRight w:val="0"/>
      <w:marTop w:val="0"/>
      <w:marBottom w:val="0"/>
      <w:divBdr>
        <w:top w:val="none" w:sz="0" w:space="0" w:color="auto"/>
        <w:left w:val="none" w:sz="0" w:space="0" w:color="auto"/>
        <w:bottom w:val="none" w:sz="0" w:space="0" w:color="auto"/>
        <w:right w:val="none" w:sz="0" w:space="0" w:color="auto"/>
      </w:divBdr>
    </w:div>
    <w:div w:id="826897075">
      <w:bodyDiv w:val="1"/>
      <w:marLeft w:val="0"/>
      <w:marRight w:val="0"/>
      <w:marTop w:val="0"/>
      <w:marBottom w:val="0"/>
      <w:divBdr>
        <w:top w:val="none" w:sz="0" w:space="0" w:color="auto"/>
        <w:left w:val="none" w:sz="0" w:space="0" w:color="auto"/>
        <w:bottom w:val="none" w:sz="0" w:space="0" w:color="auto"/>
        <w:right w:val="none" w:sz="0" w:space="0" w:color="auto"/>
      </w:divBdr>
    </w:div>
    <w:div w:id="831019976">
      <w:bodyDiv w:val="1"/>
      <w:marLeft w:val="0"/>
      <w:marRight w:val="0"/>
      <w:marTop w:val="0"/>
      <w:marBottom w:val="0"/>
      <w:divBdr>
        <w:top w:val="none" w:sz="0" w:space="0" w:color="auto"/>
        <w:left w:val="none" w:sz="0" w:space="0" w:color="auto"/>
        <w:bottom w:val="none" w:sz="0" w:space="0" w:color="auto"/>
        <w:right w:val="none" w:sz="0" w:space="0" w:color="auto"/>
      </w:divBdr>
    </w:div>
    <w:div w:id="883372821">
      <w:bodyDiv w:val="1"/>
      <w:marLeft w:val="0"/>
      <w:marRight w:val="0"/>
      <w:marTop w:val="0"/>
      <w:marBottom w:val="0"/>
      <w:divBdr>
        <w:top w:val="none" w:sz="0" w:space="0" w:color="auto"/>
        <w:left w:val="none" w:sz="0" w:space="0" w:color="auto"/>
        <w:bottom w:val="none" w:sz="0" w:space="0" w:color="auto"/>
        <w:right w:val="none" w:sz="0" w:space="0" w:color="auto"/>
      </w:divBdr>
    </w:div>
    <w:div w:id="931232662">
      <w:bodyDiv w:val="1"/>
      <w:marLeft w:val="0"/>
      <w:marRight w:val="0"/>
      <w:marTop w:val="0"/>
      <w:marBottom w:val="0"/>
      <w:divBdr>
        <w:top w:val="none" w:sz="0" w:space="0" w:color="auto"/>
        <w:left w:val="none" w:sz="0" w:space="0" w:color="auto"/>
        <w:bottom w:val="none" w:sz="0" w:space="0" w:color="auto"/>
        <w:right w:val="none" w:sz="0" w:space="0" w:color="auto"/>
      </w:divBdr>
    </w:div>
    <w:div w:id="960500492">
      <w:bodyDiv w:val="1"/>
      <w:marLeft w:val="0"/>
      <w:marRight w:val="0"/>
      <w:marTop w:val="0"/>
      <w:marBottom w:val="0"/>
      <w:divBdr>
        <w:top w:val="none" w:sz="0" w:space="0" w:color="auto"/>
        <w:left w:val="none" w:sz="0" w:space="0" w:color="auto"/>
        <w:bottom w:val="none" w:sz="0" w:space="0" w:color="auto"/>
        <w:right w:val="none" w:sz="0" w:space="0" w:color="auto"/>
      </w:divBdr>
    </w:div>
    <w:div w:id="979768165">
      <w:bodyDiv w:val="1"/>
      <w:marLeft w:val="0"/>
      <w:marRight w:val="0"/>
      <w:marTop w:val="0"/>
      <w:marBottom w:val="0"/>
      <w:divBdr>
        <w:top w:val="none" w:sz="0" w:space="0" w:color="auto"/>
        <w:left w:val="none" w:sz="0" w:space="0" w:color="auto"/>
        <w:bottom w:val="none" w:sz="0" w:space="0" w:color="auto"/>
        <w:right w:val="none" w:sz="0" w:space="0" w:color="auto"/>
      </w:divBdr>
    </w:div>
    <w:div w:id="1017778747">
      <w:bodyDiv w:val="1"/>
      <w:marLeft w:val="0"/>
      <w:marRight w:val="0"/>
      <w:marTop w:val="0"/>
      <w:marBottom w:val="0"/>
      <w:divBdr>
        <w:top w:val="none" w:sz="0" w:space="0" w:color="auto"/>
        <w:left w:val="none" w:sz="0" w:space="0" w:color="auto"/>
        <w:bottom w:val="none" w:sz="0" w:space="0" w:color="auto"/>
        <w:right w:val="none" w:sz="0" w:space="0" w:color="auto"/>
      </w:divBdr>
    </w:div>
    <w:div w:id="1035733034">
      <w:bodyDiv w:val="1"/>
      <w:marLeft w:val="0"/>
      <w:marRight w:val="0"/>
      <w:marTop w:val="0"/>
      <w:marBottom w:val="0"/>
      <w:divBdr>
        <w:top w:val="none" w:sz="0" w:space="0" w:color="auto"/>
        <w:left w:val="none" w:sz="0" w:space="0" w:color="auto"/>
        <w:bottom w:val="none" w:sz="0" w:space="0" w:color="auto"/>
        <w:right w:val="none" w:sz="0" w:space="0" w:color="auto"/>
      </w:divBdr>
    </w:div>
    <w:div w:id="1037464136">
      <w:bodyDiv w:val="1"/>
      <w:marLeft w:val="0"/>
      <w:marRight w:val="0"/>
      <w:marTop w:val="0"/>
      <w:marBottom w:val="0"/>
      <w:divBdr>
        <w:top w:val="none" w:sz="0" w:space="0" w:color="auto"/>
        <w:left w:val="none" w:sz="0" w:space="0" w:color="auto"/>
        <w:bottom w:val="none" w:sz="0" w:space="0" w:color="auto"/>
        <w:right w:val="none" w:sz="0" w:space="0" w:color="auto"/>
      </w:divBdr>
    </w:div>
    <w:div w:id="1090658100">
      <w:bodyDiv w:val="1"/>
      <w:marLeft w:val="0"/>
      <w:marRight w:val="0"/>
      <w:marTop w:val="0"/>
      <w:marBottom w:val="0"/>
      <w:divBdr>
        <w:top w:val="none" w:sz="0" w:space="0" w:color="auto"/>
        <w:left w:val="none" w:sz="0" w:space="0" w:color="auto"/>
        <w:bottom w:val="none" w:sz="0" w:space="0" w:color="auto"/>
        <w:right w:val="none" w:sz="0" w:space="0" w:color="auto"/>
      </w:divBdr>
    </w:div>
    <w:div w:id="1112674250">
      <w:bodyDiv w:val="1"/>
      <w:marLeft w:val="0"/>
      <w:marRight w:val="0"/>
      <w:marTop w:val="0"/>
      <w:marBottom w:val="0"/>
      <w:divBdr>
        <w:top w:val="none" w:sz="0" w:space="0" w:color="auto"/>
        <w:left w:val="none" w:sz="0" w:space="0" w:color="auto"/>
        <w:bottom w:val="none" w:sz="0" w:space="0" w:color="auto"/>
        <w:right w:val="none" w:sz="0" w:space="0" w:color="auto"/>
      </w:divBdr>
    </w:div>
    <w:div w:id="1120883050">
      <w:bodyDiv w:val="1"/>
      <w:marLeft w:val="0"/>
      <w:marRight w:val="0"/>
      <w:marTop w:val="0"/>
      <w:marBottom w:val="0"/>
      <w:divBdr>
        <w:top w:val="none" w:sz="0" w:space="0" w:color="auto"/>
        <w:left w:val="none" w:sz="0" w:space="0" w:color="auto"/>
        <w:bottom w:val="none" w:sz="0" w:space="0" w:color="auto"/>
        <w:right w:val="none" w:sz="0" w:space="0" w:color="auto"/>
      </w:divBdr>
    </w:div>
    <w:div w:id="1127042889">
      <w:bodyDiv w:val="1"/>
      <w:marLeft w:val="0"/>
      <w:marRight w:val="0"/>
      <w:marTop w:val="0"/>
      <w:marBottom w:val="0"/>
      <w:divBdr>
        <w:top w:val="none" w:sz="0" w:space="0" w:color="auto"/>
        <w:left w:val="none" w:sz="0" w:space="0" w:color="auto"/>
        <w:bottom w:val="none" w:sz="0" w:space="0" w:color="auto"/>
        <w:right w:val="none" w:sz="0" w:space="0" w:color="auto"/>
      </w:divBdr>
    </w:div>
    <w:div w:id="1133980404">
      <w:bodyDiv w:val="1"/>
      <w:marLeft w:val="0"/>
      <w:marRight w:val="0"/>
      <w:marTop w:val="0"/>
      <w:marBottom w:val="0"/>
      <w:divBdr>
        <w:top w:val="none" w:sz="0" w:space="0" w:color="auto"/>
        <w:left w:val="none" w:sz="0" w:space="0" w:color="auto"/>
        <w:bottom w:val="none" w:sz="0" w:space="0" w:color="auto"/>
        <w:right w:val="none" w:sz="0" w:space="0" w:color="auto"/>
      </w:divBdr>
    </w:div>
    <w:div w:id="1180462259">
      <w:bodyDiv w:val="1"/>
      <w:marLeft w:val="0"/>
      <w:marRight w:val="0"/>
      <w:marTop w:val="0"/>
      <w:marBottom w:val="0"/>
      <w:divBdr>
        <w:top w:val="none" w:sz="0" w:space="0" w:color="auto"/>
        <w:left w:val="none" w:sz="0" w:space="0" w:color="auto"/>
        <w:bottom w:val="none" w:sz="0" w:space="0" w:color="auto"/>
        <w:right w:val="none" w:sz="0" w:space="0" w:color="auto"/>
      </w:divBdr>
    </w:div>
    <w:div w:id="1202283005">
      <w:bodyDiv w:val="1"/>
      <w:marLeft w:val="0"/>
      <w:marRight w:val="0"/>
      <w:marTop w:val="0"/>
      <w:marBottom w:val="0"/>
      <w:divBdr>
        <w:top w:val="none" w:sz="0" w:space="0" w:color="auto"/>
        <w:left w:val="none" w:sz="0" w:space="0" w:color="auto"/>
        <w:bottom w:val="none" w:sz="0" w:space="0" w:color="auto"/>
        <w:right w:val="none" w:sz="0" w:space="0" w:color="auto"/>
      </w:divBdr>
    </w:div>
    <w:div w:id="1206874317">
      <w:bodyDiv w:val="1"/>
      <w:marLeft w:val="0"/>
      <w:marRight w:val="0"/>
      <w:marTop w:val="0"/>
      <w:marBottom w:val="0"/>
      <w:divBdr>
        <w:top w:val="none" w:sz="0" w:space="0" w:color="auto"/>
        <w:left w:val="none" w:sz="0" w:space="0" w:color="auto"/>
        <w:bottom w:val="none" w:sz="0" w:space="0" w:color="auto"/>
        <w:right w:val="none" w:sz="0" w:space="0" w:color="auto"/>
      </w:divBdr>
    </w:div>
    <w:div w:id="1218126834">
      <w:bodyDiv w:val="1"/>
      <w:marLeft w:val="0"/>
      <w:marRight w:val="0"/>
      <w:marTop w:val="0"/>
      <w:marBottom w:val="0"/>
      <w:divBdr>
        <w:top w:val="none" w:sz="0" w:space="0" w:color="auto"/>
        <w:left w:val="none" w:sz="0" w:space="0" w:color="auto"/>
        <w:bottom w:val="none" w:sz="0" w:space="0" w:color="auto"/>
        <w:right w:val="none" w:sz="0" w:space="0" w:color="auto"/>
      </w:divBdr>
    </w:div>
    <w:div w:id="1277643669">
      <w:bodyDiv w:val="1"/>
      <w:marLeft w:val="0"/>
      <w:marRight w:val="0"/>
      <w:marTop w:val="0"/>
      <w:marBottom w:val="0"/>
      <w:divBdr>
        <w:top w:val="none" w:sz="0" w:space="0" w:color="auto"/>
        <w:left w:val="none" w:sz="0" w:space="0" w:color="auto"/>
        <w:bottom w:val="none" w:sz="0" w:space="0" w:color="auto"/>
        <w:right w:val="none" w:sz="0" w:space="0" w:color="auto"/>
      </w:divBdr>
    </w:div>
    <w:div w:id="1296254787">
      <w:bodyDiv w:val="1"/>
      <w:marLeft w:val="0"/>
      <w:marRight w:val="0"/>
      <w:marTop w:val="0"/>
      <w:marBottom w:val="0"/>
      <w:divBdr>
        <w:top w:val="none" w:sz="0" w:space="0" w:color="auto"/>
        <w:left w:val="none" w:sz="0" w:space="0" w:color="auto"/>
        <w:bottom w:val="none" w:sz="0" w:space="0" w:color="auto"/>
        <w:right w:val="none" w:sz="0" w:space="0" w:color="auto"/>
      </w:divBdr>
    </w:div>
    <w:div w:id="1321888222">
      <w:bodyDiv w:val="1"/>
      <w:marLeft w:val="0"/>
      <w:marRight w:val="0"/>
      <w:marTop w:val="0"/>
      <w:marBottom w:val="0"/>
      <w:divBdr>
        <w:top w:val="none" w:sz="0" w:space="0" w:color="auto"/>
        <w:left w:val="none" w:sz="0" w:space="0" w:color="auto"/>
        <w:bottom w:val="none" w:sz="0" w:space="0" w:color="auto"/>
        <w:right w:val="none" w:sz="0" w:space="0" w:color="auto"/>
      </w:divBdr>
    </w:div>
    <w:div w:id="1328628714">
      <w:bodyDiv w:val="1"/>
      <w:marLeft w:val="0"/>
      <w:marRight w:val="0"/>
      <w:marTop w:val="0"/>
      <w:marBottom w:val="0"/>
      <w:divBdr>
        <w:top w:val="none" w:sz="0" w:space="0" w:color="auto"/>
        <w:left w:val="none" w:sz="0" w:space="0" w:color="auto"/>
        <w:bottom w:val="none" w:sz="0" w:space="0" w:color="auto"/>
        <w:right w:val="none" w:sz="0" w:space="0" w:color="auto"/>
      </w:divBdr>
    </w:div>
    <w:div w:id="1363285553">
      <w:bodyDiv w:val="1"/>
      <w:marLeft w:val="0"/>
      <w:marRight w:val="0"/>
      <w:marTop w:val="0"/>
      <w:marBottom w:val="0"/>
      <w:divBdr>
        <w:top w:val="none" w:sz="0" w:space="0" w:color="auto"/>
        <w:left w:val="none" w:sz="0" w:space="0" w:color="auto"/>
        <w:bottom w:val="none" w:sz="0" w:space="0" w:color="auto"/>
        <w:right w:val="none" w:sz="0" w:space="0" w:color="auto"/>
      </w:divBdr>
    </w:div>
    <w:div w:id="1372997539">
      <w:bodyDiv w:val="1"/>
      <w:marLeft w:val="0"/>
      <w:marRight w:val="0"/>
      <w:marTop w:val="0"/>
      <w:marBottom w:val="0"/>
      <w:divBdr>
        <w:top w:val="none" w:sz="0" w:space="0" w:color="auto"/>
        <w:left w:val="none" w:sz="0" w:space="0" w:color="auto"/>
        <w:bottom w:val="none" w:sz="0" w:space="0" w:color="auto"/>
        <w:right w:val="none" w:sz="0" w:space="0" w:color="auto"/>
      </w:divBdr>
    </w:div>
    <w:div w:id="1394691531">
      <w:bodyDiv w:val="1"/>
      <w:marLeft w:val="0"/>
      <w:marRight w:val="0"/>
      <w:marTop w:val="0"/>
      <w:marBottom w:val="0"/>
      <w:divBdr>
        <w:top w:val="none" w:sz="0" w:space="0" w:color="auto"/>
        <w:left w:val="none" w:sz="0" w:space="0" w:color="auto"/>
        <w:bottom w:val="none" w:sz="0" w:space="0" w:color="auto"/>
        <w:right w:val="none" w:sz="0" w:space="0" w:color="auto"/>
      </w:divBdr>
    </w:div>
    <w:div w:id="1398163425">
      <w:bodyDiv w:val="1"/>
      <w:marLeft w:val="0"/>
      <w:marRight w:val="0"/>
      <w:marTop w:val="0"/>
      <w:marBottom w:val="0"/>
      <w:divBdr>
        <w:top w:val="none" w:sz="0" w:space="0" w:color="auto"/>
        <w:left w:val="none" w:sz="0" w:space="0" w:color="auto"/>
        <w:bottom w:val="none" w:sz="0" w:space="0" w:color="auto"/>
        <w:right w:val="none" w:sz="0" w:space="0" w:color="auto"/>
      </w:divBdr>
    </w:div>
    <w:div w:id="1406996771">
      <w:bodyDiv w:val="1"/>
      <w:marLeft w:val="0"/>
      <w:marRight w:val="0"/>
      <w:marTop w:val="0"/>
      <w:marBottom w:val="0"/>
      <w:divBdr>
        <w:top w:val="none" w:sz="0" w:space="0" w:color="auto"/>
        <w:left w:val="none" w:sz="0" w:space="0" w:color="auto"/>
        <w:bottom w:val="none" w:sz="0" w:space="0" w:color="auto"/>
        <w:right w:val="none" w:sz="0" w:space="0" w:color="auto"/>
      </w:divBdr>
    </w:div>
    <w:div w:id="1432893342">
      <w:bodyDiv w:val="1"/>
      <w:marLeft w:val="0"/>
      <w:marRight w:val="0"/>
      <w:marTop w:val="0"/>
      <w:marBottom w:val="0"/>
      <w:divBdr>
        <w:top w:val="none" w:sz="0" w:space="0" w:color="auto"/>
        <w:left w:val="none" w:sz="0" w:space="0" w:color="auto"/>
        <w:bottom w:val="none" w:sz="0" w:space="0" w:color="auto"/>
        <w:right w:val="none" w:sz="0" w:space="0" w:color="auto"/>
      </w:divBdr>
    </w:div>
    <w:div w:id="1444498605">
      <w:bodyDiv w:val="1"/>
      <w:marLeft w:val="0"/>
      <w:marRight w:val="0"/>
      <w:marTop w:val="0"/>
      <w:marBottom w:val="0"/>
      <w:divBdr>
        <w:top w:val="none" w:sz="0" w:space="0" w:color="auto"/>
        <w:left w:val="none" w:sz="0" w:space="0" w:color="auto"/>
        <w:bottom w:val="none" w:sz="0" w:space="0" w:color="auto"/>
        <w:right w:val="none" w:sz="0" w:space="0" w:color="auto"/>
      </w:divBdr>
    </w:div>
    <w:div w:id="1474757170">
      <w:bodyDiv w:val="1"/>
      <w:marLeft w:val="0"/>
      <w:marRight w:val="0"/>
      <w:marTop w:val="0"/>
      <w:marBottom w:val="0"/>
      <w:divBdr>
        <w:top w:val="none" w:sz="0" w:space="0" w:color="auto"/>
        <w:left w:val="none" w:sz="0" w:space="0" w:color="auto"/>
        <w:bottom w:val="none" w:sz="0" w:space="0" w:color="auto"/>
        <w:right w:val="none" w:sz="0" w:space="0" w:color="auto"/>
      </w:divBdr>
    </w:div>
    <w:div w:id="1476291087">
      <w:bodyDiv w:val="1"/>
      <w:marLeft w:val="0"/>
      <w:marRight w:val="0"/>
      <w:marTop w:val="0"/>
      <w:marBottom w:val="0"/>
      <w:divBdr>
        <w:top w:val="none" w:sz="0" w:space="0" w:color="auto"/>
        <w:left w:val="none" w:sz="0" w:space="0" w:color="auto"/>
        <w:bottom w:val="none" w:sz="0" w:space="0" w:color="auto"/>
        <w:right w:val="none" w:sz="0" w:space="0" w:color="auto"/>
      </w:divBdr>
    </w:div>
    <w:div w:id="1578589420">
      <w:bodyDiv w:val="1"/>
      <w:marLeft w:val="0"/>
      <w:marRight w:val="0"/>
      <w:marTop w:val="0"/>
      <w:marBottom w:val="0"/>
      <w:divBdr>
        <w:top w:val="none" w:sz="0" w:space="0" w:color="auto"/>
        <w:left w:val="none" w:sz="0" w:space="0" w:color="auto"/>
        <w:bottom w:val="none" w:sz="0" w:space="0" w:color="auto"/>
        <w:right w:val="none" w:sz="0" w:space="0" w:color="auto"/>
      </w:divBdr>
    </w:div>
    <w:div w:id="1606964257">
      <w:bodyDiv w:val="1"/>
      <w:marLeft w:val="0"/>
      <w:marRight w:val="0"/>
      <w:marTop w:val="0"/>
      <w:marBottom w:val="0"/>
      <w:divBdr>
        <w:top w:val="none" w:sz="0" w:space="0" w:color="auto"/>
        <w:left w:val="none" w:sz="0" w:space="0" w:color="auto"/>
        <w:bottom w:val="none" w:sz="0" w:space="0" w:color="auto"/>
        <w:right w:val="none" w:sz="0" w:space="0" w:color="auto"/>
      </w:divBdr>
    </w:div>
    <w:div w:id="1628583290">
      <w:bodyDiv w:val="1"/>
      <w:marLeft w:val="0"/>
      <w:marRight w:val="0"/>
      <w:marTop w:val="0"/>
      <w:marBottom w:val="0"/>
      <w:divBdr>
        <w:top w:val="none" w:sz="0" w:space="0" w:color="auto"/>
        <w:left w:val="none" w:sz="0" w:space="0" w:color="auto"/>
        <w:bottom w:val="none" w:sz="0" w:space="0" w:color="auto"/>
        <w:right w:val="none" w:sz="0" w:space="0" w:color="auto"/>
      </w:divBdr>
    </w:div>
    <w:div w:id="1642879017">
      <w:bodyDiv w:val="1"/>
      <w:marLeft w:val="0"/>
      <w:marRight w:val="0"/>
      <w:marTop w:val="0"/>
      <w:marBottom w:val="0"/>
      <w:divBdr>
        <w:top w:val="none" w:sz="0" w:space="0" w:color="auto"/>
        <w:left w:val="none" w:sz="0" w:space="0" w:color="auto"/>
        <w:bottom w:val="none" w:sz="0" w:space="0" w:color="auto"/>
        <w:right w:val="none" w:sz="0" w:space="0" w:color="auto"/>
      </w:divBdr>
    </w:div>
    <w:div w:id="1654720091">
      <w:bodyDiv w:val="1"/>
      <w:marLeft w:val="0"/>
      <w:marRight w:val="0"/>
      <w:marTop w:val="0"/>
      <w:marBottom w:val="0"/>
      <w:divBdr>
        <w:top w:val="none" w:sz="0" w:space="0" w:color="auto"/>
        <w:left w:val="none" w:sz="0" w:space="0" w:color="auto"/>
        <w:bottom w:val="none" w:sz="0" w:space="0" w:color="auto"/>
        <w:right w:val="none" w:sz="0" w:space="0" w:color="auto"/>
      </w:divBdr>
    </w:div>
    <w:div w:id="1685589043">
      <w:bodyDiv w:val="1"/>
      <w:marLeft w:val="0"/>
      <w:marRight w:val="0"/>
      <w:marTop w:val="0"/>
      <w:marBottom w:val="0"/>
      <w:divBdr>
        <w:top w:val="none" w:sz="0" w:space="0" w:color="auto"/>
        <w:left w:val="none" w:sz="0" w:space="0" w:color="auto"/>
        <w:bottom w:val="none" w:sz="0" w:space="0" w:color="auto"/>
        <w:right w:val="none" w:sz="0" w:space="0" w:color="auto"/>
      </w:divBdr>
    </w:div>
    <w:div w:id="1712413935">
      <w:bodyDiv w:val="1"/>
      <w:marLeft w:val="0"/>
      <w:marRight w:val="0"/>
      <w:marTop w:val="0"/>
      <w:marBottom w:val="0"/>
      <w:divBdr>
        <w:top w:val="none" w:sz="0" w:space="0" w:color="auto"/>
        <w:left w:val="none" w:sz="0" w:space="0" w:color="auto"/>
        <w:bottom w:val="none" w:sz="0" w:space="0" w:color="auto"/>
        <w:right w:val="none" w:sz="0" w:space="0" w:color="auto"/>
      </w:divBdr>
    </w:div>
    <w:div w:id="1764255463">
      <w:bodyDiv w:val="1"/>
      <w:marLeft w:val="0"/>
      <w:marRight w:val="0"/>
      <w:marTop w:val="0"/>
      <w:marBottom w:val="0"/>
      <w:divBdr>
        <w:top w:val="none" w:sz="0" w:space="0" w:color="auto"/>
        <w:left w:val="none" w:sz="0" w:space="0" w:color="auto"/>
        <w:bottom w:val="none" w:sz="0" w:space="0" w:color="auto"/>
        <w:right w:val="none" w:sz="0" w:space="0" w:color="auto"/>
      </w:divBdr>
    </w:div>
    <w:div w:id="1799251239">
      <w:bodyDiv w:val="1"/>
      <w:marLeft w:val="0"/>
      <w:marRight w:val="0"/>
      <w:marTop w:val="0"/>
      <w:marBottom w:val="0"/>
      <w:divBdr>
        <w:top w:val="none" w:sz="0" w:space="0" w:color="auto"/>
        <w:left w:val="none" w:sz="0" w:space="0" w:color="auto"/>
        <w:bottom w:val="none" w:sz="0" w:space="0" w:color="auto"/>
        <w:right w:val="none" w:sz="0" w:space="0" w:color="auto"/>
      </w:divBdr>
    </w:div>
    <w:div w:id="1799300954">
      <w:bodyDiv w:val="1"/>
      <w:marLeft w:val="0"/>
      <w:marRight w:val="0"/>
      <w:marTop w:val="0"/>
      <w:marBottom w:val="0"/>
      <w:divBdr>
        <w:top w:val="none" w:sz="0" w:space="0" w:color="auto"/>
        <w:left w:val="none" w:sz="0" w:space="0" w:color="auto"/>
        <w:bottom w:val="none" w:sz="0" w:space="0" w:color="auto"/>
        <w:right w:val="none" w:sz="0" w:space="0" w:color="auto"/>
      </w:divBdr>
    </w:div>
    <w:div w:id="1806072595">
      <w:bodyDiv w:val="1"/>
      <w:marLeft w:val="0"/>
      <w:marRight w:val="0"/>
      <w:marTop w:val="0"/>
      <w:marBottom w:val="0"/>
      <w:divBdr>
        <w:top w:val="none" w:sz="0" w:space="0" w:color="auto"/>
        <w:left w:val="none" w:sz="0" w:space="0" w:color="auto"/>
        <w:bottom w:val="none" w:sz="0" w:space="0" w:color="auto"/>
        <w:right w:val="none" w:sz="0" w:space="0" w:color="auto"/>
      </w:divBdr>
    </w:div>
    <w:div w:id="1838613945">
      <w:bodyDiv w:val="1"/>
      <w:marLeft w:val="0"/>
      <w:marRight w:val="0"/>
      <w:marTop w:val="0"/>
      <w:marBottom w:val="0"/>
      <w:divBdr>
        <w:top w:val="none" w:sz="0" w:space="0" w:color="auto"/>
        <w:left w:val="none" w:sz="0" w:space="0" w:color="auto"/>
        <w:bottom w:val="none" w:sz="0" w:space="0" w:color="auto"/>
        <w:right w:val="none" w:sz="0" w:space="0" w:color="auto"/>
      </w:divBdr>
    </w:div>
    <w:div w:id="1855265077">
      <w:bodyDiv w:val="1"/>
      <w:marLeft w:val="0"/>
      <w:marRight w:val="0"/>
      <w:marTop w:val="0"/>
      <w:marBottom w:val="0"/>
      <w:divBdr>
        <w:top w:val="none" w:sz="0" w:space="0" w:color="auto"/>
        <w:left w:val="none" w:sz="0" w:space="0" w:color="auto"/>
        <w:bottom w:val="none" w:sz="0" w:space="0" w:color="auto"/>
        <w:right w:val="none" w:sz="0" w:space="0" w:color="auto"/>
      </w:divBdr>
    </w:div>
    <w:div w:id="1899046585">
      <w:bodyDiv w:val="1"/>
      <w:marLeft w:val="0"/>
      <w:marRight w:val="0"/>
      <w:marTop w:val="0"/>
      <w:marBottom w:val="0"/>
      <w:divBdr>
        <w:top w:val="none" w:sz="0" w:space="0" w:color="auto"/>
        <w:left w:val="none" w:sz="0" w:space="0" w:color="auto"/>
        <w:bottom w:val="none" w:sz="0" w:space="0" w:color="auto"/>
        <w:right w:val="none" w:sz="0" w:space="0" w:color="auto"/>
      </w:divBdr>
    </w:div>
    <w:div w:id="1951891449">
      <w:bodyDiv w:val="1"/>
      <w:marLeft w:val="0"/>
      <w:marRight w:val="0"/>
      <w:marTop w:val="0"/>
      <w:marBottom w:val="0"/>
      <w:divBdr>
        <w:top w:val="none" w:sz="0" w:space="0" w:color="auto"/>
        <w:left w:val="none" w:sz="0" w:space="0" w:color="auto"/>
        <w:bottom w:val="none" w:sz="0" w:space="0" w:color="auto"/>
        <w:right w:val="none" w:sz="0" w:space="0" w:color="auto"/>
      </w:divBdr>
    </w:div>
    <w:div w:id="1953783139">
      <w:bodyDiv w:val="1"/>
      <w:marLeft w:val="0"/>
      <w:marRight w:val="0"/>
      <w:marTop w:val="0"/>
      <w:marBottom w:val="0"/>
      <w:divBdr>
        <w:top w:val="none" w:sz="0" w:space="0" w:color="auto"/>
        <w:left w:val="none" w:sz="0" w:space="0" w:color="auto"/>
        <w:bottom w:val="none" w:sz="0" w:space="0" w:color="auto"/>
        <w:right w:val="none" w:sz="0" w:space="0" w:color="auto"/>
      </w:divBdr>
    </w:div>
    <w:div w:id="1965958186">
      <w:bodyDiv w:val="1"/>
      <w:marLeft w:val="0"/>
      <w:marRight w:val="0"/>
      <w:marTop w:val="0"/>
      <w:marBottom w:val="0"/>
      <w:divBdr>
        <w:top w:val="none" w:sz="0" w:space="0" w:color="auto"/>
        <w:left w:val="none" w:sz="0" w:space="0" w:color="auto"/>
        <w:bottom w:val="none" w:sz="0" w:space="0" w:color="auto"/>
        <w:right w:val="none" w:sz="0" w:space="0" w:color="auto"/>
      </w:divBdr>
    </w:div>
    <w:div w:id="2013410507">
      <w:bodyDiv w:val="1"/>
      <w:marLeft w:val="0"/>
      <w:marRight w:val="0"/>
      <w:marTop w:val="0"/>
      <w:marBottom w:val="0"/>
      <w:divBdr>
        <w:top w:val="none" w:sz="0" w:space="0" w:color="auto"/>
        <w:left w:val="none" w:sz="0" w:space="0" w:color="auto"/>
        <w:bottom w:val="none" w:sz="0" w:space="0" w:color="auto"/>
        <w:right w:val="none" w:sz="0" w:space="0" w:color="auto"/>
      </w:divBdr>
    </w:div>
    <w:div w:id="2021351285">
      <w:bodyDiv w:val="1"/>
      <w:marLeft w:val="0"/>
      <w:marRight w:val="0"/>
      <w:marTop w:val="0"/>
      <w:marBottom w:val="0"/>
      <w:divBdr>
        <w:top w:val="none" w:sz="0" w:space="0" w:color="auto"/>
        <w:left w:val="none" w:sz="0" w:space="0" w:color="auto"/>
        <w:bottom w:val="none" w:sz="0" w:space="0" w:color="auto"/>
        <w:right w:val="none" w:sz="0" w:space="0" w:color="auto"/>
      </w:divBdr>
    </w:div>
    <w:div w:id="2024433377">
      <w:bodyDiv w:val="1"/>
      <w:marLeft w:val="0"/>
      <w:marRight w:val="0"/>
      <w:marTop w:val="0"/>
      <w:marBottom w:val="0"/>
      <w:divBdr>
        <w:top w:val="none" w:sz="0" w:space="0" w:color="auto"/>
        <w:left w:val="none" w:sz="0" w:space="0" w:color="auto"/>
        <w:bottom w:val="none" w:sz="0" w:space="0" w:color="auto"/>
        <w:right w:val="none" w:sz="0" w:space="0" w:color="auto"/>
      </w:divBdr>
    </w:div>
    <w:div w:id="2061704945">
      <w:bodyDiv w:val="1"/>
      <w:marLeft w:val="0"/>
      <w:marRight w:val="0"/>
      <w:marTop w:val="0"/>
      <w:marBottom w:val="0"/>
      <w:divBdr>
        <w:top w:val="none" w:sz="0" w:space="0" w:color="auto"/>
        <w:left w:val="none" w:sz="0" w:space="0" w:color="auto"/>
        <w:bottom w:val="none" w:sz="0" w:space="0" w:color="auto"/>
        <w:right w:val="none" w:sz="0" w:space="0" w:color="auto"/>
      </w:divBdr>
    </w:div>
    <w:div w:id="2073774100">
      <w:bodyDiv w:val="1"/>
      <w:marLeft w:val="0"/>
      <w:marRight w:val="0"/>
      <w:marTop w:val="0"/>
      <w:marBottom w:val="0"/>
      <w:divBdr>
        <w:top w:val="none" w:sz="0" w:space="0" w:color="auto"/>
        <w:left w:val="none" w:sz="0" w:space="0" w:color="auto"/>
        <w:bottom w:val="none" w:sz="0" w:space="0" w:color="auto"/>
        <w:right w:val="none" w:sz="0" w:space="0" w:color="auto"/>
      </w:divBdr>
    </w:div>
    <w:div w:id="2120101718">
      <w:bodyDiv w:val="1"/>
      <w:marLeft w:val="0"/>
      <w:marRight w:val="0"/>
      <w:marTop w:val="0"/>
      <w:marBottom w:val="0"/>
      <w:divBdr>
        <w:top w:val="none" w:sz="0" w:space="0" w:color="auto"/>
        <w:left w:val="none" w:sz="0" w:space="0" w:color="auto"/>
        <w:bottom w:val="none" w:sz="0" w:space="0" w:color="auto"/>
        <w:right w:val="none" w:sz="0" w:space="0" w:color="auto"/>
      </w:divBdr>
    </w:div>
    <w:div w:id="21352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dspct.ro/cp626/dspj-constana-a-emis-autorizatia-sanitara-cu-derogare-pentru-parametrul-nitrat-p/" TargetMode="External"/><Relationship Id="rId26" Type="http://schemas.openxmlformats.org/officeDocument/2006/relationships/hyperlink" Target="http://www.dspct.ro/cp737/calitatea-apei-potabile-din-localitatile-dumbraveni--com-dumbraveni-si-zorile-co/" TargetMode="External"/><Relationship Id="rId39" Type="http://schemas.openxmlformats.org/officeDocument/2006/relationships/hyperlink" Target="http://www.dspct.ro/cp996/dspj-constana-a-emis-autorizaia-sanitara-cu-derogare--prima-derogare--pentru-par/" TargetMode="External"/><Relationship Id="rId3" Type="http://schemas.openxmlformats.org/officeDocument/2006/relationships/styles" Target="styles.xml"/><Relationship Id="rId21" Type="http://schemas.openxmlformats.org/officeDocument/2006/relationships/hyperlink" Target="http://www.dspct.ro/cp654/dspj-constana-a-emis-autorizatiile-sanitare-cu-derogare-pentru-parametrul-nitrat/" TargetMode="External"/><Relationship Id="rId34" Type="http://schemas.openxmlformats.org/officeDocument/2006/relationships/hyperlink" Target="http://www.dspct.ro/cp946/dspj-constana-a-emis-autorizaia-sanitara-cu-derogare--prima-derogare--pentru-par/" TargetMode="External"/><Relationship Id="rId42" Type="http://schemas.openxmlformats.org/officeDocument/2006/relationships/hyperlink" Target="http://www.dspct.ro/cp961/comunicat-de-presa--localitatea-cascioarele/" TargetMode="External"/><Relationship Id="rId47" Type="http://schemas.openxmlformats.org/officeDocument/2006/relationships/hyperlink" Target="http://www.dspct.ro/cp930/dspj-constana-a-emis-autorizaia-sanitara-cu-derogare--prima-derogare--pentru-par/" TargetMode="External"/><Relationship Id="rId50"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spct.ro/cp625/dspj-constana-a-emis-autorizatia-sanitara-cu-derogare-pentru-parametrul-nitrat-p/" TargetMode="External"/><Relationship Id="rId25" Type="http://schemas.openxmlformats.org/officeDocument/2006/relationships/hyperlink" Target="http://www.dspct.ro/cp661/dspj-constana-a-emis-autorizatiile-sanitare-cu-derogare-pentru-parametrul-nitrat/" TargetMode="External"/><Relationship Id="rId33" Type="http://schemas.openxmlformats.org/officeDocument/2006/relationships/hyperlink" Target="http://www.dspct.ro/cp918/dspj-constana-a-emis-autorizaia-sanitara-cu-derogare--a-doua-derogare--pentru-pa/" TargetMode="External"/><Relationship Id="rId38" Type="http://schemas.openxmlformats.org/officeDocument/2006/relationships/hyperlink" Target="http://www.dspct.ro/cp998/dspj-constana-a-emis-autorizaia-sanitara-cu-derogare--prima-derogare--pentru-par/" TargetMode="External"/><Relationship Id="rId46" Type="http://schemas.openxmlformats.org/officeDocument/2006/relationships/hyperlink" Target="http://www.dspct.ro/cp936/dspj-constana-a-emis-autorizaia-sanitara-cu-derogare--prima-derogare---pentru-pa/" TargetMode="External"/><Relationship Id="rId2" Type="http://schemas.openxmlformats.org/officeDocument/2006/relationships/numbering" Target="numbering.xml"/><Relationship Id="rId16" Type="http://schemas.openxmlformats.org/officeDocument/2006/relationships/hyperlink" Target="http://www.dspct.ro/cp624/dspj-constana-a-emis-autorizatia-sanitara-cu-derogare-pentru-parametrul-nitrat-p/" TargetMode="External"/><Relationship Id="rId20" Type="http://schemas.openxmlformats.org/officeDocument/2006/relationships/hyperlink" Target="http://www.dspct.ro/cp654/dspj-constana-a-emis-autorizatiile-sanitare-cu-derogare-pentru-parametrul-nitrat/" TargetMode="External"/><Relationship Id="rId29" Type="http://schemas.openxmlformats.org/officeDocument/2006/relationships/hyperlink" Target="http://www.dspct.ro/cp834/autorizatia-sanitara-cu-derogare-pentru-parametri-nitrat-si-crom-total-pentru-si/" TargetMode="External"/><Relationship Id="rId41" Type="http://schemas.openxmlformats.org/officeDocument/2006/relationships/hyperlink" Target="http://www.dspct.ro/cp963/dspj-constanta-a-emis-autorizatia-sanitara-cu-derogare--prima-derogare--pentr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dspct.ro/cp661/dspj-constana-a-emis-autorizatiile-sanitare-cu-derogare-pentru-parametrul-nitrat/" TargetMode="External"/><Relationship Id="rId32" Type="http://schemas.openxmlformats.org/officeDocument/2006/relationships/hyperlink" Target="http://www.dspct.ro/cp911/dspj-constana-a-emis-autorizatia-sanitara-cu-derogare-pentru-parametrul-nitrat-p/" TargetMode="External"/><Relationship Id="rId37" Type="http://schemas.openxmlformats.org/officeDocument/2006/relationships/hyperlink" Target="http://www.dspct.ro/cp999/dspj-constanta-a-emis-autorizatia-sanitara-cu-derogare--prima-derogare--pentru-p/" TargetMode="External"/><Relationship Id="rId40" Type="http://schemas.openxmlformats.org/officeDocument/2006/relationships/hyperlink" Target="http://www.dspct.ro/cp995/dspj-constana-a-emis-autorizaia-sanitara-cu-derogare--prima-derogare--pentru-par/" TargetMode="External"/><Relationship Id="rId45" Type="http://schemas.openxmlformats.org/officeDocument/2006/relationships/hyperlink" Target="http://www.dspct.ro/cp937/dspj-constana-a-emis-autorizaia-sanitara-cu-derogare--prima-derogare--pentru-par/" TargetMode="External"/><Relationship Id="rId5" Type="http://schemas.openxmlformats.org/officeDocument/2006/relationships/webSettings" Target="webSettings.xml"/><Relationship Id="rId15" Type="http://schemas.openxmlformats.org/officeDocument/2006/relationships/hyperlink" Target="http://www.dspct.ro/cp616/dspj-constana-a-emis-autorizatia-sanitara-cu-derogare-pentru-parametrul-nitrat-p/" TargetMode="External"/><Relationship Id="rId23" Type="http://schemas.openxmlformats.org/officeDocument/2006/relationships/hyperlink" Target="http://www.dspct.ro/cp661/dspj-constana-a-emis-autorizatiile-sanitare-cu-derogare-pentru-parametrul-nitrat/" TargetMode="External"/><Relationship Id="rId28" Type="http://schemas.openxmlformats.org/officeDocument/2006/relationships/hyperlink" Target="http://www.dspct.ro/cp758/dspj-constana-a-emis-autorizatia-sanitara-cu-derogare-pentru-parametrul-nitrat-p/" TargetMode="External"/><Relationship Id="rId36" Type="http://schemas.openxmlformats.org/officeDocument/2006/relationships/hyperlink" Target="http://www.dspct.ro/cp1000/dspj-constanta-a-emis-autorizatia-sanitara-cu-derogare--prima-derogare--pentru-p/" TargetMode="External"/><Relationship Id="rId49" Type="http://schemas.openxmlformats.org/officeDocument/2006/relationships/hyperlink" Target="http://www.dspct.ro/cp1003/dspj-constanta-a-emis-autorizatia-sanitara-cu-derogare--prima-derogare--pentru-p/" TargetMode="External"/><Relationship Id="rId10" Type="http://schemas.openxmlformats.org/officeDocument/2006/relationships/footer" Target="footer1.xml"/><Relationship Id="rId19" Type="http://schemas.openxmlformats.org/officeDocument/2006/relationships/hyperlink" Target="http://www.dspct.ro/cp654/dspj-constana-a-emis-autorizatiile-sanitare-cu-derogare-pentru-parametrul-nitrat/" TargetMode="External"/><Relationship Id="rId31" Type="http://schemas.openxmlformats.org/officeDocument/2006/relationships/hyperlink" Target="http://www.dspct.ro/cp900/dspj-constana-a-emis-autorizatia-sanitara-cu-derogare-pentru-parametrul-nitrat-p/" TargetMode="External"/><Relationship Id="rId44" Type="http://schemas.openxmlformats.org/officeDocument/2006/relationships/hyperlink" Target="http://www.dspct.ro/cp938/dspj-constana-a-emis-autorizaia-sanitara-cu-derogare--prima-derogare--pentru-pa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spct.ro/cp583/dspj-constana-a-emis-autorizatia-sanitara-cu-derogare-pentru-parametrul-nitrat-p/" TargetMode="External"/><Relationship Id="rId22" Type="http://schemas.openxmlformats.org/officeDocument/2006/relationships/hyperlink" Target="http://www.dspct.ro/cp654/dspj-constana-a-emis-autorizatiile-sanitare-cu-derogare-pentru-parametrul-nitrat/" TargetMode="External"/><Relationship Id="rId27" Type="http://schemas.openxmlformats.org/officeDocument/2006/relationships/hyperlink" Target="http://www.dspct.ro/cp737/calitatea-apei-potabile-din-localitatile-dumbraveni--com-dumbraveni-si-zorile-co/" TargetMode="External"/><Relationship Id="rId30" Type="http://schemas.openxmlformats.org/officeDocument/2006/relationships/hyperlink" Target="http://www.dspct.ro/cp876/autorizatia-sanitara-cu-derogare-pentru-parametrul-nitrat-pentru-sistemul-de-apa/" TargetMode="External"/><Relationship Id="rId35" Type="http://schemas.openxmlformats.org/officeDocument/2006/relationships/hyperlink" Target="http://www.dspct.ro/cp1001/dspj-constanta-a-emis-autorizatia-sanitara-cu-derogare--prima-derogare--pentru-p/" TargetMode="External"/><Relationship Id="rId43" Type="http://schemas.openxmlformats.org/officeDocument/2006/relationships/hyperlink" Target="http://www.dspct.ro/cp939/dspj-constana-a-emis-autorizaia-sanitara-cu-derogare--prima-derogare--pentru-par/" TargetMode="External"/><Relationship Id="rId48" Type="http://schemas.openxmlformats.org/officeDocument/2006/relationships/hyperlink" Target="http://www.dspct.ro/cp1004/dspj-constanta-a-emis-autorizatia-sanitara-cu-derogare--prima-derogare--pentru-p/"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92FF2-0C19-4A25-998A-26654400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19540</Words>
  <Characters>111381</Characters>
  <Application>Microsoft Office Word</Application>
  <DocSecurity>0</DocSecurity>
  <Lines>928</Lines>
  <Paragraphs>261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PowerUser</cp:lastModifiedBy>
  <cp:revision>2</cp:revision>
  <cp:lastPrinted>2018-05-15T11:40:00Z</cp:lastPrinted>
  <dcterms:created xsi:type="dcterms:W3CDTF">2019-09-02T07:11:00Z</dcterms:created>
  <dcterms:modified xsi:type="dcterms:W3CDTF">2019-09-02T07:11:00Z</dcterms:modified>
</cp:coreProperties>
</file>