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AAC" w:rsidRDefault="00C24AAC" w:rsidP="00C24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SANATATEA MINTALA</w:t>
      </w:r>
    </w:p>
    <w:p w:rsidR="00C24AAC" w:rsidRDefault="00C24AAC" w:rsidP="00C24A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6A">
        <w:rPr>
          <w:rFonts w:ascii="Times New Roman" w:hAnsi="Times New Roman" w:cs="Times New Roman"/>
          <w:b/>
          <w:sz w:val="28"/>
          <w:szCs w:val="28"/>
        </w:rPr>
        <w:t>TULBURARI ALE COMPORTAMENTULUI ALIMENTAR</w:t>
      </w:r>
      <w:r w:rsidR="00CB0262">
        <w:rPr>
          <w:rFonts w:ascii="Times New Roman" w:hAnsi="Times New Roman" w:cs="Times New Roman"/>
          <w:b/>
          <w:sz w:val="28"/>
          <w:szCs w:val="28"/>
        </w:rPr>
        <w:t xml:space="preserve"> - BULIMIA</w:t>
      </w:r>
      <w:r>
        <w:rPr>
          <w:rFonts w:ascii="Times New Roman" w:hAnsi="Times New Roman" w:cs="Times New Roman"/>
          <w:b/>
          <w:sz w:val="28"/>
          <w:szCs w:val="28"/>
        </w:rPr>
        <w:t xml:space="preserve"> (2)</w:t>
      </w:r>
    </w:p>
    <w:p w:rsidR="00C24AAC" w:rsidRDefault="00C24AAC" w:rsidP="00C24AAC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333333"/>
          <w:sz w:val="25"/>
          <w:szCs w:val="25"/>
        </w:rPr>
      </w:pPr>
    </w:p>
    <w:p w:rsidR="00C24AAC" w:rsidRPr="00C24AAC" w:rsidRDefault="00C24AAC" w:rsidP="00C24AAC">
      <w:pPr>
        <w:pStyle w:val="NormalWeb"/>
        <w:shd w:val="clear" w:color="auto" w:fill="FFFFFF"/>
        <w:spacing w:before="0" w:beforeAutospacing="0" w:line="360" w:lineRule="auto"/>
        <w:jc w:val="both"/>
      </w:pPr>
      <w:r w:rsidRPr="00C24AAC">
        <w:t xml:space="preserve">Bulimia </w:t>
      </w:r>
      <w:proofErr w:type="spellStart"/>
      <w:r w:rsidRPr="00C24AAC">
        <w:t>ner</w:t>
      </w:r>
      <w:r>
        <w:t>voasă</w:t>
      </w:r>
      <w:proofErr w:type="spellEnd"/>
      <w:r>
        <w:t xml:space="preserve"> </w:t>
      </w:r>
      <w:proofErr w:type="spellStart"/>
      <w:r w:rsidRPr="00C24AAC">
        <w:t>este</w:t>
      </w:r>
      <w:proofErr w:type="spellEnd"/>
      <w:r w:rsidRPr="00C24AAC">
        <w:t xml:space="preserve"> o </w:t>
      </w:r>
      <w:proofErr w:type="spellStart"/>
      <w:r w:rsidR="005978FA" w:rsidRPr="00C24AAC">
        <w:fldChar w:fldCharType="begin"/>
      </w:r>
      <w:r w:rsidRPr="00C24AAC">
        <w:instrText xml:space="preserve"> HYPERLINK "https://bioclinica.ro/pentru-pacienti/articole-medicale/excesele-alimentare-si-afectiunile-asociate" </w:instrText>
      </w:r>
      <w:r w:rsidR="005978FA" w:rsidRPr="00C24AAC">
        <w:fldChar w:fldCharType="separate"/>
      </w:r>
      <w:r w:rsidRPr="00C24AAC">
        <w:rPr>
          <w:rStyle w:val="Hyperlink"/>
          <w:color w:val="auto"/>
          <w:u w:val="none"/>
        </w:rPr>
        <w:t>tulburare</w:t>
      </w:r>
      <w:proofErr w:type="spellEnd"/>
      <w:r w:rsidRPr="00C24AAC"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 xml:space="preserve">de tip </w:t>
      </w:r>
      <w:proofErr w:type="spellStart"/>
      <w:r>
        <w:rPr>
          <w:rStyle w:val="Hyperlink"/>
          <w:color w:val="auto"/>
          <w:u w:val="none"/>
        </w:rPr>
        <w:t>psihiatric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manifestata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prin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tulburarea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comportamentului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alimentar</w:t>
      </w:r>
      <w:proofErr w:type="spellEnd"/>
      <w:r w:rsidR="005978FA" w:rsidRPr="00C24AAC">
        <w:fldChar w:fldCharType="end"/>
      </w:r>
      <w:r>
        <w:t xml:space="preserve">, </w:t>
      </w:r>
      <w:r w:rsidRPr="00C24AAC">
        <w:t xml:space="preserve">care </w:t>
      </w:r>
      <w:proofErr w:type="spellStart"/>
      <w:r w:rsidRPr="00C24AAC">
        <w:t>poate</w:t>
      </w:r>
      <w:proofErr w:type="spellEnd"/>
      <w:r w:rsidRPr="00C24AAC">
        <w:t xml:space="preserve"> </w:t>
      </w:r>
      <w:proofErr w:type="spellStart"/>
      <w:r w:rsidRPr="00C24AAC">
        <w:t>pune</w:t>
      </w:r>
      <w:proofErr w:type="spellEnd"/>
      <w:r w:rsidRPr="00C24AAC">
        <w:t xml:space="preserve"> </w:t>
      </w:r>
      <w:proofErr w:type="spellStart"/>
      <w:r w:rsidRPr="00C24AAC">
        <w:t>în</w:t>
      </w:r>
      <w:proofErr w:type="spellEnd"/>
      <w:r w:rsidRPr="00C24AAC">
        <w:t xml:space="preserve"> </w:t>
      </w:r>
      <w:proofErr w:type="spellStart"/>
      <w:r w:rsidRPr="00C24AAC">
        <w:t>pericol</w:t>
      </w:r>
      <w:proofErr w:type="spellEnd"/>
      <w:r w:rsidRPr="00C24AAC">
        <w:t xml:space="preserve"> </w:t>
      </w:r>
      <w:proofErr w:type="spellStart"/>
      <w:r w:rsidRPr="00C24AAC">
        <w:t>viața</w:t>
      </w:r>
      <w:proofErr w:type="spellEnd"/>
      <w:r w:rsidRPr="00C24AAC">
        <w:t xml:space="preserve">, </w:t>
      </w:r>
      <w:proofErr w:type="spellStart"/>
      <w:r w:rsidRPr="00C24AAC">
        <w:t>afectează</w:t>
      </w:r>
      <w:proofErr w:type="spellEnd"/>
      <w:r w:rsidRPr="00C24AAC">
        <w:t xml:space="preserve"> </w:t>
      </w:r>
      <w:proofErr w:type="spellStart"/>
      <w:r w:rsidRPr="00C24AAC">
        <w:t>sănătatea</w:t>
      </w:r>
      <w:proofErr w:type="spellEnd"/>
      <w:r w:rsidRPr="00C24AAC">
        <w:t xml:space="preserve"> </w:t>
      </w:r>
      <w:proofErr w:type="spellStart"/>
      <w:r w:rsidRPr="00C24AAC">
        <w:t>metabolică</w:t>
      </w:r>
      <w:proofErr w:type="spellEnd"/>
      <w:r w:rsidRPr="00C24AAC">
        <w:t xml:space="preserve"> </w:t>
      </w:r>
      <w:proofErr w:type="spellStart"/>
      <w:r w:rsidRPr="00C24AAC">
        <w:t>și</w:t>
      </w:r>
      <w:proofErr w:type="spellEnd"/>
      <w:r w:rsidRPr="00C24AAC">
        <w:t xml:space="preserve"> </w:t>
      </w:r>
      <w:proofErr w:type="spellStart"/>
      <w:r w:rsidRPr="00C24AAC">
        <w:t>generează</w:t>
      </w:r>
      <w:proofErr w:type="spellEnd"/>
      <w:r w:rsidRPr="00C24AAC">
        <w:t xml:space="preserve"> un deficit important de </w:t>
      </w:r>
      <w:proofErr w:type="spellStart"/>
      <w:r w:rsidRPr="00C24AAC">
        <w:t>nutrienți</w:t>
      </w:r>
      <w:proofErr w:type="spellEnd"/>
      <w:r w:rsidRPr="00C24AAC">
        <w:t xml:space="preserve">, </w:t>
      </w:r>
      <w:proofErr w:type="spellStart"/>
      <w:r w:rsidRPr="00C24AAC">
        <w:t>dar</w:t>
      </w:r>
      <w:proofErr w:type="spellEnd"/>
      <w:r w:rsidRPr="00C24AAC">
        <w:t xml:space="preserve"> </w:t>
      </w:r>
      <w:proofErr w:type="spellStart"/>
      <w:r w:rsidRPr="00C24AAC">
        <w:t>poate</w:t>
      </w:r>
      <w:proofErr w:type="spellEnd"/>
      <w:r w:rsidRPr="00C24AAC">
        <w:t xml:space="preserve"> </w:t>
      </w:r>
      <w:proofErr w:type="spellStart"/>
      <w:r w:rsidRPr="00C24AAC">
        <w:t>avea</w:t>
      </w:r>
      <w:proofErr w:type="spellEnd"/>
      <w:r w:rsidRPr="00C24AAC">
        <w:t xml:space="preserve"> </w:t>
      </w:r>
      <w:proofErr w:type="spellStart"/>
      <w:r w:rsidRPr="00C24AAC">
        <w:t>și</w:t>
      </w:r>
      <w:proofErr w:type="spellEnd"/>
      <w:r w:rsidRPr="00C24AAC">
        <w:t xml:space="preserve"> </w:t>
      </w:r>
      <w:proofErr w:type="spellStart"/>
      <w:r w:rsidRPr="00C24AAC">
        <w:t>multe</w:t>
      </w:r>
      <w:proofErr w:type="spellEnd"/>
      <w:r w:rsidRPr="00C24AAC">
        <w:t xml:space="preserve"> </w:t>
      </w:r>
      <w:proofErr w:type="spellStart"/>
      <w:r w:rsidRPr="00C24AAC">
        <w:t>alte</w:t>
      </w:r>
      <w:proofErr w:type="spellEnd"/>
      <w:r w:rsidRPr="00C24AAC">
        <w:t xml:space="preserve"> </w:t>
      </w:r>
      <w:proofErr w:type="spellStart"/>
      <w:r w:rsidRPr="00C24AAC">
        <w:t>efecte</w:t>
      </w:r>
      <w:proofErr w:type="spellEnd"/>
      <w:r w:rsidRPr="00C24AAC">
        <w:t xml:space="preserve"> negative </w:t>
      </w:r>
      <w:proofErr w:type="spellStart"/>
      <w:r w:rsidRPr="00C24AAC">
        <w:t>asupra</w:t>
      </w:r>
      <w:proofErr w:type="spellEnd"/>
      <w:r w:rsidRPr="00C24AAC">
        <w:t xml:space="preserve"> </w:t>
      </w:r>
      <w:proofErr w:type="spellStart"/>
      <w:r w:rsidRPr="00C24AAC">
        <w:t>organismului</w:t>
      </w:r>
      <w:proofErr w:type="spellEnd"/>
      <w:r w:rsidRPr="00C24AAC">
        <w:t xml:space="preserve">. Bulimia </w:t>
      </w:r>
      <w:proofErr w:type="spellStart"/>
      <w:proofErr w:type="gramStart"/>
      <w:r w:rsidRPr="00C24AAC">
        <w:t>este</w:t>
      </w:r>
      <w:proofErr w:type="spellEnd"/>
      <w:proofErr w:type="gramEnd"/>
      <w:r w:rsidRPr="00C24AAC">
        <w:t xml:space="preserve"> un </w:t>
      </w:r>
      <w:proofErr w:type="spellStart"/>
      <w:r w:rsidRPr="00C24AAC">
        <w:t>comportament</w:t>
      </w:r>
      <w:proofErr w:type="spellEnd"/>
      <w:r w:rsidRPr="00C24AAC">
        <w:t xml:space="preserve"> </w:t>
      </w:r>
      <w:proofErr w:type="spellStart"/>
      <w:r w:rsidRPr="00C24AAC">
        <w:t>alimentar</w:t>
      </w:r>
      <w:proofErr w:type="spellEnd"/>
      <w:r w:rsidRPr="00C24AAC">
        <w:t xml:space="preserve"> </w:t>
      </w:r>
      <w:proofErr w:type="spellStart"/>
      <w:r w:rsidRPr="00C24AAC">
        <w:t>aberant</w:t>
      </w:r>
      <w:proofErr w:type="spellEnd"/>
      <w:r w:rsidRPr="00C24AAC">
        <w:t xml:space="preserve">, </w:t>
      </w:r>
      <w:proofErr w:type="spellStart"/>
      <w:r w:rsidRPr="00C24AAC">
        <w:t>caracterizat</w:t>
      </w:r>
      <w:proofErr w:type="spellEnd"/>
      <w:r w:rsidRPr="00C24AAC">
        <w:t xml:space="preserve"> </w:t>
      </w:r>
      <w:proofErr w:type="spellStart"/>
      <w:r w:rsidRPr="00C24AAC">
        <w:t>prin</w:t>
      </w:r>
      <w:proofErr w:type="spellEnd"/>
      <w:r w:rsidRPr="00C24AAC">
        <w:t xml:space="preserve"> </w:t>
      </w:r>
      <w:proofErr w:type="spellStart"/>
      <w:r w:rsidRPr="00C24AAC">
        <w:t>consumul</w:t>
      </w:r>
      <w:proofErr w:type="spellEnd"/>
      <w:r w:rsidRPr="00C24AAC">
        <w:t xml:space="preserve"> </w:t>
      </w:r>
      <w:proofErr w:type="spellStart"/>
      <w:r w:rsidRPr="00C24AAC">
        <w:t>unor</w:t>
      </w:r>
      <w:proofErr w:type="spellEnd"/>
      <w:r w:rsidRPr="00C24AAC">
        <w:t xml:space="preserve"> </w:t>
      </w:r>
      <w:proofErr w:type="spellStart"/>
      <w:r w:rsidRPr="00C24AAC">
        <w:t>cantități</w:t>
      </w:r>
      <w:proofErr w:type="spellEnd"/>
      <w:r w:rsidRPr="00C24AAC">
        <w:t xml:space="preserve"> </w:t>
      </w:r>
      <w:proofErr w:type="spellStart"/>
      <w:r w:rsidRPr="00C24AAC">
        <w:t>foarte</w:t>
      </w:r>
      <w:proofErr w:type="spellEnd"/>
      <w:r w:rsidRPr="00C24AAC">
        <w:t xml:space="preserve"> </w:t>
      </w:r>
      <w:proofErr w:type="spellStart"/>
      <w:r w:rsidRPr="00C24AAC">
        <w:t>mari</w:t>
      </w:r>
      <w:proofErr w:type="spellEnd"/>
      <w:r w:rsidRPr="00C24AAC">
        <w:t xml:space="preserve"> de </w:t>
      </w:r>
      <w:proofErr w:type="spellStart"/>
      <w:r w:rsidRPr="00C24AAC">
        <w:t>alimente</w:t>
      </w:r>
      <w:proofErr w:type="spellEnd"/>
      <w:r w:rsidRPr="00C24AAC">
        <w:t xml:space="preserve">, </w:t>
      </w:r>
      <w:proofErr w:type="spellStart"/>
      <w:r w:rsidRPr="00C24AAC">
        <w:t>uneori</w:t>
      </w:r>
      <w:proofErr w:type="spellEnd"/>
      <w:r w:rsidRPr="00C24AAC">
        <w:t xml:space="preserve"> </w:t>
      </w:r>
      <w:proofErr w:type="spellStart"/>
      <w:r w:rsidRPr="00C24AAC">
        <w:t>foarte</w:t>
      </w:r>
      <w:proofErr w:type="spellEnd"/>
      <w:r w:rsidRPr="00C24AAC">
        <w:t xml:space="preserve"> </w:t>
      </w:r>
      <w:proofErr w:type="spellStart"/>
      <w:r w:rsidRPr="00C24AAC">
        <w:t>repede</w:t>
      </w:r>
      <w:proofErr w:type="spellEnd"/>
      <w:r w:rsidRPr="00C24AAC">
        <w:t xml:space="preserve">, </w:t>
      </w:r>
      <w:proofErr w:type="spellStart"/>
      <w:r w:rsidRPr="00C24AAC">
        <w:t>pe</w:t>
      </w:r>
      <w:proofErr w:type="spellEnd"/>
      <w:r w:rsidRPr="00C24AAC">
        <w:t xml:space="preserve"> </w:t>
      </w:r>
      <w:proofErr w:type="spellStart"/>
      <w:r w:rsidRPr="00C24AAC">
        <w:t>ascuns</w:t>
      </w:r>
      <w:proofErr w:type="spellEnd"/>
      <w:r w:rsidRPr="00C24AAC">
        <w:t xml:space="preserve">, </w:t>
      </w:r>
      <w:proofErr w:type="spellStart"/>
      <w:r w:rsidRPr="00C24AAC">
        <w:t>urmată</w:t>
      </w:r>
      <w:proofErr w:type="spellEnd"/>
      <w:r w:rsidRPr="00C24AAC">
        <w:t xml:space="preserve"> de o </w:t>
      </w:r>
      <w:proofErr w:type="spellStart"/>
      <w:r w:rsidRPr="00C24AAC">
        <w:t>altă</w:t>
      </w:r>
      <w:proofErr w:type="spellEnd"/>
      <w:r w:rsidRPr="00C24AAC">
        <w:t xml:space="preserve"> </w:t>
      </w:r>
      <w:proofErr w:type="spellStart"/>
      <w:r w:rsidRPr="00C24AAC">
        <w:t>perioadă</w:t>
      </w:r>
      <w:proofErr w:type="spellEnd"/>
      <w:r w:rsidRPr="00C24AAC">
        <w:t xml:space="preserve"> </w:t>
      </w:r>
      <w:proofErr w:type="spellStart"/>
      <w:r w:rsidRPr="00C24AAC">
        <w:t>în</w:t>
      </w:r>
      <w:proofErr w:type="spellEnd"/>
      <w:r w:rsidRPr="00C24AAC">
        <w:t xml:space="preserve"> care se </w:t>
      </w:r>
      <w:proofErr w:type="spellStart"/>
      <w:r w:rsidRPr="00C24AAC">
        <w:t>încearcă</w:t>
      </w:r>
      <w:proofErr w:type="spellEnd"/>
      <w:r w:rsidRPr="00C24AAC">
        <w:t xml:space="preserve"> </w:t>
      </w:r>
      <w:proofErr w:type="spellStart"/>
      <w:r w:rsidRPr="00C24AAC">
        <w:t>prevenirea</w:t>
      </w:r>
      <w:proofErr w:type="spellEnd"/>
      <w:r w:rsidRPr="00C24AAC">
        <w:t xml:space="preserve"> </w:t>
      </w:r>
      <w:proofErr w:type="spellStart"/>
      <w:r w:rsidRPr="00C24AAC">
        <w:t>creșterii</w:t>
      </w:r>
      <w:proofErr w:type="spellEnd"/>
      <w:r w:rsidRPr="00C24AAC">
        <w:t xml:space="preserve"> </w:t>
      </w:r>
      <w:proofErr w:type="spellStart"/>
      <w:r w:rsidRPr="00C24AAC">
        <w:t>în</w:t>
      </w:r>
      <w:proofErr w:type="spellEnd"/>
      <w:r w:rsidRPr="00C24AAC">
        <w:t xml:space="preserve"> </w:t>
      </w:r>
      <w:proofErr w:type="spellStart"/>
      <w:r w:rsidRPr="00C24AAC">
        <w:t>greutate</w:t>
      </w:r>
      <w:proofErr w:type="spellEnd"/>
      <w:r w:rsidRPr="00C24AAC">
        <w:t xml:space="preserve">, </w:t>
      </w:r>
      <w:proofErr w:type="spellStart"/>
      <w:r w:rsidRPr="00C24AAC">
        <w:t>prin</w:t>
      </w:r>
      <w:proofErr w:type="spellEnd"/>
      <w:r w:rsidRPr="00C24AAC">
        <w:t xml:space="preserve"> </w:t>
      </w:r>
      <w:proofErr w:type="spellStart"/>
      <w:r w:rsidRPr="00C24AAC">
        <w:t>provocarea</w:t>
      </w:r>
      <w:proofErr w:type="spellEnd"/>
      <w:r w:rsidRPr="00C24AAC">
        <w:t xml:space="preserve"> de </w:t>
      </w:r>
      <w:proofErr w:type="spellStart"/>
      <w:r w:rsidRPr="00C24AAC">
        <w:t>vărsături</w:t>
      </w:r>
      <w:proofErr w:type="spellEnd"/>
      <w:r w:rsidRPr="00C24AAC">
        <w:t xml:space="preserve"> (</w:t>
      </w:r>
      <w:proofErr w:type="spellStart"/>
      <w:r w:rsidRPr="00C24AAC">
        <w:t>cel</w:t>
      </w:r>
      <w:proofErr w:type="spellEnd"/>
      <w:r w:rsidRPr="00C24AAC">
        <w:t xml:space="preserve"> </w:t>
      </w:r>
      <w:proofErr w:type="spellStart"/>
      <w:r w:rsidRPr="00C24AAC">
        <w:t>mai</w:t>
      </w:r>
      <w:proofErr w:type="spellEnd"/>
      <w:r w:rsidRPr="00C24AAC">
        <w:t xml:space="preserve"> des), </w:t>
      </w:r>
      <w:proofErr w:type="spellStart"/>
      <w:r w:rsidRPr="00C24AAC">
        <w:t>utilizarea</w:t>
      </w:r>
      <w:proofErr w:type="spellEnd"/>
      <w:r w:rsidRPr="00C24AAC">
        <w:t xml:space="preserve"> </w:t>
      </w:r>
      <w:proofErr w:type="spellStart"/>
      <w:r w:rsidRPr="00C24AAC">
        <w:t>abuzivă</w:t>
      </w:r>
      <w:proofErr w:type="spellEnd"/>
      <w:r w:rsidRPr="00C24AAC">
        <w:t xml:space="preserve"> de laxative, </w:t>
      </w:r>
      <w:proofErr w:type="spellStart"/>
      <w:r w:rsidRPr="00C24AAC">
        <w:t>suplimente</w:t>
      </w:r>
      <w:proofErr w:type="spellEnd"/>
      <w:r w:rsidRPr="00C24AAC">
        <w:t xml:space="preserve"> de </w:t>
      </w:r>
      <w:proofErr w:type="spellStart"/>
      <w:r w:rsidRPr="00C24AAC">
        <w:t>slăbit</w:t>
      </w:r>
      <w:proofErr w:type="spellEnd"/>
      <w:r w:rsidRPr="00C24AAC">
        <w:t xml:space="preserve">, </w:t>
      </w:r>
      <w:proofErr w:type="spellStart"/>
      <w:r w:rsidRPr="00C24AAC">
        <w:t>diuretice</w:t>
      </w:r>
      <w:proofErr w:type="spellEnd"/>
      <w:r w:rsidRPr="00C24AAC">
        <w:t xml:space="preserve"> </w:t>
      </w:r>
      <w:proofErr w:type="spellStart"/>
      <w:r w:rsidRPr="00C24AAC">
        <w:t>sau</w:t>
      </w:r>
      <w:proofErr w:type="spellEnd"/>
      <w:r w:rsidRPr="00C24AAC">
        <w:t xml:space="preserve"> </w:t>
      </w:r>
      <w:proofErr w:type="spellStart"/>
      <w:r w:rsidRPr="00C24AAC">
        <w:t>chiar</w:t>
      </w:r>
      <w:proofErr w:type="spellEnd"/>
      <w:r w:rsidRPr="00C24AAC">
        <w:t xml:space="preserve"> </w:t>
      </w:r>
      <w:proofErr w:type="spellStart"/>
      <w:r w:rsidRPr="00C24AAC">
        <w:t>clisme</w:t>
      </w:r>
      <w:proofErr w:type="spellEnd"/>
      <w:r w:rsidRPr="00C24AAC">
        <w:t xml:space="preserve">. </w:t>
      </w:r>
      <w:proofErr w:type="spellStart"/>
      <w:r w:rsidRPr="00C24AAC">
        <w:t>Totodată</w:t>
      </w:r>
      <w:proofErr w:type="spellEnd"/>
      <w:r w:rsidRPr="00C24AAC">
        <w:t xml:space="preserve">, </w:t>
      </w:r>
      <w:proofErr w:type="spellStart"/>
      <w:r w:rsidRPr="00C24AAC">
        <w:t>bulimicul</w:t>
      </w:r>
      <w:proofErr w:type="spellEnd"/>
      <w:r w:rsidRPr="00C24AAC">
        <w:t xml:space="preserve"> </w:t>
      </w:r>
      <w:proofErr w:type="spellStart"/>
      <w:proofErr w:type="gramStart"/>
      <w:r w:rsidRPr="00C24AAC">
        <w:t>va</w:t>
      </w:r>
      <w:proofErr w:type="spellEnd"/>
      <w:proofErr w:type="gramEnd"/>
      <w:r w:rsidRPr="00C24AAC">
        <w:t xml:space="preserve"> face </w:t>
      </w:r>
      <w:proofErr w:type="spellStart"/>
      <w:r w:rsidRPr="00C24AAC">
        <w:t>exerciții</w:t>
      </w:r>
      <w:proofErr w:type="spellEnd"/>
      <w:r w:rsidRPr="00C24AAC">
        <w:t xml:space="preserve"> </w:t>
      </w:r>
      <w:proofErr w:type="spellStart"/>
      <w:r w:rsidRPr="00C24AAC">
        <w:t>fizice</w:t>
      </w:r>
      <w:proofErr w:type="spellEnd"/>
      <w:r w:rsidRPr="00C24AAC">
        <w:t xml:space="preserve"> </w:t>
      </w:r>
      <w:proofErr w:type="spellStart"/>
      <w:r w:rsidRPr="00C24AAC">
        <w:t>exagerate</w:t>
      </w:r>
      <w:proofErr w:type="spellEnd"/>
      <w:r w:rsidRPr="00C24AAC">
        <w:t xml:space="preserve">, </w:t>
      </w:r>
      <w:proofErr w:type="spellStart"/>
      <w:r w:rsidRPr="00C24AAC">
        <w:t>până</w:t>
      </w:r>
      <w:proofErr w:type="spellEnd"/>
      <w:r w:rsidRPr="00C24AAC">
        <w:t xml:space="preserve"> la </w:t>
      </w:r>
      <w:proofErr w:type="spellStart"/>
      <w:r w:rsidRPr="00C24AAC">
        <w:t>epuizare</w:t>
      </w:r>
      <w:proofErr w:type="spellEnd"/>
      <w:r w:rsidRPr="00C24AAC">
        <w:t xml:space="preserve">, </w:t>
      </w:r>
      <w:proofErr w:type="spellStart"/>
      <w:r w:rsidRPr="00C24AAC">
        <w:t>și</w:t>
      </w:r>
      <w:proofErr w:type="spellEnd"/>
      <w:r w:rsidRPr="00C24AAC">
        <w:t xml:space="preserve"> </w:t>
      </w:r>
      <w:proofErr w:type="spellStart"/>
      <w:r w:rsidRPr="00C24AAC">
        <w:t>va</w:t>
      </w:r>
      <w:proofErr w:type="spellEnd"/>
      <w:r w:rsidRPr="00C24AAC">
        <w:t xml:space="preserve"> </w:t>
      </w:r>
      <w:proofErr w:type="spellStart"/>
      <w:r w:rsidRPr="00C24AAC">
        <w:t>refuza</w:t>
      </w:r>
      <w:proofErr w:type="spellEnd"/>
      <w:r w:rsidRPr="00C24AAC">
        <w:t xml:space="preserve"> </w:t>
      </w:r>
      <w:proofErr w:type="spellStart"/>
      <w:r w:rsidRPr="00C24AAC">
        <w:t>complet</w:t>
      </w:r>
      <w:proofErr w:type="spellEnd"/>
      <w:r w:rsidRPr="00C24AAC">
        <w:t xml:space="preserve"> </w:t>
      </w:r>
      <w:proofErr w:type="spellStart"/>
      <w:r w:rsidRPr="00C24AAC">
        <w:t>mâncarea</w:t>
      </w:r>
      <w:proofErr w:type="spellEnd"/>
      <w:r w:rsidRPr="00C24AAC">
        <w:t xml:space="preserve">, </w:t>
      </w:r>
      <w:proofErr w:type="spellStart"/>
      <w:r w:rsidRPr="00C24AAC">
        <w:t>pentru</w:t>
      </w:r>
      <w:proofErr w:type="spellEnd"/>
      <w:r w:rsidRPr="00C24AAC">
        <w:t xml:space="preserve"> </w:t>
      </w:r>
      <w:proofErr w:type="spellStart"/>
      <w:r w:rsidRPr="00C24AAC">
        <w:t>anumite</w:t>
      </w:r>
      <w:proofErr w:type="spellEnd"/>
      <w:r w:rsidRPr="00C24AAC">
        <w:t xml:space="preserve"> </w:t>
      </w:r>
      <w:proofErr w:type="spellStart"/>
      <w:r w:rsidRPr="00C24AAC">
        <w:t>perioade</w:t>
      </w:r>
      <w:proofErr w:type="spellEnd"/>
      <w:r w:rsidRPr="00C24AAC">
        <w:t xml:space="preserve"> de </w:t>
      </w:r>
      <w:proofErr w:type="spellStart"/>
      <w:r w:rsidRPr="00C24AAC">
        <w:t>timp</w:t>
      </w:r>
      <w:proofErr w:type="spellEnd"/>
      <w:r w:rsidRPr="00C24AAC">
        <w:t>.</w:t>
      </w:r>
    </w:p>
    <w:p w:rsidR="00C24AAC" w:rsidRDefault="00C24AAC" w:rsidP="00C24AAC">
      <w:pPr>
        <w:pStyle w:val="NormalWeb"/>
        <w:shd w:val="clear" w:color="auto" w:fill="FFFFFF"/>
        <w:spacing w:before="0" w:beforeAutospacing="0" w:line="360" w:lineRule="auto"/>
        <w:jc w:val="both"/>
      </w:pPr>
      <w:proofErr w:type="spellStart"/>
      <w:r>
        <w:t>Persoanele</w:t>
      </w:r>
      <w:proofErr w:type="spellEnd"/>
      <w:r w:rsidRPr="00C24AAC">
        <w:t xml:space="preserve"> cu </w:t>
      </w:r>
      <w:proofErr w:type="spellStart"/>
      <w:r w:rsidRPr="00C24AAC">
        <w:t>această</w:t>
      </w:r>
      <w:proofErr w:type="spellEnd"/>
      <w:r w:rsidRPr="00C24AAC">
        <w:t xml:space="preserve"> </w:t>
      </w:r>
      <w:proofErr w:type="spellStart"/>
      <w:r w:rsidRPr="00C24AAC">
        <w:t>suferință</w:t>
      </w:r>
      <w:proofErr w:type="spellEnd"/>
      <w:r w:rsidRPr="00C24AAC">
        <w:t xml:space="preserve"> </w:t>
      </w:r>
      <w:proofErr w:type="spellStart"/>
      <w:r w:rsidRPr="00C24AAC">
        <w:t>manifestă</w:t>
      </w:r>
      <w:proofErr w:type="spellEnd"/>
      <w:r w:rsidRPr="00C24AAC">
        <w:t xml:space="preserve"> o </w:t>
      </w:r>
      <w:proofErr w:type="spellStart"/>
      <w:r w:rsidRPr="00C24AAC">
        <w:t>preocupare</w:t>
      </w:r>
      <w:proofErr w:type="spellEnd"/>
      <w:r w:rsidRPr="00C24AAC">
        <w:t xml:space="preserve"> </w:t>
      </w:r>
      <w:proofErr w:type="spellStart"/>
      <w:r w:rsidRPr="00C24AAC">
        <w:t>exagerată</w:t>
      </w:r>
      <w:proofErr w:type="spellEnd"/>
      <w:r w:rsidRPr="00C24AAC">
        <w:t xml:space="preserve"> </w:t>
      </w:r>
      <w:proofErr w:type="spellStart"/>
      <w:r w:rsidRPr="00C24AAC">
        <w:t>pentru</w:t>
      </w:r>
      <w:proofErr w:type="spellEnd"/>
      <w:r w:rsidRPr="00C24AAC">
        <w:t xml:space="preserve"> </w:t>
      </w:r>
      <w:proofErr w:type="spellStart"/>
      <w:r w:rsidRPr="00C24AAC">
        <w:t>greutatea</w:t>
      </w:r>
      <w:proofErr w:type="spellEnd"/>
      <w:r w:rsidRPr="00C24AAC">
        <w:t xml:space="preserve"> </w:t>
      </w:r>
      <w:proofErr w:type="spellStart"/>
      <w:r w:rsidRPr="00C24AAC">
        <w:t>și</w:t>
      </w:r>
      <w:proofErr w:type="spellEnd"/>
      <w:r w:rsidRPr="00C24AAC">
        <w:t xml:space="preserve"> forma </w:t>
      </w:r>
      <w:proofErr w:type="spellStart"/>
      <w:r w:rsidRPr="00C24AAC">
        <w:t>corpului</w:t>
      </w:r>
      <w:proofErr w:type="spellEnd"/>
      <w:r w:rsidRPr="00C24AAC">
        <w:t xml:space="preserve">, au </w:t>
      </w:r>
      <w:proofErr w:type="gramStart"/>
      <w:r w:rsidRPr="00C24AAC">
        <w:t>un</w:t>
      </w:r>
      <w:proofErr w:type="gramEnd"/>
      <w:r w:rsidRPr="00C24AAC">
        <w:t xml:space="preserve"> ideal </w:t>
      </w:r>
      <w:proofErr w:type="spellStart"/>
      <w:r w:rsidRPr="00C24AAC">
        <w:t>fizic</w:t>
      </w:r>
      <w:proofErr w:type="spellEnd"/>
      <w:r w:rsidRPr="00C24AAC">
        <w:t xml:space="preserve"> </w:t>
      </w:r>
      <w:proofErr w:type="spellStart"/>
      <w:r w:rsidRPr="00C24AAC">
        <w:t>și</w:t>
      </w:r>
      <w:proofErr w:type="spellEnd"/>
      <w:r w:rsidRPr="00C24AAC">
        <w:t xml:space="preserve"> o </w:t>
      </w:r>
      <w:proofErr w:type="spellStart"/>
      <w:r w:rsidRPr="00C24AAC">
        <w:t>percepție</w:t>
      </w:r>
      <w:proofErr w:type="spellEnd"/>
      <w:r w:rsidRPr="00C24AAC">
        <w:t xml:space="preserve"> </w:t>
      </w:r>
      <w:proofErr w:type="spellStart"/>
      <w:r w:rsidRPr="00C24AAC">
        <w:t>extrem</w:t>
      </w:r>
      <w:proofErr w:type="spellEnd"/>
      <w:r w:rsidRPr="00C24AAC">
        <w:t xml:space="preserve"> de </w:t>
      </w:r>
      <w:proofErr w:type="spellStart"/>
      <w:r w:rsidRPr="00C24AAC">
        <w:t>critică</w:t>
      </w:r>
      <w:proofErr w:type="spellEnd"/>
      <w:r w:rsidRPr="00C24AAC">
        <w:t xml:space="preserve"> </w:t>
      </w:r>
      <w:proofErr w:type="spellStart"/>
      <w:r w:rsidRPr="00C24AAC">
        <w:t>asupra</w:t>
      </w:r>
      <w:proofErr w:type="spellEnd"/>
      <w:r w:rsidRPr="00C24AAC">
        <w:t xml:space="preserve"> </w:t>
      </w:r>
      <w:proofErr w:type="spellStart"/>
      <w:r w:rsidRPr="00C24AAC">
        <w:t>aspectului</w:t>
      </w:r>
      <w:proofErr w:type="spellEnd"/>
      <w:r w:rsidRPr="00C24AAC">
        <w:t xml:space="preserve"> </w:t>
      </w:r>
      <w:proofErr w:type="spellStart"/>
      <w:r w:rsidRPr="00C24AAC">
        <w:t>propriei</w:t>
      </w:r>
      <w:proofErr w:type="spellEnd"/>
      <w:r w:rsidRPr="00C24AAC">
        <w:t xml:space="preserve"> </w:t>
      </w:r>
      <w:proofErr w:type="spellStart"/>
      <w:r w:rsidRPr="00C24AAC">
        <w:t>persoane</w:t>
      </w:r>
      <w:proofErr w:type="spellEnd"/>
      <w:r w:rsidRPr="00C24AAC">
        <w:t>.</w:t>
      </w:r>
      <w:r>
        <w:t xml:space="preserve"> </w:t>
      </w:r>
      <w:proofErr w:type="spellStart"/>
      <w:proofErr w:type="gramStart"/>
      <w:r>
        <w:t>A</w:t>
      </w:r>
      <w:r w:rsidRPr="00C24AAC">
        <w:t>pare</w:t>
      </w:r>
      <w:proofErr w:type="spellEnd"/>
      <w:r w:rsidRPr="00C24AAC">
        <w:t xml:space="preserve">, </w:t>
      </w:r>
      <w:r>
        <w:t xml:space="preserve">de </w:t>
      </w:r>
      <w:proofErr w:type="spellStart"/>
      <w:r>
        <w:t>obicei</w:t>
      </w:r>
      <w:proofErr w:type="spellEnd"/>
      <w:r w:rsidRPr="00C24AAC">
        <w:t xml:space="preserve">, </w:t>
      </w:r>
      <w:proofErr w:type="spellStart"/>
      <w:r w:rsidRPr="00C24AAC">
        <w:t>în</w:t>
      </w:r>
      <w:proofErr w:type="spellEnd"/>
      <w:r w:rsidRPr="00C24AAC">
        <w:t xml:space="preserve"> </w:t>
      </w:r>
      <w:proofErr w:type="spellStart"/>
      <w:r w:rsidRPr="00C24AAC">
        <w:t>timpul</w:t>
      </w:r>
      <w:proofErr w:type="spellEnd"/>
      <w:r w:rsidRPr="00C24AAC">
        <w:t xml:space="preserve"> </w:t>
      </w:r>
      <w:proofErr w:type="spellStart"/>
      <w:r w:rsidRPr="00C24AAC">
        <w:t>adolescenței</w:t>
      </w:r>
      <w:proofErr w:type="spellEnd"/>
      <w:r w:rsidRPr="00C24AAC">
        <w:t xml:space="preserve"> </w:t>
      </w:r>
      <w:proofErr w:type="spellStart"/>
      <w:r w:rsidRPr="00C24AAC">
        <w:t>sau</w:t>
      </w:r>
      <w:proofErr w:type="spellEnd"/>
      <w:r w:rsidRPr="00C24AAC">
        <w:t xml:space="preserve"> la </w:t>
      </w:r>
      <w:proofErr w:type="spellStart"/>
      <w:r w:rsidRPr="00C24AAC">
        <w:t>vârsta</w:t>
      </w:r>
      <w:proofErr w:type="spellEnd"/>
      <w:r w:rsidRPr="00C24AAC">
        <w:t xml:space="preserve"> </w:t>
      </w:r>
      <w:proofErr w:type="spellStart"/>
      <w:r w:rsidRPr="00C24AAC">
        <w:t>adultă</w:t>
      </w:r>
      <w:proofErr w:type="spellEnd"/>
      <w:r w:rsidRPr="00C24AAC">
        <w:t xml:space="preserve"> </w:t>
      </w:r>
      <w:proofErr w:type="spellStart"/>
      <w:r w:rsidRPr="00C24AAC">
        <w:t>timpurie</w:t>
      </w:r>
      <w:proofErr w:type="spellEnd"/>
      <w:r w:rsidRPr="00C24AAC">
        <w:t>.</w:t>
      </w:r>
      <w:proofErr w:type="gramEnd"/>
      <w:r w:rsidRPr="00C24AAC">
        <w:t xml:space="preserve"> </w:t>
      </w:r>
    </w:p>
    <w:p w:rsidR="004E253D" w:rsidRPr="004E253D" w:rsidRDefault="004E253D" w:rsidP="004E253D">
      <w:pPr>
        <w:pStyle w:val="NormalWeb"/>
        <w:shd w:val="clear" w:color="auto" w:fill="FFFFFF"/>
        <w:spacing w:before="0" w:beforeAutospacing="0" w:line="360" w:lineRule="auto"/>
        <w:jc w:val="both"/>
      </w:pPr>
      <w:proofErr w:type="spellStart"/>
      <w:proofErr w:type="gramStart"/>
      <w:r w:rsidRPr="004E253D">
        <w:t>Traumele</w:t>
      </w:r>
      <w:proofErr w:type="spellEnd"/>
      <w:r w:rsidRPr="004E253D">
        <w:t xml:space="preserve"> </w:t>
      </w:r>
      <w:proofErr w:type="spellStart"/>
      <w:r w:rsidRPr="004E253D">
        <w:t>stresante</w:t>
      </w:r>
      <w:proofErr w:type="spellEnd"/>
      <w:r w:rsidRPr="004E253D">
        <w:t xml:space="preserve"> </w:t>
      </w:r>
      <w:proofErr w:type="spellStart"/>
      <w:r w:rsidRPr="004E253D">
        <w:t>sau</w:t>
      </w:r>
      <w:proofErr w:type="spellEnd"/>
      <w:r w:rsidRPr="004E253D">
        <w:t xml:space="preserve"> </w:t>
      </w:r>
      <w:proofErr w:type="spellStart"/>
      <w:r w:rsidRPr="004E253D">
        <w:t>schimbările</w:t>
      </w:r>
      <w:proofErr w:type="spellEnd"/>
      <w:r w:rsidRPr="004E253D">
        <w:t xml:space="preserve"> </w:t>
      </w:r>
      <w:proofErr w:type="spellStart"/>
      <w:r w:rsidRPr="004E253D">
        <w:t>majore</w:t>
      </w:r>
      <w:proofErr w:type="spellEnd"/>
      <w:r w:rsidRPr="004E253D">
        <w:t xml:space="preserve"> din </w:t>
      </w:r>
      <w:proofErr w:type="spellStart"/>
      <w:r w:rsidRPr="004E253D">
        <w:t>viață</w:t>
      </w:r>
      <w:proofErr w:type="spellEnd"/>
      <w:r w:rsidRPr="004E253D">
        <w:t xml:space="preserve"> se </w:t>
      </w:r>
      <w:proofErr w:type="spellStart"/>
      <w:r w:rsidRPr="004E253D">
        <w:t>consideră</w:t>
      </w:r>
      <w:proofErr w:type="spellEnd"/>
      <w:r w:rsidRPr="004E253D">
        <w:t xml:space="preserve"> </w:t>
      </w:r>
      <w:proofErr w:type="spellStart"/>
      <w:r w:rsidRPr="004E253D">
        <w:t>că</w:t>
      </w:r>
      <w:proofErr w:type="spellEnd"/>
      <w:r w:rsidRPr="004E253D">
        <w:t xml:space="preserve"> </w:t>
      </w:r>
      <w:proofErr w:type="spellStart"/>
      <w:r w:rsidRPr="004E253D">
        <w:t>sunt</w:t>
      </w:r>
      <w:proofErr w:type="spellEnd"/>
      <w:r w:rsidRPr="004E253D">
        <w:t xml:space="preserve">, </w:t>
      </w:r>
      <w:proofErr w:type="spellStart"/>
      <w:r w:rsidRPr="004E253D">
        <w:t>uneori</w:t>
      </w:r>
      <w:proofErr w:type="spellEnd"/>
      <w:r w:rsidRPr="004E253D">
        <w:t xml:space="preserve">, </w:t>
      </w:r>
      <w:proofErr w:type="spellStart"/>
      <w:r w:rsidRPr="004E253D">
        <w:t>responsabile</w:t>
      </w:r>
      <w:proofErr w:type="spellEnd"/>
      <w:r w:rsidRPr="004E253D">
        <w:t xml:space="preserve"> </w:t>
      </w:r>
      <w:proofErr w:type="spellStart"/>
      <w:r w:rsidRPr="004E253D">
        <w:t>pentru</w:t>
      </w:r>
      <w:proofErr w:type="spellEnd"/>
      <w:r w:rsidRPr="004E253D">
        <w:t xml:space="preserve"> </w:t>
      </w:r>
      <w:proofErr w:type="spellStart"/>
      <w:r w:rsidRPr="004E253D">
        <w:t>tulburările</w:t>
      </w:r>
      <w:proofErr w:type="spellEnd"/>
      <w:r w:rsidRPr="004E253D">
        <w:t xml:space="preserve"> de </w:t>
      </w:r>
      <w:proofErr w:type="spellStart"/>
      <w:r w:rsidRPr="004E253D">
        <w:t>alimentație</w:t>
      </w:r>
      <w:proofErr w:type="spellEnd"/>
      <w:r w:rsidRPr="004E253D">
        <w:t>.</w:t>
      </w:r>
      <w:proofErr w:type="gramEnd"/>
      <w:r>
        <w:t xml:space="preserve"> </w:t>
      </w:r>
      <w:r w:rsidRPr="004E253D">
        <w:t xml:space="preserve">O </w:t>
      </w:r>
      <w:proofErr w:type="spellStart"/>
      <w:r w:rsidRPr="004E253D">
        <w:t>categorie</w:t>
      </w:r>
      <w:proofErr w:type="spellEnd"/>
      <w:r w:rsidRPr="004E253D">
        <w:t xml:space="preserve"> de </w:t>
      </w:r>
      <w:proofErr w:type="spellStart"/>
      <w:r w:rsidRPr="004E253D">
        <w:t>cauze</w:t>
      </w:r>
      <w:proofErr w:type="spellEnd"/>
      <w:r w:rsidRPr="004E253D">
        <w:t xml:space="preserve"> </w:t>
      </w:r>
      <w:proofErr w:type="spellStart"/>
      <w:proofErr w:type="gramStart"/>
      <w:r w:rsidRPr="004E253D">
        <w:t>este</w:t>
      </w:r>
      <w:proofErr w:type="spellEnd"/>
      <w:proofErr w:type="gramEnd"/>
      <w:r w:rsidRPr="004E253D">
        <w:t xml:space="preserve"> </w:t>
      </w:r>
      <w:proofErr w:type="spellStart"/>
      <w:r w:rsidRPr="004E253D">
        <w:t>legată</w:t>
      </w:r>
      <w:proofErr w:type="spellEnd"/>
      <w:r w:rsidRPr="004E253D">
        <w:t xml:space="preserve"> de </w:t>
      </w:r>
      <w:proofErr w:type="spellStart"/>
      <w:r w:rsidRPr="004E253D">
        <w:t>factorii</w:t>
      </w:r>
      <w:proofErr w:type="spellEnd"/>
      <w:r w:rsidRPr="004E253D">
        <w:t xml:space="preserve"> </w:t>
      </w:r>
      <w:proofErr w:type="spellStart"/>
      <w:r w:rsidRPr="004E253D">
        <w:t>biologici</w:t>
      </w:r>
      <w:proofErr w:type="spellEnd"/>
      <w:r w:rsidRPr="004E253D">
        <w:t xml:space="preserve">. S-a </w:t>
      </w:r>
      <w:proofErr w:type="spellStart"/>
      <w:r w:rsidRPr="004E253D">
        <w:t>constatat</w:t>
      </w:r>
      <w:proofErr w:type="spellEnd"/>
      <w:r w:rsidRPr="004E253D">
        <w:t xml:space="preserve"> </w:t>
      </w:r>
      <w:proofErr w:type="spellStart"/>
      <w:r w:rsidRPr="004E253D">
        <w:t>că</w:t>
      </w:r>
      <w:proofErr w:type="spellEnd"/>
      <w:r w:rsidRPr="004E253D">
        <w:t xml:space="preserve"> </w:t>
      </w:r>
      <w:proofErr w:type="spellStart"/>
      <w:r w:rsidRPr="004E253D">
        <w:t>persoanele</w:t>
      </w:r>
      <w:proofErr w:type="spellEnd"/>
      <w:r w:rsidRPr="004E253D">
        <w:t xml:space="preserve"> care au </w:t>
      </w:r>
      <w:proofErr w:type="spellStart"/>
      <w:r w:rsidRPr="004E253D">
        <w:t>frați</w:t>
      </w:r>
      <w:proofErr w:type="spellEnd"/>
      <w:r w:rsidRPr="004E253D">
        <w:t xml:space="preserve">, </w:t>
      </w:r>
      <w:proofErr w:type="spellStart"/>
      <w:r w:rsidRPr="004E253D">
        <w:t>surori</w:t>
      </w:r>
      <w:proofErr w:type="spellEnd"/>
      <w:r w:rsidRPr="004E253D">
        <w:t xml:space="preserve">, </w:t>
      </w:r>
      <w:proofErr w:type="spellStart"/>
      <w:r w:rsidRPr="004E253D">
        <w:t>părinți</w:t>
      </w:r>
      <w:proofErr w:type="spellEnd"/>
      <w:r w:rsidRPr="004E253D">
        <w:t xml:space="preserve"> </w:t>
      </w:r>
      <w:proofErr w:type="spellStart"/>
      <w:r w:rsidRPr="004E253D">
        <w:t>sau</w:t>
      </w:r>
      <w:proofErr w:type="spellEnd"/>
      <w:r w:rsidRPr="004E253D">
        <w:t xml:space="preserve"> </w:t>
      </w:r>
      <w:proofErr w:type="spellStart"/>
      <w:r w:rsidRPr="004E253D">
        <w:t>copii</w:t>
      </w:r>
      <w:proofErr w:type="spellEnd"/>
      <w:r w:rsidRPr="004E253D">
        <w:t xml:space="preserve"> care au </w:t>
      </w:r>
      <w:proofErr w:type="spellStart"/>
      <w:r w:rsidRPr="004E253D">
        <w:t>dezvoltat</w:t>
      </w:r>
      <w:proofErr w:type="spellEnd"/>
      <w:r w:rsidRPr="004E253D">
        <w:t xml:space="preserve"> o </w:t>
      </w:r>
      <w:proofErr w:type="spellStart"/>
      <w:r w:rsidRPr="004E253D">
        <w:t>manifestare</w:t>
      </w:r>
      <w:proofErr w:type="spellEnd"/>
      <w:r w:rsidRPr="004E253D">
        <w:t xml:space="preserve"> </w:t>
      </w:r>
      <w:proofErr w:type="spellStart"/>
      <w:r w:rsidRPr="004E253D">
        <w:t>alimentară</w:t>
      </w:r>
      <w:proofErr w:type="spellEnd"/>
      <w:r w:rsidRPr="004E253D">
        <w:t xml:space="preserve"> </w:t>
      </w:r>
      <w:proofErr w:type="spellStart"/>
      <w:r w:rsidRPr="004E253D">
        <w:t>anormală</w:t>
      </w:r>
      <w:proofErr w:type="spellEnd"/>
      <w:r w:rsidRPr="004E253D">
        <w:t xml:space="preserve"> de </w:t>
      </w:r>
      <w:proofErr w:type="spellStart"/>
      <w:r w:rsidRPr="004E253D">
        <w:t>natură</w:t>
      </w:r>
      <w:proofErr w:type="spellEnd"/>
      <w:r w:rsidRPr="004E253D">
        <w:t xml:space="preserve"> </w:t>
      </w:r>
      <w:proofErr w:type="spellStart"/>
      <w:r w:rsidRPr="004E253D">
        <w:t>psihică</w:t>
      </w:r>
      <w:proofErr w:type="spellEnd"/>
      <w:r w:rsidRPr="004E253D">
        <w:t xml:space="preserve"> au </w:t>
      </w:r>
      <w:proofErr w:type="spellStart"/>
      <w:r w:rsidRPr="004E253D">
        <w:t>fost</w:t>
      </w:r>
      <w:proofErr w:type="spellEnd"/>
      <w:r w:rsidRPr="004E253D">
        <w:t xml:space="preserve"> </w:t>
      </w:r>
      <w:proofErr w:type="spellStart"/>
      <w:r w:rsidRPr="004E253D">
        <w:t>mai</w:t>
      </w:r>
      <w:proofErr w:type="spellEnd"/>
      <w:r w:rsidRPr="004E253D">
        <w:t xml:space="preserve"> </w:t>
      </w:r>
      <w:proofErr w:type="spellStart"/>
      <w:r w:rsidRPr="004E253D">
        <w:t>predispuse</w:t>
      </w:r>
      <w:proofErr w:type="spellEnd"/>
      <w:r w:rsidRPr="004E253D">
        <w:t xml:space="preserve"> la </w:t>
      </w:r>
      <w:proofErr w:type="gramStart"/>
      <w:r w:rsidRPr="004E253D">
        <w:t>a</w:t>
      </w:r>
      <w:proofErr w:type="gramEnd"/>
      <w:r w:rsidRPr="004E253D">
        <w:t xml:space="preserve"> </w:t>
      </w:r>
      <w:proofErr w:type="spellStart"/>
      <w:r w:rsidRPr="004E253D">
        <w:t>adopta</w:t>
      </w:r>
      <w:proofErr w:type="spellEnd"/>
      <w:r w:rsidRPr="004E253D">
        <w:t xml:space="preserve"> </w:t>
      </w:r>
      <w:proofErr w:type="spellStart"/>
      <w:r w:rsidRPr="004E253D">
        <w:t>atitudini</w:t>
      </w:r>
      <w:proofErr w:type="spellEnd"/>
      <w:r w:rsidRPr="004E253D">
        <w:t xml:space="preserve"> </w:t>
      </w:r>
      <w:proofErr w:type="spellStart"/>
      <w:r w:rsidRPr="004E253D">
        <w:t>similare</w:t>
      </w:r>
      <w:proofErr w:type="spellEnd"/>
      <w:r w:rsidRPr="004E253D">
        <w:t xml:space="preserve">. </w:t>
      </w:r>
      <w:proofErr w:type="spellStart"/>
      <w:proofErr w:type="gramStart"/>
      <w:r w:rsidRPr="004E253D">
        <w:t>Tulburările</w:t>
      </w:r>
      <w:proofErr w:type="spellEnd"/>
      <w:r w:rsidRPr="004E253D">
        <w:t xml:space="preserve"> </w:t>
      </w:r>
      <w:proofErr w:type="spellStart"/>
      <w:r w:rsidRPr="004E253D">
        <w:t>psihiatrice</w:t>
      </w:r>
      <w:proofErr w:type="spellEnd"/>
      <w:r w:rsidRPr="004E253D">
        <w:t xml:space="preserve"> </w:t>
      </w:r>
      <w:proofErr w:type="spellStart"/>
      <w:r w:rsidRPr="004E253D">
        <w:t>parentale</w:t>
      </w:r>
      <w:proofErr w:type="spellEnd"/>
      <w:r w:rsidRPr="004E253D">
        <w:t xml:space="preserve">, </w:t>
      </w:r>
      <w:proofErr w:type="spellStart"/>
      <w:r w:rsidRPr="004E253D">
        <w:t>stresul</w:t>
      </w:r>
      <w:proofErr w:type="spellEnd"/>
      <w:r w:rsidRPr="004E253D">
        <w:t xml:space="preserve"> </w:t>
      </w:r>
      <w:proofErr w:type="spellStart"/>
      <w:r w:rsidRPr="004E253D">
        <w:t>matern</w:t>
      </w:r>
      <w:proofErr w:type="spellEnd"/>
      <w:r w:rsidRPr="004E253D">
        <w:t xml:space="preserve"> prenatal, </w:t>
      </w:r>
      <w:proofErr w:type="spellStart"/>
      <w:r w:rsidRPr="004E253D">
        <w:t>diferiți</w:t>
      </w:r>
      <w:proofErr w:type="spellEnd"/>
      <w:r w:rsidRPr="004E253D">
        <w:t xml:space="preserve"> </w:t>
      </w:r>
      <w:proofErr w:type="spellStart"/>
      <w:r w:rsidRPr="004E253D">
        <w:t>factori</w:t>
      </w:r>
      <w:proofErr w:type="spellEnd"/>
      <w:r w:rsidRPr="004E253D">
        <w:t xml:space="preserve"> </w:t>
      </w:r>
      <w:proofErr w:type="spellStart"/>
      <w:r w:rsidRPr="004E253D">
        <w:t>familiali</w:t>
      </w:r>
      <w:proofErr w:type="spellEnd"/>
      <w:r w:rsidRPr="004E253D">
        <w:t xml:space="preserve">, </w:t>
      </w:r>
      <w:proofErr w:type="spellStart"/>
      <w:r w:rsidRPr="004E253D">
        <w:t>excesul</w:t>
      </w:r>
      <w:proofErr w:type="spellEnd"/>
      <w:r w:rsidRPr="004E253D">
        <w:t xml:space="preserve"> de </w:t>
      </w:r>
      <w:proofErr w:type="spellStart"/>
      <w:r w:rsidRPr="004E253D">
        <w:t>greutate</w:t>
      </w:r>
      <w:proofErr w:type="spellEnd"/>
      <w:r w:rsidRPr="004E253D">
        <w:t xml:space="preserve"> din </w:t>
      </w:r>
      <w:proofErr w:type="spellStart"/>
      <w:r w:rsidRPr="004E253D">
        <w:t>copilărie</w:t>
      </w:r>
      <w:proofErr w:type="spellEnd"/>
      <w:r w:rsidRPr="004E253D">
        <w:t xml:space="preserve">, </w:t>
      </w:r>
      <w:proofErr w:type="spellStart"/>
      <w:r w:rsidRPr="004E253D">
        <w:t>toate</w:t>
      </w:r>
      <w:proofErr w:type="spellEnd"/>
      <w:r w:rsidRPr="004E253D">
        <w:t xml:space="preserve"> </w:t>
      </w:r>
      <w:proofErr w:type="spellStart"/>
      <w:r w:rsidRPr="004E253D">
        <w:t>acestea</w:t>
      </w:r>
      <w:proofErr w:type="spellEnd"/>
      <w:r w:rsidRPr="004E253D">
        <w:t xml:space="preserve"> </w:t>
      </w:r>
      <w:proofErr w:type="spellStart"/>
      <w:r w:rsidRPr="004E253D">
        <w:t>cresc</w:t>
      </w:r>
      <w:proofErr w:type="spellEnd"/>
      <w:r w:rsidRPr="004E253D">
        <w:t xml:space="preserve"> </w:t>
      </w:r>
      <w:proofErr w:type="spellStart"/>
      <w:r w:rsidRPr="004E253D">
        <w:t>riscul</w:t>
      </w:r>
      <w:proofErr w:type="spellEnd"/>
      <w:r w:rsidRPr="004E253D">
        <w:t xml:space="preserve"> </w:t>
      </w:r>
      <w:proofErr w:type="spellStart"/>
      <w:r w:rsidRPr="004E253D">
        <w:t>apariției</w:t>
      </w:r>
      <w:proofErr w:type="spellEnd"/>
      <w:r w:rsidRPr="004E253D">
        <w:t xml:space="preserve"> </w:t>
      </w:r>
      <w:proofErr w:type="spellStart"/>
      <w:r w:rsidRPr="004E253D">
        <w:t>tulburărilor</w:t>
      </w:r>
      <w:proofErr w:type="spellEnd"/>
      <w:r w:rsidRPr="004E253D">
        <w:t xml:space="preserve"> </w:t>
      </w:r>
      <w:proofErr w:type="spellStart"/>
      <w:r w:rsidRPr="004E253D">
        <w:t>alimentare</w:t>
      </w:r>
      <w:proofErr w:type="spellEnd"/>
      <w:r w:rsidRPr="004E253D">
        <w:t>.</w:t>
      </w:r>
      <w:proofErr w:type="gramEnd"/>
    </w:p>
    <w:p w:rsidR="00223C37" w:rsidRPr="00223C37" w:rsidRDefault="00223C37" w:rsidP="00B042AA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suferă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bulimie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nervoasă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semne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simptome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042AA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42AA">
        <w:rPr>
          <w:rFonts w:ascii="Times New Roman" w:eastAsia="Times New Roman" w:hAnsi="Times New Roman" w:cs="Times New Roman"/>
          <w:sz w:val="24"/>
          <w:szCs w:val="24"/>
        </w:rPr>
        <w:t>dintre</w:t>
      </w:r>
      <w:proofErr w:type="spell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42AA">
        <w:rPr>
          <w:rFonts w:ascii="Times New Roman" w:eastAsia="Times New Roman" w:hAnsi="Times New Roman" w:cs="Times New Roman"/>
          <w:sz w:val="24"/>
          <w:szCs w:val="24"/>
        </w:rPr>
        <w:t>manifestarile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persoanei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bulimie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nervoasă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reprezintă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efectul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direct al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vărsăturilor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autoinduse</w:t>
      </w:r>
      <w:proofErr w:type="spell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042AA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42AA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sentiment de </w:t>
      </w:r>
      <w:proofErr w:type="spellStart"/>
      <w:r w:rsidR="00B042AA">
        <w:rPr>
          <w:rFonts w:ascii="Times New Roman" w:eastAsia="Times New Roman" w:hAnsi="Times New Roman" w:cs="Times New Roman"/>
          <w:sz w:val="24"/>
          <w:szCs w:val="24"/>
        </w:rPr>
        <w:t>vinovatie</w:t>
      </w:r>
      <w:proofErr w:type="spell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42AA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B042AA">
        <w:rPr>
          <w:rFonts w:ascii="Times New Roman" w:eastAsia="Times New Roman" w:hAnsi="Times New Roman" w:cs="Times New Roman"/>
          <w:sz w:val="24"/>
          <w:szCs w:val="24"/>
        </w:rPr>
        <w:t>constanta</w:t>
      </w:r>
      <w:proofErr w:type="spell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B042AA">
        <w:rPr>
          <w:rFonts w:ascii="Times New Roman" w:eastAsia="Times New Roman" w:hAnsi="Times New Roman" w:cs="Times New Roman"/>
          <w:sz w:val="24"/>
          <w:szCs w:val="24"/>
        </w:rPr>
        <w:t>Aceste</w:t>
      </w:r>
      <w:proofErr w:type="spell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42AA">
        <w:rPr>
          <w:rFonts w:ascii="Times New Roman" w:eastAsia="Times New Roman" w:hAnsi="Times New Roman" w:cs="Times New Roman"/>
          <w:sz w:val="24"/>
          <w:szCs w:val="24"/>
        </w:rPr>
        <w:t>manifestari</w:t>
      </w:r>
      <w:proofErr w:type="spell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42AA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fluctuații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constante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greutății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dezechilibre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electrolitice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vase de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sânge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sparte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ochi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glande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salivare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mărite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ulcerații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mucoasa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bucală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faringiană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de la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vărsăturile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repetate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deshidratare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cronică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leziuni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inflamații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esofagului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Pr="00B042AA">
          <w:rPr>
            <w:rFonts w:ascii="Times New Roman" w:eastAsia="Times New Roman" w:hAnsi="Times New Roman" w:cs="Times New Roman"/>
            <w:sz w:val="24"/>
            <w:szCs w:val="24"/>
          </w:rPr>
          <w:t xml:space="preserve">reflux gastric </w:t>
        </w:r>
        <w:proofErr w:type="spellStart"/>
        <w:r w:rsidRPr="00B042AA">
          <w:rPr>
            <w:rFonts w:ascii="Times New Roman" w:eastAsia="Times New Roman" w:hAnsi="Times New Roman" w:cs="Times New Roman"/>
            <w:sz w:val="24"/>
            <w:szCs w:val="24"/>
          </w:rPr>
          <w:t>cronic</w:t>
        </w:r>
        <w:proofErr w:type="spellEnd"/>
      </w:hyperlink>
      <w:r w:rsidRPr="00223C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infertilitate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absența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menstruației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distrugerea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smalţului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dinţilor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(din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acidului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gastric);</w:t>
      </w:r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tulburări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tranzitului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C37">
        <w:rPr>
          <w:rFonts w:ascii="Times New Roman" w:eastAsia="Times New Roman" w:hAnsi="Times New Roman" w:cs="Times New Roman"/>
          <w:sz w:val="24"/>
          <w:szCs w:val="24"/>
        </w:rPr>
        <w:lastRenderedPageBreak/>
        <w:t>intestinal (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constipaţie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diaree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);</w:t>
      </w:r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dureri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abdominale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intense;</w:t>
      </w:r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piele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ternă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cenușie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deshidratată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;</w:t>
      </w:r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căderea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părului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B042AA">
        <w:rPr>
          <w:rFonts w:ascii="Times New Roman" w:eastAsia="Times New Roman" w:hAnsi="Times New Roman" w:cs="Times New Roman"/>
          <w:sz w:val="24"/>
          <w:szCs w:val="24"/>
        </w:rPr>
        <w:t>poate</w:t>
      </w:r>
      <w:proofErr w:type="spell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42AA">
        <w:rPr>
          <w:rFonts w:ascii="Times New Roman" w:eastAsia="Times New Roman" w:hAnsi="Times New Roman" w:cs="Times New Roman"/>
          <w:sz w:val="24"/>
          <w:szCs w:val="24"/>
        </w:rPr>
        <w:t>ajunge</w:t>
      </w:r>
      <w:proofErr w:type="spell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B042AA">
        <w:rPr>
          <w:rFonts w:ascii="Times New Roman" w:eastAsia="Times New Roman" w:hAnsi="Times New Roman" w:cs="Times New Roman"/>
          <w:sz w:val="24"/>
          <w:szCs w:val="24"/>
        </w:rPr>
        <w:t>aritmie</w:t>
      </w:r>
      <w:proofErr w:type="spell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cardiac, </w:t>
      </w:r>
      <w:proofErr w:type="spellStart"/>
      <w:r w:rsidR="00B042AA">
        <w:rPr>
          <w:rFonts w:ascii="Times New Roman" w:eastAsia="Times New Roman" w:hAnsi="Times New Roman" w:cs="Times New Roman"/>
          <w:sz w:val="24"/>
          <w:szCs w:val="24"/>
        </w:rPr>
        <w:t>chiar</w:t>
      </w:r>
      <w:proofErr w:type="spell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stop cardiac.</w:t>
      </w:r>
    </w:p>
    <w:p w:rsidR="00223C37" w:rsidRPr="00223C37" w:rsidRDefault="00B042AA" w:rsidP="00223C3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Bulimia</w:t>
      </w:r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instalează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progresiv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Boala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apare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treptat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există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semne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care pot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pune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alertă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părinții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prietenii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sz w:val="24"/>
          <w:szCs w:val="24"/>
        </w:rPr>
        <w:t>ecțiunile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psihice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tulburarea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comportamentului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alime</w:t>
      </w:r>
      <w:r>
        <w:rPr>
          <w:rFonts w:ascii="Times New Roman" w:eastAsia="Times New Roman" w:hAnsi="Times New Roman" w:cs="Times New Roman"/>
          <w:sz w:val="24"/>
          <w:szCs w:val="24"/>
        </w:rPr>
        <w:t>ntar</w:t>
      </w:r>
      <w:proofErr w:type="spellEnd"/>
      <w:proofErr w:type="gram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, de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regulă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tăcute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Pacientul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</w:t>
      </w:r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plân</w:t>
      </w:r>
      <w:r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spune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nimănui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despre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comportamentul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disimule</w:t>
      </w:r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ne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ga</w:t>
      </w:r>
      <w:proofErr w:type="spellEnd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suspiciunile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familiei</w:t>
      </w:r>
      <w:r w:rsidR="00223C37" w:rsidRPr="00223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C37" w:rsidRPr="00223C37" w:rsidRDefault="00223C37" w:rsidP="00223C37">
      <w:pPr>
        <w:shd w:val="clear" w:color="auto" w:fill="FFFFFF"/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Semnele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constitui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semnale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alarmă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42AA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042AA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="00B04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23C37" w:rsidRPr="00223C37" w:rsidRDefault="00223C37" w:rsidP="00223C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preocupare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exagerată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greutatea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corporală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combinată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cu o imagine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negativă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privire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propria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persoană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Individul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223C3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cântări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des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extrem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nemulțumit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greutate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felul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arată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C37" w:rsidRPr="00223C37" w:rsidRDefault="00223C37" w:rsidP="00223C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Refuzul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mânca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alimente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combinat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momente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apetit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exagerat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223C37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consuma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cantități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foarte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mari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mâncare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ales din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care anterior le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refuza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C37" w:rsidRPr="00223C37" w:rsidRDefault="00223C37" w:rsidP="00223C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Perioade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dietă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extrem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restrictivă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combinate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efort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fizic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epuizant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C37" w:rsidRPr="00223C37" w:rsidRDefault="00223C37" w:rsidP="00223C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Refuzul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de a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mânca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public,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mâncatul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secret (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cantități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23C37">
        <w:rPr>
          <w:rFonts w:ascii="Times New Roman" w:eastAsia="Times New Roman" w:hAnsi="Times New Roman" w:cs="Times New Roman"/>
          <w:sz w:val="24"/>
          <w:szCs w:val="24"/>
        </w:rPr>
        <w:t>mari</w:t>
      </w:r>
      <w:proofErr w:type="spellEnd"/>
      <w:proofErr w:type="gram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mâncatul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noaptea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C37" w:rsidRPr="00223C37" w:rsidRDefault="00223C37" w:rsidP="00223C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Mersul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baie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imediat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masă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meselor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lungi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perioade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C37" w:rsidRPr="00223C37" w:rsidRDefault="00223C37" w:rsidP="00223C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Abcese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încheieturilor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, ca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3C37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utilizării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aberante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diureticelor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C37" w:rsidRPr="00223C37" w:rsidRDefault="00223C37" w:rsidP="00223C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Infecția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glandelor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salivare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sialoadenita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), ca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urmare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obstrucții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litiazice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hiposecreția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salivară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frecventă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parotidelor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23C37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semn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bulimiei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anorexiei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. Pot </w:t>
      </w:r>
      <w:proofErr w:type="spellStart"/>
      <w:proofErr w:type="gramStart"/>
      <w:r w:rsidRPr="00223C37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apară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infecții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cu Staphylococcus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aureus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alți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agenți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patogeni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atât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glandelor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salivare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amigdalelor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3C37" w:rsidRPr="00223C37" w:rsidRDefault="00223C37" w:rsidP="00223C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Leziuni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gingiilor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afectarea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dinților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223C37">
        <w:rPr>
          <w:rFonts w:ascii="Times New Roman" w:eastAsia="Times New Roman" w:hAnsi="Times New Roman" w:cs="Times New Roman"/>
          <w:sz w:val="24"/>
          <w:szCs w:val="24"/>
        </w:rPr>
        <w:t>pete</w:t>
      </w:r>
      <w:proofErr w:type="spellEnd"/>
      <w:proofErr w:type="gram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gri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dinți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) din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cauza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acidului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gastric din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stomac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timpul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vărsăturilor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repetate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provocate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3C37">
        <w:rPr>
          <w:rFonts w:ascii="Times New Roman" w:eastAsia="Times New Roman" w:hAnsi="Times New Roman" w:cs="Times New Roman"/>
          <w:sz w:val="24"/>
          <w:szCs w:val="24"/>
        </w:rPr>
        <w:t>voluntar</w:t>
      </w:r>
      <w:proofErr w:type="spellEnd"/>
      <w:r w:rsidRPr="00223C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253D" w:rsidRPr="00223C37" w:rsidRDefault="004E253D" w:rsidP="00223C37">
      <w:pPr>
        <w:pStyle w:val="NormalWeb"/>
        <w:shd w:val="clear" w:color="auto" w:fill="FFFFFF"/>
        <w:spacing w:before="0" w:beforeAutospacing="0" w:line="360" w:lineRule="auto"/>
        <w:jc w:val="both"/>
      </w:pPr>
    </w:p>
    <w:p w:rsidR="00FA218B" w:rsidRPr="00223C37" w:rsidRDefault="00FA218B" w:rsidP="00223C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218B" w:rsidRPr="00223C37" w:rsidSect="00FA2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2775D"/>
    <w:multiLevelType w:val="multilevel"/>
    <w:tmpl w:val="0F38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02236E"/>
    <w:multiLevelType w:val="multilevel"/>
    <w:tmpl w:val="C8003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24AAC"/>
    <w:rsid w:val="00223C37"/>
    <w:rsid w:val="004E253D"/>
    <w:rsid w:val="005978FA"/>
    <w:rsid w:val="00B042AA"/>
    <w:rsid w:val="00C24AAC"/>
    <w:rsid w:val="00CB0262"/>
    <w:rsid w:val="00FA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8B"/>
  </w:style>
  <w:style w:type="paragraph" w:styleId="Heading2">
    <w:name w:val="heading 2"/>
    <w:basedOn w:val="Normal"/>
    <w:link w:val="Heading2Char"/>
    <w:uiPriority w:val="9"/>
    <w:qFormat/>
    <w:rsid w:val="00223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4A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4AA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223C3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oclinica.ro/pentru-pacienti/articole-medicale/boala-de-reflux-gastroesofagian-cauze-simptome-investigatii-diagnostic-tratament-si-recomandari-genera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2021-01-29T09:14:00Z</dcterms:created>
  <dcterms:modified xsi:type="dcterms:W3CDTF">2021-01-29T09:39:00Z</dcterms:modified>
</cp:coreProperties>
</file>