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CB2" w:rsidRPr="00747EB1" w:rsidRDefault="002B7CB2" w:rsidP="00747EB1">
      <w:pPr>
        <w:spacing w:before="120" w:after="120" w:line="276" w:lineRule="auto"/>
        <w:jc w:val="center"/>
        <w:rPr>
          <w:rFonts w:ascii="Times New Roman" w:hAnsi="Times New Roman" w:cs="Times New Roman"/>
          <w:b/>
          <w:color w:val="2F5496" w:themeColor="accent1" w:themeShade="BF"/>
          <w:sz w:val="32"/>
          <w:szCs w:val="32"/>
          <w:lang w:val="it-IT"/>
        </w:rPr>
      </w:pPr>
      <w:bookmarkStart w:id="0" w:name="_GoBack"/>
      <w:bookmarkEnd w:id="0"/>
      <w:r w:rsidRPr="00747EB1">
        <w:rPr>
          <w:rFonts w:ascii="Times New Roman" w:hAnsi="Times New Roman" w:cs="Times New Roman"/>
          <w:b/>
          <w:color w:val="2F5496" w:themeColor="accent1" w:themeShade="BF"/>
          <w:sz w:val="32"/>
          <w:szCs w:val="32"/>
          <w:lang w:val="it-IT"/>
        </w:rPr>
        <w:t>Informare privind riscurile asociate utilizării produselor de protecție a plantelor (pesticide agricole)</w:t>
      </w:r>
    </w:p>
    <w:p w:rsidR="002B7CB2" w:rsidRPr="00810796" w:rsidRDefault="002B7CB2" w:rsidP="002B7CB2">
      <w:pPr>
        <w:spacing w:before="120" w:after="120" w:line="276" w:lineRule="auto"/>
        <w:jc w:val="both"/>
        <w:rPr>
          <w:rFonts w:ascii="Times New Roman" w:hAnsi="Times New Roman" w:cs="Times New Roman"/>
          <w:b/>
          <w:sz w:val="24"/>
          <w:szCs w:val="24"/>
          <w:lang w:val="it-IT"/>
        </w:rPr>
      </w:pPr>
    </w:p>
    <w:p w:rsidR="00DC1857" w:rsidRPr="00747EB1" w:rsidRDefault="00DC1857" w:rsidP="00747EB1">
      <w:pPr>
        <w:spacing w:before="120" w:after="120" w:line="360" w:lineRule="auto"/>
        <w:jc w:val="both"/>
        <w:rPr>
          <w:rFonts w:cstheme="minorHAnsi"/>
          <w:sz w:val="24"/>
          <w:szCs w:val="24"/>
          <w:lang w:val="it-IT"/>
        </w:rPr>
      </w:pPr>
      <w:r w:rsidRPr="00747EB1">
        <w:rPr>
          <w:rFonts w:cstheme="minorHAnsi"/>
          <w:sz w:val="24"/>
          <w:szCs w:val="24"/>
          <w:lang w:val="it-IT"/>
        </w:rPr>
        <w:t xml:space="preserve">Pesticidele sunt utilizate pe scară largă pentru </w:t>
      </w:r>
      <w:r w:rsidR="002B7CB2" w:rsidRPr="00747EB1">
        <w:rPr>
          <w:rFonts w:cstheme="minorHAnsi"/>
          <w:sz w:val="24"/>
          <w:szCs w:val="24"/>
          <w:lang w:val="it-IT"/>
        </w:rPr>
        <w:t>combaterea dă</w:t>
      </w:r>
      <w:r w:rsidR="00981ACD" w:rsidRPr="00747EB1">
        <w:rPr>
          <w:rFonts w:cstheme="minorHAnsi"/>
          <w:sz w:val="24"/>
          <w:szCs w:val="24"/>
          <w:lang w:val="it-IT"/>
        </w:rPr>
        <w:t>un</w:t>
      </w:r>
      <w:r w:rsidR="002B7CB2" w:rsidRPr="00747EB1">
        <w:rPr>
          <w:rFonts w:cstheme="minorHAnsi"/>
          <w:sz w:val="24"/>
          <w:szCs w:val="24"/>
          <w:lang w:val="it-IT"/>
        </w:rPr>
        <w:t>ă</w:t>
      </w:r>
      <w:r w:rsidR="00981ACD" w:rsidRPr="00747EB1">
        <w:rPr>
          <w:rFonts w:cstheme="minorHAnsi"/>
          <w:sz w:val="24"/>
          <w:szCs w:val="24"/>
          <w:lang w:val="it-IT"/>
        </w:rPr>
        <w:t>torilor care afecteaz</w:t>
      </w:r>
      <w:r w:rsidR="002B7CB2" w:rsidRPr="00747EB1">
        <w:rPr>
          <w:rFonts w:cstheme="minorHAnsi"/>
          <w:sz w:val="24"/>
          <w:szCs w:val="24"/>
          <w:lang w:val="it-IT"/>
        </w:rPr>
        <w:t>ă</w:t>
      </w:r>
      <w:r w:rsidR="00981ACD" w:rsidRPr="00747EB1">
        <w:rPr>
          <w:rFonts w:cstheme="minorHAnsi"/>
          <w:sz w:val="24"/>
          <w:szCs w:val="24"/>
          <w:lang w:val="it-IT"/>
        </w:rPr>
        <w:t xml:space="preserve"> s</w:t>
      </w:r>
      <w:r w:rsidR="002B7CB2" w:rsidRPr="00747EB1">
        <w:rPr>
          <w:rFonts w:cstheme="minorHAnsi"/>
          <w:sz w:val="24"/>
          <w:szCs w:val="24"/>
          <w:lang w:val="it-IT"/>
        </w:rPr>
        <w:t>ă</w:t>
      </w:r>
      <w:r w:rsidR="00981ACD" w:rsidRPr="00747EB1">
        <w:rPr>
          <w:rFonts w:cstheme="minorHAnsi"/>
          <w:sz w:val="24"/>
          <w:szCs w:val="24"/>
          <w:lang w:val="it-IT"/>
        </w:rPr>
        <w:t>n</w:t>
      </w:r>
      <w:r w:rsidR="002B7CB2" w:rsidRPr="00747EB1">
        <w:rPr>
          <w:rFonts w:cstheme="minorHAnsi"/>
          <w:sz w:val="24"/>
          <w:szCs w:val="24"/>
          <w:lang w:val="it-IT"/>
        </w:rPr>
        <w:t>ă</w:t>
      </w:r>
      <w:r w:rsidR="00981ACD" w:rsidRPr="00747EB1">
        <w:rPr>
          <w:rFonts w:cstheme="minorHAnsi"/>
          <w:sz w:val="24"/>
          <w:szCs w:val="24"/>
          <w:lang w:val="it-IT"/>
        </w:rPr>
        <w:t>tatea plantelor reduc</w:t>
      </w:r>
      <w:r w:rsidR="002B7CB2" w:rsidRPr="00747EB1">
        <w:rPr>
          <w:rFonts w:cstheme="minorHAnsi"/>
          <w:sz w:val="24"/>
          <w:szCs w:val="24"/>
          <w:lang w:val="it-IT"/>
        </w:rPr>
        <w:t>â</w:t>
      </w:r>
      <w:r w:rsidR="00981ACD" w:rsidRPr="00747EB1">
        <w:rPr>
          <w:rFonts w:cstheme="minorHAnsi"/>
          <w:sz w:val="24"/>
          <w:szCs w:val="24"/>
          <w:lang w:val="it-IT"/>
        </w:rPr>
        <w:t>nd</w:t>
      </w:r>
      <w:r w:rsidR="002B7CB2" w:rsidRPr="00747EB1">
        <w:rPr>
          <w:rFonts w:cstheme="minorHAnsi"/>
          <w:sz w:val="24"/>
          <w:szCs w:val="24"/>
          <w:lang w:val="it-IT"/>
        </w:rPr>
        <w:t xml:space="preserve"> randamentul culturilor.</w:t>
      </w:r>
      <w:r w:rsidR="00DA18CA" w:rsidRPr="00747EB1">
        <w:rPr>
          <w:rFonts w:cstheme="minorHAnsi"/>
          <w:sz w:val="24"/>
          <w:szCs w:val="24"/>
          <w:lang w:val="it-IT"/>
        </w:rPr>
        <w:t xml:space="preserve"> </w:t>
      </w:r>
      <w:r w:rsidR="00A475E1" w:rsidRPr="00747EB1">
        <w:rPr>
          <w:rFonts w:cstheme="minorHAnsi"/>
          <w:sz w:val="24"/>
          <w:szCs w:val="24"/>
          <w:lang w:val="it-IT"/>
        </w:rPr>
        <w:t>Pesticidele sunt concepute pentru a ucide, a reduce sau a respinge insectele, buruienile, rozătoarele, ciupercile și alte organisme care pot amenința sănătatea publică și economiile naționale. Cu toate acestea, atunci când sunt utilizați sau depozitați necorespunzător, acești agenți chimici pot dăuna și oamenilor.</w:t>
      </w:r>
      <w:r w:rsidRPr="00747EB1">
        <w:rPr>
          <w:rFonts w:cstheme="minorHAnsi"/>
          <w:sz w:val="24"/>
          <w:szCs w:val="24"/>
          <w:lang w:val="it-IT"/>
        </w:rPr>
        <w:t xml:space="preserve"> Intoxicația cu pesticide este o problemă gravă de sănătate care afectează în mod disproporționat copiii</w:t>
      </w:r>
      <w:r w:rsidR="00DB1C36" w:rsidRPr="00747EB1">
        <w:rPr>
          <w:rFonts w:cstheme="minorHAnsi"/>
          <w:sz w:val="24"/>
          <w:szCs w:val="24"/>
          <w:lang w:val="it-IT"/>
        </w:rPr>
        <w:t>.</w:t>
      </w:r>
    </w:p>
    <w:p w:rsidR="00DA18CA" w:rsidRPr="00747EB1" w:rsidRDefault="00DA18CA" w:rsidP="00747EB1">
      <w:pPr>
        <w:pStyle w:val="NoSpacing"/>
        <w:spacing w:before="120" w:after="120" w:line="360" w:lineRule="auto"/>
        <w:jc w:val="both"/>
        <w:rPr>
          <w:rStyle w:val="markedcontent"/>
          <w:rFonts w:cstheme="minorHAnsi"/>
          <w:sz w:val="24"/>
          <w:szCs w:val="24"/>
          <w:lang w:val="it-IT"/>
        </w:rPr>
      </w:pPr>
      <w:r w:rsidRPr="00747EB1">
        <w:rPr>
          <w:rStyle w:val="markedcontent"/>
          <w:rFonts w:cstheme="minorHAnsi"/>
          <w:sz w:val="24"/>
          <w:szCs w:val="24"/>
          <w:lang w:val="it-IT"/>
        </w:rPr>
        <w:t>În perioada 2019-2021 în Registrul Național de Informare Toxicologică (ReTox) al Institutului Național de Sănătate Publică au fost înregistrate 172 cazuri de adulți cu intoxicație acută cu produse pentru protecția plantelor, ponderea cea mai mare - 72,09%- având-o intoxicațiile cu insecticide, urmată de cele cu erbicide (25,58%) și fungicide (2,32%).</w:t>
      </w:r>
    </w:p>
    <w:p w:rsidR="00DB1C36" w:rsidRPr="00747EB1" w:rsidRDefault="00DA18CA" w:rsidP="00747EB1">
      <w:pPr>
        <w:spacing w:before="120" w:after="120" w:line="360" w:lineRule="auto"/>
        <w:jc w:val="both"/>
        <w:rPr>
          <w:rFonts w:cstheme="minorHAnsi"/>
          <w:sz w:val="24"/>
          <w:szCs w:val="24"/>
          <w:lang w:val="it-IT"/>
        </w:rPr>
      </w:pPr>
      <w:r w:rsidRPr="00747EB1">
        <w:rPr>
          <w:rStyle w:val="markedcontent"/>
          <w:rFonts w:cstheme="minorHAnsi"/>
          <w:sz w:val="24"/>
          <w:szCs w:val="24"/>
          <w:lang w:val="it-IT"/>
        </w:rPr>
        <w:t>În aceeași perioadă au fost înregistrate și 604 cazuri de intoxicație acută cu produse chimice respectiv biocide, detergenți și produse pentru protecția plantelor la grupele de vârstă 0-18 ani. Dintre acestea, 562 cazuri s-au produs pe cale accidentală reprezentând un procent de 93,04% din totalul intoxicațiilor înregistrate, iar 40 dintre aceste cazuri fiind intoxicații accidentale cu produse pentru protecția plantelor.</w:t>
      </w:r>
    </w:p>
    <w:p w:rsidR="00B942DB" w:rsidRPr="00747EB1" w:rsidRDefault="00B942DB" w:rsidP="00747EB1">
      <w:pPr>
        <w:spacing w:before="120" w:after="120" w:line="360" w:lineRule="auto"/>
        <w:jc w:val="both"/>
        <w:rPr>
          <w:rFonts w:cstheme="minorHAnsi"/>
          <w:sz w:val="24"/>
          <w:szCs w:val="24"/>
          <w:lang w:val="it-IT"/>
        </w:rPr>
      </w:pPr>
      <w:r w:rsidRPr="00747EB1">
        <w:rPr>
          <w:rFonts w:cstheme="minorHAnsi"/>
          <w:sz w:val="24"/>
          <w:szCs w:val="24"/>
          <w:lang w:val="it-IT"/>
        </w:rPr>
        <w:t>Indiferent dacă aveți sau nu copii mici în casă, luați următoarele măsuri de precauție pentru a proteja împotriva otrăviril</w:t>
      </w:r>
      <w:r w:rsidR="002B7CB2" w:rsidRPr="00747EB1">
        <w:rPr>
          <w:rFonts w:cstheme="minorHAnsi"/>
          <w:sz w:val="24"/>
          <w:szCs w:val="24"/>
          <w:lang w:val="it-IT"/>
        </w:rPr>
        <w:t>or</w:t>
      </w:r>
      <w:r w:rsidRPr="00747EB1">
        <w:rPr>
          <w:rFonts w:cstheme="minorHAnsi"/>
          <w:sz w:val="24"/>
          <w:szCs w:val="24"/>
          <w:lang w:val="it-IT"/>
        </w:rPr>
        <w:t xml:space="preserve"> sau expunerilor neintenționate cu pesticide:</w:t>
      </w:r>
    </w:p>
    <w:p w:rsidR="006C18B4" w:rsidRPr="00747EB1" w:rsidRDefault="006C18B4" w:rsidP="00747EB1">
      <w:pPr>
        <w:spacing w:before="120" w:after="120" w:line="360" w:lineRule="auto"/>
        <w:jc w:val="both"/>
        <w:rPr>
          <w:rFonts w:cstheme="minorHAnsi"/>
          <w:b/>
          <w:bCs/>
          <w:color w:val="2F5496" w:themeColor="accent1" w:themeShade="BF"/>
          <w:sz w:val="24"/>
          <w:szCs w:val="24"/>
          <w:lang w:val="it-IT"/>
        </w:rPr>
      </w:pPr>
      <w:r w:rsidRPr="00747EB1">
        <w:rPr>
          <w:rFonts w:cstheme="minorHAnsi"/>
          <w:b/>
          <w:bCs/>
          <w:color w:val="2F5496" w:themeColor="accent1" w:themeShade="BF"/>
          <w:sz w:val="24"/>
          <w:szCs w:val="24"/>
          <w:lang w:val="it-IT"/>
        </w:rPr>
        <w:t>Când cumpărați un pesticid:</w:t>
      </w:r>
    </w:p>
    <w:p w:rsidR="006C18B4" w:rsidRPr="00747EB1" w:rsidRDefault="006C18B4" w:rsidP="00747EB1">
      <w:pPr>
        <w:pStyle w:val="ListParagraph"/>
        <w:numPr>
          <w:ilvl w:val="0"/>
          <w:numId w:val="4"/>
        </w:numPr>
        <w:spacing w:before="120" w:after="120" w:line="360" w:lineRule="auto"/>
        <w:jc w:val="both"/>
        <w:rPr>
          <w:rFonts w:cstheme="minorHAnsi"/>
          <w:sz w:val="24"/>
          <w:szCs w:val="24"/>
          <w:lang w:val="it-IT"/>
        </w:rPr>
      </w:pPr>
      <w:r w:rsidRPr="00747EB1">
        <w:rPr>
          <w:rFonts w:cstheme="minorHAnsi"/>
          <w:sz w:val="24"/>
          <w:szCs w:val="24"/>
          <w:lang w:val="it-IT"/>
        </w:rPr>
        <w:t xml:space="preserve">Alegeți numai pesticide autorizate. Puteți identifica aceste produse după numărul de </w:t>
      </w:r>
      <w:r w:rsidR="006A5C3C" w:rsidRPr="00747EB1">
        <w:rPr>
          <w:rFonts w:cstheme="minorHAnsi"/>
          <w:sz w:val="24"/>
          <w:szCs w:val="24"/>
          <w:lang w:val="it-IT"/>
        </w:rPr>
        <w:t>autorizare</w:t>
      </w:r>
      <w:r w:rsidRPr="00747EB1">
        <w:rPr>
          <w:rFonts w:cstheme="minorHAnsi"/>
          <w:sz w:val="24"/>
          <w:szCs w:val="24"/>
          <w:lang w:val="it-IT"/>
        </w:rPr>
        <w:t xml:space="preserve"> de pe etichetă.</w:t>
      </w:r>
      <w:r w:rsidR="006A5C3C" w:rsidRPr="00747EB1">
        <w:rPr>
          <w:rFonts w:cstheme="minorHAnsi"/>
          <w:sz w:val="24"/>
          <w:szCs w:val="24"/>
          <w:lang w:val="it-IT"/>
        </w:rPr>
        <w:t xml:space="preserve"> </w:t>
      </w:r>
    </w:p>
    <w:p w:rsidR="006C18B4" w:rsidRPr="00747EB1" w:rsidRDefault="006C18B4" w:rsidP="00747EB1">
      <w:pPr>
        <w:pStyle w:val="ListParagraph"/>
        <w:numPr>
          <w:ilvl w:val="0"/>
          <w:numId w:val="4"/>
        </w:numPr>
        <w:spacing w:before="120" w:after="120" w:line="360" w:lineRule="auto"/>
        <w:jc w:val="both"/>
        <w:rPr>
          <w:rFonts w:cstheme="minorHAnsi"/>
          <w:sz w:val="24"/>
          <w:szCs w:val="24"/>
          <w:lang w:val="it-IT"/>
        </w:rPr>
      </w:pPr>
      <w:r w:rsidRPr="00747EB1">
        <w:rPr>
          <w:rFonts w:cstheme="minorHAnsi"/>
          <w:sz w:val="24"/>
          <w:szCs w:val="24"/>
          <w:lang w:val="it-IT"/>
        </w:rPr>
        <w:t>Cumpărați doar cantitatea de produs necesară pentru tratament.</w:t>
      </w:r>
    </w:p>
    <w:p w:rsidR="006C18B4" w:rsidRDefault="006C18B4" w:rsidP="00747EB1">
      <w:pPr>
        <w:pStyle w:val="ListParagraph"/>
        <w:numPr>
          <w:ilvl w:val="0"/>
          <w:numId w:val="4"/>
        </w:numPr>
        <w:spacing w:before="120" w:after="120" w:line="360" w:lineRule="auto"/>
        <w:jc w:val="both"/>
        <w:rPr>
          <w:rFonts w:cstheme="minorHAnsi"/>
          <w:sz w:val="24"/>
          <w:szCs w:val="24"/>
          <w:lang w:val="it-IT"/>
        </w:rPr>
      </w:pPr>
      <w:r w:rsidRPr="00747EB1">
        <w:rPr>
          <w:rFonts w:cstheme="minorHAnsi"/>
          <w:sz w:val="24"/>
          <w:szCs w:val="24"/>
          <w:lang w:val="it-IT"/>
        </w:rPr>
        <w:t>Evitați cumpărarea pesticidelor din surse neautorizate şi nesigure. Pot fi contrafăcute sau falsificate.</w:t>
      </w:r>
    </w:p>
    <w:p w:rsidR="00747EB1" w:rsidRDefault="00747EB1" w:rsidP="00747EB1">
      <w:pPr>
        <w:spacing w:before="120" w:after="120" w:line="360" w:lineRule="auto"/>
        <w:jc w:val="both"/>
        <w:rPr>
          <w:rFonts w:cstheme="minorHAnsi"/>
          <w:sz w:val="24"/>
          <w:szCs w:val="24"/>
          <w:lang w:val="it-IT"/>
        </w:rPr>
      </w:pPr>
    </w:p>
    <w:p w:rsidR="00747EB1" w:rsidRPr="00747EB1" w:rsidRDefault="00747EB1" w:rsidP="00747EB1">
      <w:pPr>
        <w:spacing w:before="120" w:after="120" w:line="360" w:lineRule="auto"/>
        <w:jc w:val="both"/>
        <w:rPr>
          <w:rFonts w:cstheme="minorHAnsi"/>
          <w:sz w:val="24"/>
          <w:szCs w:val="24"/>
          <w:lang w:val="it-IT"/>
        </w:rPr>
      </w:pPr>
    </w:p>
    <w:p w:rsidR="006C18B4" w:rsidRPr="00747EB1" w:rsidRDefault="006C18B4" w:rsidP="00747EB1">
      <w:pPr>
        <w:spacing w:before="120" w:after="120" w:line="360" w:lineRule="auto"/>
        <w:jc w:val="both"/>
        <w:rPr>
          <w:rFonts w:cstheme="minorHAnsi"/>
          <w:b/>
          <w:bCs/>
          <w:color w:val="2F5496" w:themeColor="accent1" w:themeShade="BF"/>
          <w:sz w:val="24"/>
          <w:szCs w:val="24"/>
          <w:lang w:val="it-IT"/>
        </w:rPr>
      </w:pPr>
      <w:r w:rsidRPr="00747EB1">
        <w:rPr>
          <w:rFonts w:cstheme="minorHAnsi"/>
          <w:b/>
          <w:bCs/>
          <w:color w:val="2F5496" w:themeColor="accent1" w:themeShade="BF"/>
          <w:sz w:val="24"/>
          <w:szCs w:val="24"/>
          <w:lang w:val="it-IT"/>
        </w:rPr>
        <w:lastRenderedPageBreak/>
        <w:t>Când depozitați un pesticid:</w:t>
      </w:r>
    </w:p>
    <w:p w:rsidR="00B942DB" w:rsidRPr="00747EB1" w:rsidRDefault="00B942DB" w:rsidP="00747EB1">
      <w:pPr>
        <w:pStyle w:val="ListParagraph"/>
        <w:numPr>
          <w:ilvl w:val="0"/>
          <w:numId w:val="2"/>
        </w:numPr>
        <w:spacing w:before="120" w:after="120" w:line="360" w:lineRule="auto"/>
        <w:jc w:val="both"/>
        <w:rPr>
          <w:rFonts w:cstheme="minorHAnsi"/>
          <w:sz w:val="24"/>
          <w:szCs w:val="24"/>
          <w:lang w:val="it-IT"/>
        </w:rPr>
      </w:pPr>
      <w:r w:rsidRPr="00747EB1">
        <w:rPr>
          <w:rFonts w:cstheme="minorHAnsi"/>
          <w:sz w:val="24"/>
          <w:szCs w:val="24"/>
          <w:lang w:val="it-IT"/>
        </w:rPr>
        <w:t>Nu lăsați niciodată pesticidele și alte produse chimice la îndemâna copiilor. Depozitaţi-le într-un dulap încuiat.</w:t>
      </w:r>
    </w:p>
    <w:p w:rsidR="00DC1857" w:rsidRPr="00747EB1" w:rsidRDefault="00DC1857" w:rsidP="00747EB1">
      <w:pPr>
        <w:spacing w:before="120" w:after="120" w:line="360" w:lineRule="auto"/>
        <w:jc w:val="both"/>
        <w:rPr>
          <w:rFonts w:cstheme="minorHAnsi"/>
          <w:b/>
          <w:bCs/>
          <w:color w:val="2F5496" w:themeColor="accent1" w:themeShade="BF"/>
          <w:sz w:val="24"/>
          <w:szCs w:val="24"/>
          <w:lang w:val="it-IT"/>
        </w:rPr>
      </w:pPr>
      <w:r w:rsidRPr="00747EB1">
        <w:rPr>
          <w:rFonts w:cstheme="minorHAnsi"/>
          <w:b/>
          <w:bCs/>
          <w:color w:val="2F5496" w:themeColor="accent1" w:themeShade="BF"/>
          <w:sz w:val="24"/>
          <w:szCs w:val="24"/>
          <w:lang w:val="it-IT"/>
        </w:rPr>
        <w:t>Când utilizați un pesticid:</w:t>
      </w:r>
    </w:p>
    <w:p w:rsidR="006C18B4" w:rsidRPr="00747EB1" w:rsidRDefault="006C18B4" w:rsidP="00747EB1">
      <w:pPr>
        <w:pStyle w:val="ListParagraph"/>
        <w:numPr>
          <w:ilvl w:val="0"/>
          <w:numId w:val="5"/>
        </w:numPr>
        <w:spacing w:before="120" w:after="120" w:line="360" w:lineRule="auto"/>
        <w:jc w:val="both"/>
        <w:rPr>
          <w:rFonts w:cstheme="minorHAnsi"/>
          <w:sz w:val="24"/>
          <w:szCs w:val="24"/>
          <w:lang w:val="it-IT"/>
        </w:rPr>
      </w:pPr>
      <w:r w:rsidRPr="00747EB1">
        <w:rPr>
          <w:rFonts w:cstheme="minorHAnsi"/>
          <w:sz w:val="24"/>
          <w:szCs w:val="24"/>
          <w:lang w:val="it-IT"/>
        </w:rPr>
        <w:t>Citiți, înțelegeți și respectați întotdeauna toate instrucțiunile și avertismentele de pe etichetă. Pesticidele trebuie folosite întotdeauna conform etichetei. De exemplu, nu utilizați niciodată un pesticid în interior dacă este destinat numai utilizării în exterior.</w:t>
      </w:r>
    </w:p>
    <w:p w:rsidR="006C18B4" w:rsidRPr="00747EB1" w:rsidRDefault="006C18B4" w:rsidP="00747EB1">
      <w:pPr>
        <w:pStyle w:val="ListParagraph"/>
        <w:numPr>
          <w:ilvl w:val="0"/>
          <w:numId w:val="5"/>
        </w:numPr>
        <w:spacing w:before="120" w:after="120" w:line="360" w:lineRule="auto"/>
        <w:jc w:val="both"/>
        <w:rPr>
          <w:rFonts w:cstheme="minorHAnsi"/>
          <w:sz w:val="24"/>
          <w:szCs w:val="24"/>
          <w:lang w:val="it-IT"/>
        </w:rPr>
      </w:pPr>
      <w:r w:rsidRPr="00747EB1">
        <w:rPr>
          <w:rFonts w:cstheme="minorHAnsi"/>
          <w:sz w:val="24"/>
          <w:szCs w:val="24"/>
          <w:lang w:val="it-IT"/>
        </w:rPr>
        <w:t>Înainte de a aplica pesticide îndepărtați din zonă copiii și jucăriile lor,  respectând perioada de re-intrare în zonă imprimată pe eticheta pesticidului.</w:t>
      </w:r>
    </w:p>
    <w:p w:rsidR="00DB1C36" w:rsidRPr="00747EB1" w:rsidRDefault="00DB1C36" w:rsidP="00747EB1">
      <w:pPr>
        <w:pStyle w:val="ListParagraph"/>
        <w:numPr>
          <w:ilvl w:val="0"/>
          <w:numId w:val="5"/>
        </w:numPr>
        <w:spacing w:before="120" w:after="120" w:line="360" w:lineRule="auto"/>
        <w:jc w:val="both"/>
        <w:rPr>
          <w:rFonts w:cstheme="minorHAnsi"/>
          <w:sz w:val="24"/>
          <w:szCs w:val="24"/>
          <w:lang w:val="it-IT"/>
        </w:rPr>
      </w:pPr>
      <w:r w:rsidRPr="00747EB1">
        <w:rPr>
          <w:rFonts w:cstheme="minorHAnsi"/>
          <w:sz w:val="24"/>
          <w:szCs w:val="24"/>
          <w:lang w:val="it-IT"/>
        </w:rPr>
        <w:t>Țineți copiii departe de zonele tratate în timpul aplicării pesticidelor și până când zonele sunt uscate.</w:t>
      </w:r>
    </w:p>
    <w:p w:rsidR="006C18B4" w:rsidRPr="00747EB1" w:rsidRDefault="006C18B4" w:rsidP="00747EB1">
      <w:pPr>
        <w:pStyle w:val="ListParagraph"/>
        <w:numPr>
          <w:ilvl w:val="0"/>
          <w:numId w:val="5"/>
        </w:numPr>
        <w:spacing w:before="120" w:after="120" w:line="360" w:lineRule="auto"/>
        <w:jc w:val="both"/>
        <w:rPr>
          <w:rFonts w:cstheme="minorHAnsi"/>
          <w:sz w:val="24"/>
          <w:szCs w:val="24"/>
          <w:lang w:val="it-IT"/>
        </w:rPr>
      </w:pPr>
      <w:r w:rsidRPr="00747EB1">
        <w:rPr>
          <w:rFonts w:cstheme="minorHAnsi"/>
          <w:sz w:val="24"/>
          <w:szCs w:val="24"/>
          <w:lang w:val="it-IT"/>
        </w:rPr>
        <w:t>Dacă sunteți întrerupt în timpul aplicării unui pesticid, închideți corespunzător recipientul.</w:t>
      </w:r>
    </w:p>
    <w:p w:rsidR="006C18B4" w:rsidRPr="00747EB1" w:rsidRDefault="006C18B4" w:rsidP="00747EB1">
      <w:pPr>
        <w:pStyle w:val="ListParagraph"/>
        <w:numPr>
          <w:ilvl w:val="0"/>
          <w:numId w:val="5"/>
        </w:numPr>
        <w:spacing w:before="120" w:after="120" w:line="360" w:lineRule="auto"/>
        <w:jc w:val="both"/>
        <w:rPr>
          <w:rFonts w:cstheme="minorHAnsi"/>
          <w:sz w:val="24"/>
          <w:szCs w:val="24"/>
          <w:lang w:val="it-IT"/>
        </w:rPr>
      </w:pPr>
      <w:r w:rsidRPr="00747EB1">
        <w:rPr>
          <w:rFonts w:cstheme="minorHAnsi"/>
          <w:sz w:val="24"/>
          <w:szCs w:val="24"/>
          <w:lang w:val="it-IT"/>
        </w:rPr>
        <w:t xml:space="preserve">Nu îndepărtați niciodată etichetele </w:t>
      </w:r>
      <w:r w:rsidR="00DA18CA" w:rsidRPr="00747EB1">
        <w:rPr>
          <w:rFonts w:cstheme="minorHAnsi"/>
          <w:sz w:val="24"/>
          <w:szCs w:val="24"/>
          <w:lang w:val="it-IT"/>
        </w:rPr>
        <w:t xml:space="preserve">originale </w:t>
      </w:r>
      <w:r w:rsidRPr="00747EB1">
        <w:rPr>
          <w:rFonts w:cstheme="minorHAnsi"/>
          <w:sz w:val="24"/>
          <w:szCs w:val="24"/>
          <w:lang w:val="it-IT"/>
        </w:rPr>
        <w:t>aplicate pe ambalajul pesticidului.</w:t>
      </w:r>
    </w:p>
    <w:p w:rsidR="006C18B4" w:rsidRPr="00747EB1" w:rsidRDefault="006C18B4" w:rsidP="00747EB1">
      <w:pPr>
        <w:pStyle w:val="ListParagraph"/>
        <w:numPr>
          <w:ilvl w:val="0"/>
          <w:numId w:val="5"/>
        </w:numPr>
        <w:spacing w:before="120" w:after="120" w:line="360" w:lineRule="auto"/>
        <w:jc w:val="both"/>
        <w:rPr>
          <w:rFonts w:cstheme="minorHAnsi"/>
          <w:sz w:val="24"/>
          <w:szCs w:val="24"/>
          <w:lang w:val="it-IT"/>
        </w:rPr>
      </w:pPr>
      <w:r w:rsidRPr="00747EB1">
        <w:rPr>
          <w:rFonts w:cstheme="minorHAnsi"/>
          <w:sz w:val="24"/>
          <w:szCs w:val="24"/>
          <w:lang w:val="it-IT"/>
        </w:rPr>
        <w:t>Nu transferați niciodată pesticidele în alte recipiente. Nu folosiți recipiente pentru alimente sau băutură pentru a depozita pesticide și alte produse chimice.</w:t>
      </w:r>
    </w:p>
    <w:p w:rsidR="006C18B4" w:rsidRPr="00747EB1" w:rsidRDefault="006C18B4" w:rsidP="00747EB1">
      <w:pPr>
        <w:pStyle w:val="ListParagraph"/>
        <w:numPr>
          <w:ilvl w:val="0"/>
          <w:numId w:val="5"/>
        </w:numPr>
        <w:spacing w:before="120" w:after="120" w:line="360" w:lineRule="auto"/>
        <w:jc w:val="both"/>
        <w:rPr>
          <w:rFonts w:cstheme="minorHAnsi"/>
          <w:sz w:val="24"/>
          <w:szCs w:val="24"/>
          <w:lang w:val="it-IT"/>
        </w:rPr>
      </w:pPr>
      <w:r w:rsidRPr="00747EB1">
        <w:rPr>
          <w:rFonts w:cstheme="minorHAnsi"/>
          <w:sz w:val="24"/>
          <w:szCs w:val="24"/>
          <w:lang w:val="it-IT"/>
        </w:rPr>
        <w:t>Dacă ați folosit pesticide, spălați-vă hainele separat de hainele celorlalți membri ai familiei.</w:t>
      </w:r>
    </w:p>
    <w:p w:rsidR="006C18B4" w:rsidRPr="00747EB1" w:rsidRDefault="006C18B4" w:rsidP="00747EB1">
      <w:pPr>
        <w:pStyle w:val="ListParagraph"/>
        <w:numPr>
          <w:ilvl w:val="0"/>
          <w:numId w:val="5"/>
        </w:numPr>
        <w:spacing w:before="120" w:after="120" w:line="360" w:lineRule="auto"/>
        <w:jc w:val="both"/>
        <w:rPr>
          <w:rFonts w:cstheme="minorHAnsi"/>
          <w:sz w:val="24"/>
          <w:szCs w:val="24"/>
          <w:lang w:val="it-IT"/>
        </w:rPr>
      </w:pPr>
      <w:r w:rsidRPr="00747EB1">
        <w:rPr>
          <w:rFonts w:cstheme="minorHAnsi"/>
          <w:sz w:val="24"/>
          <w:szCs w:val="24"/>
          <w:lang w:val="it-IT"/>
        </w:rPr>
        <w:t>Nu puneți niciodată momeli pentru rozătoare sau insecte acolo unde copiii mici le pot găsi și le pot atinge.</w:t>
      </w:r>
      <w:r w:rsidR="00DA18CA" w:rsidRPr="00747EB1">
        <w:rPr>
          <w:rFonts w:cstheme="minorHAnsi"/>
          <w:sz w:val="24"/>
          <w:szCs w:val="24"/>
          <w:lang w:val="it-IT"/>
        </w:rPr>
        <w:t xml:space="preserve"> Asigurați-vă că momeala este depozitată în stații de momeală încuiate, care nu sunt lăsate la îndemâna copiilor.</w:t>
      </w:r>
    </w:p>
    <w:p w:rsidR="00DC1857" w:rsidRPr="00747EB1" w:rsidRDefault="00DC1857" w:rsidP="00747EB1">
      <w:pPr>
        <w:pStyle w:val="ListParagraph"/>
        <w:numPr>
          <w:ilvl w:val="0"/>
          <w:numId w:val="5"/>
        </w:numPr>
        <w:spacing w:before="120" w:after="120" w:line="360" w:lineRule="auto"/>
        <w:jc w:val="both"/>
        <w:rPr>
          <w:rFonts w:cstheme="minorHAnsi"/>
          <w:sz w:val="24"/>
          <w:szCs w:val="24"/>
          <w:lang w:val="it-IT"/>
        </w:rPr>
      </w:pPr>
      <w:r w:rsidRPr="00747EB1">
        <w:rPr>
          <w:rFonts w:cstheme="minorHAnsi"/>
          <w:sz w:val="24"/>
          <w:szCs w:val="24"/>
          <w:lang w:val="it-IT"/>
        </w:rPr>
        <w:t>Utilizați doar cantitatea de produs necesară pentru tratament.</w:t>
      </w:r>
    </w:p>
    <w:p w:rsidR="00DC1857" w:rsidRPr="00747EB1" w:rsidRDefault="00DC1857" w:rsidP="00747EB1">
      <w:pPr>
        <w:pStyle w:val="ListParagraph"/>
        <w:numPr>
          <w:ilvl w:val="0"/>
          <w:numId w:val="5"/>
        </w:numPr>
        <w:spacing w:before="120" w:after="120" w:line="360" w:lineRule="auto"/>
        <w:jc w:val="both"/>
        <w:rPr>
          <w:rFonts w:cstheme="minorHAnsi"/>
          <w:sz w:val="24"/>
          <w:szCs w:val="24"/>
          <w:lang w:val="it-IT"/>
        </w:rPr>
      </w:pPr>
      <w:r w:rsidRPr="00747EB1">
        <w:rPr>
          <w:rFonts w:cstheme="minorHAnsi"/>
          <w:sz w:val="24"/>
          <w:szCs w:val="24"/>
          <w:lang w:val="it-IT"/>
        </w:rPr>
        <w:t xml:space="preserve">Nu amestecați niciodată diferite pesticide decât dacă sunteți </w:t>
      </w:r>
      <w:r w:rsidR="006C18B4" w:rsidRPr="00747EB1">
        <w:rPr>
          <w:rFonts w:cstheme="minorHAnsi"/>
          <w:sz w:val="24"/>
          <w:szCs w:val="24"/>
          <w:lang w:val="it-IT"/>
        </w:rPr>
        <w:t>sfătuit</w:t>
      </w:r>
      <w:r w:rsidRPr="00747EB1">
        <w:rPr>
          <w:rFonts w:cstheme="minorHAnsi"/>
          <w:sz w:val="24"/>
          <w:szCs w:val="24"/>
          <w:lang w:val="it-IT"/>
        </w:rPr>
        <w:t xml:space="preserve"> să faceți acest lucru în instrucțiuni.</w:t>
      </w:r>
    </w:p>
    <w:p w:rsidR="00DB1C36" w:rsidRPr="00747EB1" w:rsidRDefault="002B7CB2" w:rsidP="00747EB1">
      <w:pPr>
        <w:pStyle w:val="ListParagraph"/>
        <w:numPr>
          <w:ilvl w:val="0"/>
          <w:numId w:val="5"/>
        </w:numPr>
        <w:spacing w:before="120" w:after="120" w:line="360" w:lineRule="auto"/>
        <w:jc w:val="both"/>
        <w:rPr>
          <w:rFonts w:cstheme="minorHAnsi"/>
          <w:sz w:val="24"/>
          <w:szCs w:val="24"/>
          <w:lang w:val="it-IT"/>
        </w:rPr>
      </w:pPr>
      <w:r w:rsidRPr="00747EB1">
        <w:rPr>
          <w:rFonts w:cstheme="minorHAnsi"/>
          <w:sz w:val="24"/>
          <w:szCs w:val="24"/>
          <w:lang w:val="it-IT"/>
        </w:rPr>
        <w:t>Învă</w:t>
      </w:r>
      <w:r w:rsidR="006C18B4" w:rsidRPr="00747EB1">
        <w:rPr>
          <w:rFonts w:cstheme="minorHAnsi"/>
          <w:sz w:val="24"/>
          <w:szCs w:val="24"/>
          <w:lang w:val="it-IT"/>
        </w:rPr>
        <w:t>ț</w:t>
      </w:r>
      <w:r w:rsidRPr="00747EB1">
        <w:rPr>
          <w:rFonts w:cstheme="minorHAnsi"/>
          <w:sz w:val="24"/>
          <w:szCs w:val="24"/>
          <w:lang w:val="it-IT"/>
        </w:rPr>
        <w:t>a</w:t>
      </w:r>
      <w:r w:rsidR="006C18B4" w:rsidRPr="00747EB1">
        <w:rPr>
          <w:rFonts w:cstheme="minorHAnsi"/>
          <w:sz w:val="24"/>
          <w:szCs w:val="24"/>
          <w:lang w:val="it-IT"/>
        </w:rPr>
        <w:t xml:space="preserve">ţi copiii că </w:t>
      </w:r>
      <w:r w:rsidR="006C18B4" w:rsidRPr="00747EB1">
        <w:rPr>
          <w:rFonts w:cstheme="minorHAnsi"/>
          <w:b/>
          <w:bCs/>
          <w:sz w:val="24"/>
          <w:szCs w:val="24"/>
          <w:lang w:val="it-IT"/>
        </w:rPr>
        <w:t>„pesticidele sunt otrăvuri” –</w:t>
      </w:r>
      <w:r w:rsidR="006C18B4" w:rsidRPr="00747EB1">
        <w:rPr>
          <w:rFonts w:cstheme="minorHAnsi"/>
          <w:sz w:val="24"/>
          <w:szCs w:val="24"/>
          <w:lang w:val="it-IT"/>
        </w:rPr>
        <w:t xml:space="preserve"> ceva ce nu ar trebui niciodată să atingă sau să </w:t>
      </w:r>
      <w:r w:rsidR="00031A4F" w:rsidRPr="00747EB1">
        <w:rPr>
          <w:rFonts w:cstheme="minorHAnsi"/>
          <w:sz w:val="24"/>
          <w:szCs w:val="24"/>
          <w:lang w:val="it-IT"/>
        </w:rPr>
        <w:t>bage în gură</w:t>
      </w:r>
      <w:r w:rsidR="006C18B4" w:rsidRPr="00747EB1">
        <w:rPr>
          <w:rFonts w:cstheme="minorHAnsi"/>
          <w:sz w:val="24"/>
          <w:szCs w:val="24"/>
          <w:lang w:val="it-IT"/>
        </w:rPr>
        <w:t>.</w:t>
      </w:r>
    </w:p>
    <w:p w:rsidR="00747EB1" w:rsidRPr="00747EB1" w:rsidRDefault="00747EB1" w:rsidP="00747EB1">
      <w:pPr>
        <w:spacing w:before="120" w:after="120" w:line="276" w:lineRule="auto"/>
        <w:jc w:val="both"/>
        <w:rPr>
          <w:rFonts w:ascii="Times New Roman" w:hAnsi="Times New Roman" w:cs="Times New Roman"/>
          <w:sz w:val="24"/>
          <w:szCs w:val="24"/>
          <w:lang w:val="it-IT"/>
        </w:rPr>
      </w:pPr>
    </w:p>
    <w:p w:rsidR="00747EB1" w:rsidRPr="00747EB1" w:rsidRDefault="00747EB1" w:rsidP="00747EB1">
      <w:pPr>
        <w:spacing w:before="120" w:after="120" w:line="276" w:lineRule="auto"/>
        <w:jc w:val="both"/>
        <w:rPr>
          <w:rFonts w:ascii="Times New Roman" w:hAnsi="Times New Roman" w:cs="Times New Roman"/>
          <w:sz w:val="24"/>
          <w:szCs w:val="24"/>
          <w:lang w:val="it-IT"/>
        </w:rPr>
      </w:pPr>
      <w:r>
        <w:rPr>
          <w:rFonts w:ascii="Times New Roman" w:hAnsi="Times New Roman" w:cs="Times New Roman"/>
          <w:noProof/>
          <w:sz w:val="24"/>
          <w:szCs w:val="24"/>
          <w:lang w:val="en-US"/>
        </w:rPr>
        <w:drawing>
          <wp:inline distT="0" distB="0" distL="0" distR="0">
            <wp:extent cx="5731510" cy="11677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167765"/>
                    </a:xfrm>
                    <a:prstGeom prst="rect">
                      <a:avLst/>
                    </a:prstGeom>
                  </pic:spPr>
                </pic:pic>
              </a:graphicData>
            </a:graphic>
          </wp:inline>
        </w:drawing>
      </w:r>
    </w:p>
    <w:sectPr w:rsidR="00747EB1" w:rsidRPr="00747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A5EA0"/>
    <w:multiLevelType w:val="hybridMultilevel"/>
    <w:tmpl w:val="BC98A238"/>
    <w:lvl w:ilvl="0" w:tplc="7BA49E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980737"/>
    <w:multiLevelType w:val="hybridMultilevel"/>
    <w:tmpl w:val="2EF61198"/>
    <w:lvl w:ilvl="0" w:tplc="5CD6D1E2">
      <w:start w:val="1"/>
      <w:numFmt w:val="bullet"/>
      <w:lvlText w:val=""/>
      <w:lvlJc w:val="left"/>
      <w:pPr>
        <w:ind w:left="360" w:hanging="360"/>
      </w:pPr>
      <w:rPr>
        <w:rFonts w:ascii="Symbol" w:hAnsi="Symbol" w:hint="default"/>
        <w:color w:val="0070C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5B286856"/>
    <w:multiLevelType w:val="hybridMultilevel"/>
    <w:tmpl w:val="D0E6A5B8"/>
    <w:lvl w:ilvl="0" w:tplc="7BA49E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158304A"/>
    <w:multiLevelType w:val="hybridMultilevel"/>
    <w:tmpl w:val="2DA44C30"/>
    <w:lvl w:ilvl="0" w:tplc="5CD6D1E2">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1D03F2"/>
    <w:multiLevelType w:val="hybridMultilevel"/>
    <w:tmpl w:val="8FF4E6E6"/>
    <w:lvl w:ilvl="0" w:tplc="5CD6D1E2">
      <w:start w:val="1"/>
      <w:numFmt w:val="bullet"/>
      <w:lvlText w:val=""/>
      <w:lvlJc w:val="left"/>
      <w:pPr>
        <w:ind w:left="360" w:hanging="360"/>
      </w:pPr>
      <w:rPr>
        <w:rFonts w:ascii="Symbol" w:hAnsi="Symbol" w:hint="default"/>
        <w:color w:val="0070C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E1"/>
    <w:rsid w:val="00031A4F"/>
    <w:rsid w:val="001577C8"/>
    <w:rsid w:val="002B7CB2"/>
    <w:rsid w:val="006A5C3C"/>
    <w:rsid w:val="006C18B4"/>
    <w:rsid w:val="00747EB1"/>
    <w:rsid w:val="00810796"/>
    <w:rsid w:val="00955103"/>
    <w:rsid w:val="00981ACD"/>
    <w:rsid w:val="00A24B91"/>
    <w:rsid w:val="00A475E1"/>
    <w:rsid w:val="00AC7275"/>
    <w:rsid w:val="00B942DB"/>
    <w:rsid w:val="00CA3C26"/>
    <w:rsid w:val="00DA18CA"/>
    <w:rsid w:val="00DB1C36"/>
    <w:rsid w:val="00DC1857"/>
    <w:rsid w:val="00E43E87"/>
    <w:rsid w:val="00F1070A"/>
    <w:rsid w:val="00FD5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5AB09-85C0-4CE4-8771-EC3681A8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DA18CA"/>
  </w:style>
  <w:style w:type="paragraph" w:styleId="NoSpacing">
    <w:name w:val="No Spacing"/>
    <w:uiPriority w:val="1"/>
    <w:qFormat/>
    <w:rsid w:val="00DA18CA"/>
    <w:pPr>
      <w:spacing w:after="0" w:line="240" w:lineRule="auto"/>
    </w:pPr>
    <w:rPr>
      <w:kern w:val="0"/>
      <w14:ligatures w14:val="none"/>
    </w:rPr>
  </w:style>
  <w:style w:type="paragraph" w:styleId="ListParagraph">
    <w:name w:val="List Paragraph"/>
    <w:basedOn w:val="Normal"/>
    <w:uiPriority w:val="34"/>
    <w:qFormat/>
    <w:rsid w:val="002B7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62914">
      <w:bodyDiv w:val="1"/>
      <w:marLeft w:val="0"/>
      <w:marRight w:val="0"/>
      <w:marTop w:val="0"/>
      <w:marBottom w:val="0"/>
      <w:divBdr>
        <w:top w:val="none" w:sz="0" w:space="0" w:color="auto"/>
        <w:left w:val="none" w:sz="0" w:space="0" w:color="auto"/>
        <w:bottom w:val="none" w:sz="0" w:space="0" w:color="auto"/>
        <w:right w:val="none" w:sz="0" w:space="0" w:color="auto"/>
      </w:divBdr>
      <w:divsChild>
        <w:div w:id="1617565387">
          <w:marLeft w:val="0"/>
          <w:marRight w:val="0"/>
          <w:marTop w:val="0"/>
          <w:marBottom w:val="0"/>
          <w:divBdr>
            <w:top w:val="none" w:sz="0" w:space="0" w:color="auto"/>
            <w:left w:val="none" w:sz="0" w:space="0" w:color="auto"/>
            <w:bottom w:val="none" w:sz="0" w:space="0" w:color="auto"/>
            <w:right w:val="none" w:sz="0" w:space="0" w:color="auto"/>
          </w:divBdr>
        </w:div>
        <w:div w:id="1038774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irina.tanase</dc:creator>
  <cp:keywords/>
  <dc:description/>
  <cp:lastModifiedBy>eugenia.bratu</cp:lastModifiedBy>
  <cp:revision>2</cp:revision>
  <dcterms:created xsi:type="dcterms:W3CDTF">2023-03-10T09:57:00Z</dcterms:created>
  <dcterms:modified xsi:type="dcterms:W3CDTF">2023-03-10T09:57:00Z</dcterms:modified>
</cp:coreProperties>
</file>